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bookmarkStart w:id="1" w:name="_GoBack"/>
      <w:bookmarkEnd w:id="1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4B81B688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</w:t>
      </w:r>
      <w:r w:rsidR="006A7A7F">
        <w:t>«Цифра брокер</w:t>
      </w:r>
      <w:r w:rsidRPr="00363BA4">
        <w:t>» (для</w:t>
      </w:r>
      <w:r w:rsidR="00CE37AD" w:rsidRPr="00363BA4">
        <w:rPr>
          <w:lang w:val="en-US"/>
        </w:rPr>
        <w:t> </w:t>
      </w:r>
      <w:r w:rsidRPr="00363BA4">
        <w:t xml:space="preserve">профессиональных и институциональных клиентов) (далее — Регламент) и являются </w:t>
      </w:r>
      <w:r w:rsidR="00764784" w:rsidRPr="00363BA4">
        <w:t>его</w:t>
      </w:r>
      <w:r w:rsidR="00764784">
        <w:t> </w:t>
      </w:r>
      <w:r w:rsidRPr="00363BA4">
        <w:t>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29A2AE2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установления значений Верхней и Нижней границы ценового коридора, а также Верхней </w:t>
      </w:r>
      <w:r w:rsidR="00C400AE" w:rsidRPr="00363BA4">
        <w:rPr>
          <w:rFonts w:ascii="Times New Roman" w:hAnsi="Times New Roman"/>
        </w:rPr>
        <w:t>и</w:t>
      </w:r>
      <w:r w:rsidR="00C400AE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 xml:space="preserve">для установления значений Верхней </w:t>
      </w:r>
      <w:r w:rsidR="00764784" w:rsidRPr="00363BA4">
        <w:rPr>
          <w:rFonts w:ascii="Times New Roman" w:hAnsi="Times New Roman"/>
        </w:rPr>
        <w:t>и</w:t>
      </w:r>
      <w:r w:rsidR="0076478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Нижней границы ценового коридора, а также Верхней и Нижней границы диапазона оценки рыночных рисков (для Фондового рынка </w:t>
      </w:r>
      <w:r w:rsidR="004B43C8" w:rsidRPr="004B43C8">
        <w:rPr>
          <w:rFonts w:ascii="Times New Roman" w:hAnsi="Times New Roman"/>
        </w:rPr>
        <w:t>ПАО «СПБ Биржа»</w:t>
      </w:r>
      <w:r w:rsidR="00A74ECE" w:rsidRPr="00363BA4">
        <w:rPr>
          <w:rFonts w:ascii="Times New Roman" w:hAnsi="Times New Roman"/>
        </w:rPr>
        <w:t>)</w:t>
      </w:r>
      <w:r w:rsidR="00244B80" w:rsidRPr="00363BA4">
        <w:rPr>
          <w:rFonts w:ascii="Times New Roman" w:hAnsi="Times New Roman"/>
        </w:rPr>
        <w:t>.</w:t>
      </w:r>
    </w:p>
    <w:p w14:paraId="6DCC63C5" w14:textId="73B1F35B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определенная в режиме основных торгов за ценную бумагу со сроком расчетов T+</w:t>
      </w:r>
      <w:r w:rsidR="00F81D46" w:rsidRPr="00B73867">
        <w:rPr>
          <w:rFonts w:ascii="Times New Roman" w:hAnsi="Times New Roman"/>
        </w:rPr>
        <w:t>1</w:t>
      </w:r>
      <w:r w:rsidR="00684D14" w:rsidRPr="00363BA4">
        <w:rPr>
          <w:rFonts w:ascii="Times New Roman" w:hAnsi="Times New Roman"/>
        </w:rPr>
        <w:t xml:space="preserve">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0BAD2C8C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 xml:space="preserve">рынке, </w:t>
      </w:r>
      <w:r w:rsidRPr="00363BA4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</w:t>
      </w:r>
      <w:r w:rsidR="00764784">
        <w:rPr>
          <w:rFonts w:ascii="Times New Roman" w:hAnsi="Times New Roman"/>
          <w:sz w:val="24"/>
          <w:szCs w:val="24"/>
        </w:rPr>
        <w:t xml:space="preserve"> </w:t>
      </w:r>
      <w:r w:rsidR="000E44B3">
        <w:rPr>
          <w:rFonts w:ascii="Times New Roman" w:hAnsi="Times New Roman"/>
          <w:sz w:val="24"/>
          <w:szCs w:val="24"/>
        </w:rPr>
        <w:t>/</w:t>
      </w:r>
      <w:r w:rsidR="00764784">
        <w:rPr>
          <w:rFonts w:ascii="Times New Roman" w:hAnsi="Times New Roman"/>
          <w:sz w:val="24"/>
          <w:szCs w:val="24"/>
        </w:rPr>
        <w:t xml:space="preserve"> </w:t>
      </w:r>
      <w:r w:rsidR="000E44B3">
        <w:rPr>
          <w:rFonts w:ascii="Times New Roman" w:hAnsi="Times New Roman"/>
          <w:sz w:val="24"/>
          <w:szCs w:val="24"/>
        </w:rPr>
        <w:t>драгоценных металлов</w:t>
      </w:r>
      <w:r w:rsidRPr="00363BA4">
        <w:rPr>
          <w:rFonts w:ascii="Times New Roman" w:hAnsi="Times New Roman"/>
          <w:sz w:val="24"/>
          <w:szCs w:val="24"/>
        </w:rPr>
        <w:t>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4E55BA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684D14" w:rsidRPr="004E55BA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00D83FB4" w:rsidR="00684D14" w:rsidRPr="00B50E21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B50E21">
        <w:rPr>
          <w:rFonts w:ascii="Times New Roman" w:hAnsi="Times New Roman"/>
        </w:rPr>
        <w:t xml:space="preserve"> —</w:t>
      </w:r>
      <w:r w:rsidR="00684D14" w:rsidRPr="00B50E21">
        <w:rPr>
          <w:rFonts w:ascii="Times New Roman" w:hAnsi="Times New Roman"/>
          <w:i/>
        </w:rPr>
        <w:t xml:space="preserve"> </w:t>
      </w:r>
      <w:r w:rsidR="00684D14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 xml:space="preserve">Денежных </w:t>
      </w:r>
      <w:r w:rsidR="003173D1" w:rsidRPr="00B50E21">
        <w:rPr>
          <w:rFonts w:ascii="Times New Roman" w:hAnsi="Times New Roman"/>
        </w:rPr>
        <w:t xml:space="preserve">Средств </w:t>
      </w:r>
      <w:r w:rsidR="00684D14" w:rsidRPr="00B50E21">
        <w:rPr>
          <w:rFonts w:ascii="Times New Roman" w:hAnsi="Times New Roman"/>
        </w:rPr>
        <w:t>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B50E21">
        <w:rPr>
          <w:rFonts w:ascii="Times New Roman" w:hAnsi="Times New Roman"/>
        </w:rPr>
        <w:t>, учитываемых</w:t>
      </w:r>
      <w:r w:rsidR="00B50E21" w:rsidRPr="00B50E21">
        <w:rPr>
          <w:rFonts w:ascii="Times New Roman" w:hAnsi="Times New Roman"/>
        </w:rPr>
        <w:t xml:space="preserve"> </w:t>
      </w:r>
      <w:r w:rsidR="00684D14" w:rsidRPr="00B50E21">
        <w:rPr>
          <w:rFonts w:ascii="Times New Roman" w:hAnsi="Times New Roman"/>
        </w:rPr>
        <w:t>на Сч</w:t>
      </w:r>
      <w:r w:rsidR="00352F19" w:rsidRPr="00B50E21">
        <w:rPr>
          <w:rFonts w:ascii="Times New Roman" w:hAnsi="Times New Roman"/>
        </w:rPr>
        <w:t>е</w:t>
      </w:r>
      <w:r w:rsidR="00684D14" w:rsidRPr="00B50E21">
        <w:rPr>
          <w:rFonts w:ascii="Times New Roman" w:hAnsi="Times New Roman"/>
        </w:rPr>
        <w:t>тах Клиента в рамках одного Портфеля;</w:t>
      </w:r>
    </w:p>
    <w:p w14:paraId="03A2432A" w14:textId="23DFD6CE" w:rsidR="00684D14" w:rsidRPr="00363BA4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сумма </w:t>
      </w:r>
      <w:r w:rsidR="004E55BA">
        <w:rPr>
          <w:rFonts w:ascii="Times New Roman" w:hAnsi="Times New Roman"/>
        </w:rPr>
        <w:t>Д</w:t>
      </w:r>
      <w:r w:rsidR="004E55BA" w:rsidRPr="00363BA4">
        <w:rPr>
          <w:rFonts w:ascii="Times New Roman" w:hAnsi="Times New Roman"/>
        </w:rPr>
        <w:t xml:space="preserve">енежных </w:t>
      </w:r>
      <w:r w:rsidR="003173D1">
        <w:rPr>
          <w:rFonts w:ascii="Times New Roman" w:hAnsi="Times New Roman"/>
        </w:rPr>
        <w:t>С</w:t>
      </w:r>
      <w:r w:rsidR="003173D1" w:rsidRPr="00363BA4">
        <w:rPr>
          <w:rFonts w:ascii="Times New Roman" w:hAnsi="Times New Roman"/>
        </w:rPr>
        <w:t xml:space="preserve">редств </w:t>
      </w:r>
      <w:r w:rsidR="00684D14" w:rsidRPr="00363BA4">
        <w:rPr>
          <w:rFonts w:ascii="Times New Roman" w:hAnsi="Times New Roman"/>
        </w:rPr>
        <w:t>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>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proofErr w:type="spellStart"/>
      <w:r w:rsidR="00684D14" w:rsidRPr="00363BA4">
        <w:rPr>
          <w:rFonts w:ascii="Times New Roman" w:hAnsi="Times New Roman"/>
        </w:rPr>
        <w:t>го</w:t>
      </w:r>
      <w:proofErr w:type="spellEnd"/>
      <w:r w:rsidR="00684D14" w:rsidRPr="00363BA4">
        <w:rPr>
          <w:rFonts w:ascii="Times New Roman" w:hAnsi="Times New Roman"/>
        </w:rPr>
        <w:t xml:space="preserve"> обязательства;</w:t>
      </w:r>
    </w:p>
    <w:p w14:paraId="02F75164" w14:textId="0251F2D0" w:rsidR="00684D14" w:rsidRPr="00363BA4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>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Портфеля;</w:t>
      </w:r>
    </w:p>
    <w:p w14:paraId="64FA2678" w14:textId="0552E7EB" w:rsidR="00684D14" w:rsidRPr="00363BA4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37F93421" w:rsidR="00684D14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</w:t>
      </w:r>
      <w:r w:rsidR="003173D1">
        <w:rPr>
          <w:rFonts w:ascii="Times New Roman" w:hAnsi="Times New Roman"/>
        </w:rPr>
        <w:t>т</w:t>
      </w:r>
      <w:r w:rsidR="003173D1" w:rsidRPr="00363BA4">
        <w:rPr>
          <w:rFonts w:ascii="Times New Roman" w:hAnsi="Times New Roman"/>
        </w:rPr>
        <w:t xml:space="preserve">екущая </w:t>
      </w:r>
      <w:r w:rsidR="00684D14" w:rsidRPr="00363BA4">
        <w:rPr>
          <w:rFonts w:ascii="Times New Roman" w:hAnsi="Times New Roman"/>
        </w:rPr>
        <w:t>цена i-й иностранной валюты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/</w:t>
      </w:r>
      <w:r w:rsidR="00764784">
        <w:rPr>
          <w:rFonts w:ascii="Times New Roman" w:hAnsi="Times New Roman"/>
        </w:rPr>
        <w:t xml:space="preserve"> </w:t>
      </w:r>
      <w:r w:rsidR="000E44B3">
        <w:rPr>
          <w:rFonts w:ascii="Times New Roman" w:hAnsi="Times New Roman"/>
        </w:rPr>
        <w:t>драгоценных металлов</w:t>
      </w:r>
      <w:r w:rsidR="00684D14" w:rsidRPr="00363BA4">
        <w:rPr>
          <w:rFonts w:ascii="Times New Roman" w:hAnsi="Times New Roman"/>
        </w:rPr>
        <w:t xml:space="preserve"> к российскому рублю с расчетами «TOM». Если i-й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</w:t>
      </w:r>
      <w:r w:rsidR="003173D1" w:rsidRPr="00363BA4">
        <w:rPr>
          <w:rFonts w:ascii="Times New Roman" w:hAnsi="Times New Roman"/>
        </w:rPr>
        <w:t>равным</w:t>
      </w:r>
      <w:r w:rsidR="003173D1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1</w:t>
      </w:r>
      <w:r w:rsidR="00764784">
        <w:rPr>
          <w:rFonts w:ascii="Times New Roman" w:hAnsi="Times New Roman"/>
        </w:rPr>
        <w:t xml:space="preserve"> (единице)</w:t>
      </w:r>
      <w:r w:rsidR="00684D14" w:rsidRPr="00363BA4">
        <w:rPr>
          <w:rFonts w:ascii="Times New Roman" w:hAnsi="Times New Roman"/>
        </w:rPr>
        <w:t>.</w:t>
      </w:r>
    </w:p>
    <w:p w14:paraId="0A61C85A" w14:textId="301E12FA" w:rsidR="00673C42" w:rsidRPr="00312CCC" w:rsidRDefault="00673C42" w:rsidP="00673C42">
      <w:pPr>
        <w:tabs>
          <w:tab w:val="clear" w:pos="1134"/>
        </w:tabs>
        <w:spacing w:line="360" w:lineRule="auto"/>
        <w:ind w:firstLine="567"/>
        <w:jc w:val="both"/>
      </w:pPr>
      <w:r>
        <w:t>Для целей</w:t>
      </w:r>
      <w:r w:rsidR="00764784">
        <w:t xml:space="preserve"> настоящего</w:t>
      </w:r>
      <w:r>
        <w:t xml:space="preserve"> п</w:t>
      </w:r>
      <w:r w:rsidR="00764784">
        <w:t xml:space="preserve">ункта </w:t>
      </w:r>
      <w:r>
        <w:t xml:space="preserve">Портфелем является Портфель, предназначенный для учета операций </w:t>
      </w:r>
      <w:r w:rsidR="00764784">
        <w:t>на </w:t>
      </w:r>
      <w:r>
        <w:t>Валютном рынке и Внебиржевом рынке (</w:t>
      </w:r>
      <w:r w:rsidR="003753F3">
        <w:t>по сделкам</w:t>
      </w:r>
      <w:r w:rsidR="00AC6CD1">
        <w:t>/операциям</w:t>
      </w:r>
      <w:r w:rsidR="003753F3">
        <w:t xml:space="preserve"> с иностранной валютой</w:t>
      </w:r>
      <w:r>
        <w:t>).</w:t>
      </w:r>
    </w:p>
    <w:p w14:paraId="40B25FFF" w14:textId="0CCADDA9" w:rsidR="004E55BA" w:rsidRDefault="00312CCC" w:rsidP="00C400AE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12CCC">
        <w:rPr>
          <w:rFonts w:ascii="Times New Roman" w:hAnsi="Times New Roman"/>
        </w:rPr>
        <w:t xml:space="preserve">Средства гарантийного обеспечения Клиента на Срочном рынке рассчитываются </w:t>
      </w:r>
      <w:r w:rsidR="00764784" w:rsidRPr="00312CCC">
        <w:rPr>
          <w:rFonts w:ascii="Times New Roman" w:hAnsi="Times New Roman"/>
        </w:rPr>
        <w:t>по</w:t>
      </w:r>
      <w:r w:rsidR="00764784">
        <w:rPr>
          <w:rFonts w:ascii="Times New Roman" w:hAnsi="Times New Roman"/>
        </w:rPr>
        <w:t> </w:t>
      </w:r>
      <w:r w:rsidRPr="00312CCC">
        <w:rPr>
          <w:rFonts w:ascii="Times New Roman" w:hAnsi="Times New Roman"/>
        </w:rPr>
        <w:t>следующей формуле:</w:t>
      </w:r>
    </w:p>
    <w:p w14:paraId="0384F0DC" w14:textId="10DE9493" w:rsidR="00312CCC" w:rsidRPr="00312CCC" w:rsidRDefault="00312CCC" w:rsidP="00B50E21">
      <w:pPr>
        <w:pStyle w:val="a4"/>
        <w:tabs>
          <w:tab w:val="clear" w:pos="1134"/>
          <w:tab w:val="left" w:pos="567"/>
        </w:tabs>
        <w:spacing w:line="360" w:lineRule="auto"/>
        <w:jc w:val="center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</m:sup>
            </m:sSubSup>
          </m:e>
        </m:nary>
      </m:oMath>
      <w:r w:rsidRPr="00B50E21">
        <w:rPr>
          <w:rFonts w:ascii="Times New Roman" w:hAnsi="Times New Roman"/>
        </w:rPr>
        <w:t>,</w:t>
      </w:r>
    </w:p>
    <w:p w14:paraId="1E18D8ED" w14:textId="45F68BD7" w:rsidR="00312CCC" w:rsidRPr="00312CCC" w:rsidRDefault="004E55BA" w:rsidP="00312CCC">
      <w:pPr>
        <w:pStyle w:val="a4"/>
        <w:tabs>
          <w:tab w:val="clear" w:pos="1134"/>
          <w:tab w:val="left" w:pos="567"/>
        </w:tabs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312CCC" w:rsidRPr="00312CCC">
        <w:rPr>
          <w:rFonts w:ascii="Times New Roman" w:hAnsi="Times New Roman"/>
        </w:rPr>
        <w:t>де:</w:t>
      </w:r>
    </w:p>
    <w:p w14:paraId="3A46CDFF" w14:textId="77777777" w:rsidR="00312CCC" w:rsidRPr="00312CCC" w:rsidRDefault="00312CCC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Pr="00312CCC">
        <w:rPr>
          <w:rFonts w:ascii="Times New Roman" w:hAnsi="Times New Roman"/>
        </w:rPr>
        <w:t xml:space="preserve"> — Средства гарантийного обеспечения;</w:t>
      </w:r>
    </w:p>
    <w:p w14:paraId="49597791" w14:textId="5DA651E4" w:rsidR="00312CCC" w:rsidRPr="00312CCC" w:rsidRDefault="00312CCC" w:rsidP="004E55BA">
      <w:pPr>
        <w:tabs>
          <w:tab w:val="clear" w:pos="1134"/>
        </w:tabs>
        <w:spacing w:line="360" w:lineRule="auto"/>
        <w:ind w:firstLine="567"/>
        <w:jc w:val="both"/>
      </w:pPr>
      <w:r w:rsidRPr="00526C5F">
        <w:rPr>
          <w:lang w:val="en-US"/>
        </w:rPr>
        <w:t>RUB</w:t>
      </w:r>
      <w:r w:rsidRPr="00526C5F">
        <w:t xml:space="preserve"> — </w:t>
      </w:r>
      <w:r w:rsidR="004E55BA" w:rsidRPr="00526C5F">
        <w:t xml:space="preserve">остаток Денежных </w:t>
      </w:r>
      <w:r w:rsidR="00526C5F">
        <w:t>С</w:t>
      </w:r>
      <w:r w:rsidR="004E55BA" w:rsidRPr="00526C5F">
        <w:t xml:space="preserve">редств в </w:t>
      </w:r>
      <w:r w:rsidRPr="00526C5F">
        <w:t>российски</w:t>
      </w:r>
      <w:r w:rsidR="004E55BA" w:rsidRPr="00526C5F">
        <w:t>х</w:t>
      </w:r>
      <w:r w:rsidRPr="00526C5F">
        <w:t xml:space="preserve"> рубл</w:t>
      </w:r>
      <w:r w:rsidR="004E55BA" w:rsidRPr="00526C5F">
        <w:t>ях</w:t>
      </w:r>
      <w:r w:rsidR="00673C42">
        <w:t xml:space="preserve">, учитываемый </w:t>
      </w:r>
      <w:r w:rsidRPr="00526C5F">
        <w:t xml:space="preserve">на Счете Клиента, </w:t>
      </w:r>
      <w:r w:rsidR="00764784" w:rsidRPr="00526C5F">
        <w:t>в</w:t>
      </w:r>
      <w:r w:rsidR="00764784">
        <w:t> </w:t>
      </w:r>
      <w:r w:rsidRPr="00526C5F">
        <w:t>рамках одного Портфеля;</w:t>
      </w:r>
    </w:p>
    <w:p w14:paraId="084CDDE8" w14:textId="05CE8264" w:rsidR="00312CCC" w:rsidRPr="00312CCC" w:rsidRDefault="00526C5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312CCC" w:rsidRPr="00312CCC">
        <w:rPr>
          <w:rFonts w:ascii="Times New Roman" w:eastAsia="Cambria Math" w:hAnsi="Times New Roman"/>
        </w:rPr>
        <w:t xml:space="preserve"> — </w:t>
      </w:r>
      <w:r w:rsidR="00312CCC" w:rsidRPr="00312CCC">
        <w:rPr>
          <w:rFonts w:ascii="Times New Roman" w:hAnsi="Times New Roman"/>
        </w:rPr>
        <w:t>количество валют, принимаемых в обеспечение;</w:t>
      </w:r>
    </w:p>
    <w:p w14:paraId="07E9B3CC" w14:textId="50A08C31" w:rsidR="00312CCC" w:rsidRPr="00B50E21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B50E21">
        <w:rPr>
          <w:rFonts w:ascii="Times New Roman" w:hAnsi="Times New Roman"/>
        </w:rPr>
        <w:t xml:space="preserve"> —</w:t>
      </w:r>
      <w:r w:rsidR="00312CCC" w:rsidRPr="00B50E21">
        <w:rPr>
          <w:rFonts w:ascii="Times New Roman" w:hAnsi="Times New Roman"/>
          <w:i/>
        </w:rPr>
        <w:t xml:space="preserve"> </w:t>
      </w:r>
      <w:r w:rsidR="00312CCC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>Д</w:t>
      </w:r>
      <w:r w:rsidR="00312CCC" w:rsidRPr="00B50E21">
        <w:rPr>
          <w:rFonts w:ascii="Times New Roman" w:hAnsi="Times New Roman"/>
        </w:rPr>
        <w:t xml:space="preserve">енежных </w:t>
      </w:r>
      <w:r w:rsidR="00526C5F" w:rsidRPr="00B50E21">
        <w:rPr>
          <w:rFonts w:ascii="Times New Roman" w:hAnsi="Times New Roman"/>
        </w:rPr>
        <w:t>С</w:t>
      </w:r>
      <w:r w:rsidR="00312CCC" w:rsidRPr="00B50E21">
        <w:rPr>
          <w:rFonts w:ascii="Times New Roman" w:hAnsi="Times New Roman"/>
        </w:rPr>
        <w:t xml:space="preserve">редств в единицах i-й валюты, учитываемых на Счетах Клиента </w:t>
      </w:r>
      <w:r w:rsidR="00764784" w:rsidRPr="00B50E21">
        <w:rPr>
          <w:rFonts w:ascii="Times New Roman" w:hAnsi="Times New Roman"/>
        </w:rPr>
        <w:t>в</w:t>
      </w:r>
      <w:r w:rsidR="00764784">
        <w:rPr>
          <w:rFonts w:ascii="Times New Roman" w:hAnsi="Times New Roman"/>
        </w:rPr>
        <w:t> </w:t>
      </w:r>
      <w:r w:rsidR="00312CCC" w:rsidRPr="00B50E21">
        <w:rPr>
          <w:rFonts w:ascii="Times New Roman" w:hAnsi="Times New Roman"/>
        </w:rPr>
        <w:t>рамках одного Портфеля;</w:t>
      </w:r>
    </w:p>
    <w:p w14:paraId="2BA35A86" w14:textId="3A10AE97" w:rsidR="00312CCC" w:rsidRPr="00312CCC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6C13C7">
        <w:rPr>
          <w:rFonts w:ascii="Times New Roman" w:hAnsi="Times New Roman"/>
        </w:rPr>
        <w:t xml:space="preserve"> </w:t>
      </w:r>
      <w:r w:rsidR="00312CCC" w:rsidRPr="00312CCC">
        <w:rPr>
          <w:rFonts w:ascii="Times New Roman" w:hAnsi="Times New Roman"/>
        </w:rPr>
        <w:t xml:space="preserve">— сумма </w:t>
      </w:r>
      <w:r w:rsidR="004E55BA">
        <w:rPr>
          <w:rFonts w:ascii="Times New Roman" w:hAnsi="Times New Roman"/>
        </w:rPr>
        <w:t>Д</w:t>
      </w:r>
      <w:r w:rsidR="00312CCC" w:rsidRPr="00312CCC">
        <w:rPr>
          <w:rFonts w:ascii="Times New Roman" w:hAnsi="Times New Roman"/>
        </w:rPr>
        <w:t>енежных средств в единицах i-й валюты, которая должна поступить на Счета Клиента, учитываемых в рамках одного Портфеля в результате исполнения n</w:t>
      </w:r>
      <w:r w:rsidR="00312CCC" w:rsidRPr="00312CCC">
        <w:rPr>
          <w:rFonts w:ascii="Times New Roman" w:hAnsi="Times New Roman"/>
        </w:rPr>
        <w:noBreakHyphen/>
      </w:r>
      <w:proofErr w:type="spellStart"/>
      <w:r w:rsidR="00312CCC" w:rsidRPr="00312CCC">
        <w:rPr>
          <w:rFonts w:ascii="Times New Roman" w:hAnsi="Times New Roman"/>
        </w:rPr>
        <w:t>го</w:t>
      </w:r>
      <w:proofErr w:type="spellEnd"/>
      <w:r w:rsidR="00312CCC" w:rsidRPr="00312CCC">
        <w:rPr>
          <w:rFonts w:ascii="Times New Roman" w:hAnsi="Times New Roman"/>
        </w:rPr>
        <w:t xml:space="preserve"> обязательства;</w:t>
      </w:r>
    </w:p>
    <w:p w14:paraId="34D4901C" w14:textId="2D06AF80" w:rsidR="00312CCC" w:rsidRPr="00312CCC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сумма денежных обязательств в единицах i-й валюты, которые должны быть исполнены со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Счета Клиента, учитываемых в рамках одного Портфеля;</w:t>
      </w:r>
    </w:p>
    <w:p w14:paraId="59A95C4F" w14:textId="77777777" w:rsidR="00312CCC" w:rsidRPr="00312CCC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суммы вознаграждений и (или) возмещения (оплаты) расходов в российских рублях, на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5147303E" w14:textId="1C39C044" w:rsidR="00312CCC" w:rsidRPr="006C13C7" w:rsidRDefault="00B7386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="00312CCC" w:rsidRPr="00702211">
        <w:rPr>
          <w:rFonts w:ascii="Times New Roman" w:hAnsi="Times New Roman"/>
        </w:rPr>
        <w:t xml:space="preserve"> —</w:t>
      </w:r>
      <w:r w:rsidR="004E55BA" w:rsidRPr="00702211">
        <w:rPr>
          <w:rFonts w:ascii="Times New Roman" w:hAnsi="Times New Roman"/>
        </w:rPr>
        <w:t xml:space="preserve"> ц</w:t>
      </w:r>
      <w:r w:rsidR="00312CCC" w:rsidRPr="00702211">
        <w:rPr>
          <w:rFonts w:ascii="Times New Roman" w:hAnsi="Times New Roman"/>
        </w:rPr>
        <w:t>ентральный курс</w:t>
      </w:r>
      <w:r w:rsidR="00340EAB" w:rsidRPr="00B50E21">
        <w:rPr>
          <w:rFonts w:ascii="Times New Roman" w:hAnsi="Times New Roman"/>
        </w:rPr>
        <w:t xml:space="preserve"> </w:t>
      </w:r>
      <w:r w:rsidR="00312CCC" w:rsidRPr="00702211">
        <w:rPr>
          <w:rFonts w:ascii="Times New Roman" w:hAnsi="Times New Roman"/>
        </w:rPr>
        <w:t>иностранной валюты к российскому рублю</w:t>
      </w:r>
      <w:r w:rsidR="00B756BC" w:rsidRPr="00B50E21">
        <w:rPr>
          <w:rFonts w:ascii="Times New Roman" w:hAnsi="Times New Roman"/>
        </w:rPr>
        <w:t xml:space="preserve"> на дату расчета СГО</w:t>
      </w:r>
      <w:r w:rsidR="00702211" w:rsidRPr="00702211">
        <w:rPr>
          <w:rFonts w:ascii="Times New Roman" w:hAnsi="Times New Roman"/>
        </w:rPr>
        <w:t xml:space="preserve">, установленный </w:t>
      </w:r>
      <w:r w:rsidR="00702211" w:rsidRPr="00B50E21">
        <w:rPr>
          <w:rFonts w:ascii="Times New Roman" w:hAnsi="Times New Roman"/>
        </w:rPr>
        <w:t>НКО НКЦ (АО)</w:t>
      </w:r>
      <w:r w:rsidR="004E55BA" w:rsidRPr="00702211">
        <w:rPr>
          <w:rFonts w:ascii="Times New Roman" w:hAnsi="Times New Roman"/>
        </w:rPr>
        <w:t>;</w:t>
      </w:r>
    </w:p>
    <w:p w14:paraId="48419E27" w14:textId="43FFCF12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D76CBBE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533ABF5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3CB71831" w:rsidR="00684D14" w:rsidRPr="00363BA4" w:rsidRDefault="00363A74" w:rsidP="00764784">
      <w:pPr>
        <w:tabs>
          <w:tab w:val="clear" w:pos="1134"/>
        </w:tabs>
        <w:spacing w:line="360" w:lineRule="auto"/>
        <w:ind w:firstLine="567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0CCDBDB2" w:rsidR="00684D14" w:rsidRPr="00363BA4" w:rsidRDefault="0009566B" w:rsidP="00764784">
      <w:pPr>
        <w:tabs>
          <w:tab w:val="clear" w:pos="1134"/>
        </w:tabs>
        <w:spacing w:line="360" w:lineRule="auto"/>
        <w:ind w:firstLine="567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40661A69" w:rsidR="00684D14" w:rsidRPr="00363BA4" w:rsidRDefault="00363A74" w:rsidP="00764784">
      <w:pPr>
        <w:tabs>
          <w:tab w:val="clear" w:pos="1134"/>
        </w:tabs>
        <w:spacing w:line="360" w:lineRule="auto"/>
        <w:ind w:firstLine="567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 xml:space="preserve">количество Ценных </w:t>
      </w:r>
      <w:r w:rsidR="00764784">
        <w:t>Бумаг</w:t>
      </w:r>
      <w:r w:rsidR="00684D14" w:rsidRPr="00363BA4">
        <w:t>, по которым Клиент имеет Открытые позиции;</w:t>
      </w:r>
    </w:p>
    <w:p w14:paraId="5037BFFA" w14:textId="280FFE65" w:rsidR="00684D14" w:rsidRPr="00363BA4" w:rsidRDefault="00B73867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C72C1A">
        <w:t>остаток i-</w:t>
      </w:r>
      <w:r w:rsidR="00684D14" w:rsidRPr="00363BA4">
        <w:t xml:space="preserve">х Ценных </w:t>
      </w:r>
      <w:r w:rsidR="00764784">
        <w:t>Бумаг</w:t>
      </w:r>
      <w:r w:rsidR="00684D14" w:rsidRPr="00363BA4">
        <w:t>, учитываемых на Счете депо Клиента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63462991" w:rsidR="00684D14" w:rsidRPr="00363BA4" w:rsidRDefault="00B73867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количество i-х Ценных </w:t>
      </w:r>
      <w:r w:rsidR="00764784">
        <w:t>Бумаг</w:t>
      </w:r>
      <w:r w:rsidR="00684D14" w:rsidRPr="00363BA4">
        <w:t xml:space="preserve">, которые должны поступить на Счет </w:t>
      </w:r>
      <w:r w:rsidR="00764784">
        <w:t>Д</w:t>
      </w:r>
      <w:r w:rsidR="00764784" w:rsidRPr="00363BA4">
        <w:t xml:space="preserve">епо </w:t>
      </w:r>
      <w:r w:rsidR="00684D14" w:rsidRPr="00363BA4">
        <w:t>Клиента,</w:t>
      </w:r>
      <w:r w:rsidR="00982E0C">
        <w:t xml:space="preserve"> </w:t>
      </w:r>
      <w:r w:rsidR="00764784" w:rsidRPr="00363BA4">
        <w:t>в</w:t>
      </w:r>
      <w:r w:rsidR="00764784">
        <w:t> </w:t>
      </w:r>
      <w:r w:rsidR="00684D14" w:rsidRPr="00363BA4">
        <w:t>рамках одного Портфеля в результате исполнения n-</w:t>
      </w:r>
      <w:proofErr w:type="spellStart"/>
      <w:r w:rsidR="00684D14" w:rsidRPr="00363BA4">
        <w:t>го</w:t>
      </w:r>
      <w:proofErr w:type="spellEnd"/>
      <w:r w:rsidR="00684D14" w:rsidRPr="00363BA4">
        <w:t xml:space="preserve"> обязательства;</w:t>
      </w:r>
    </w:p>
    <w:p w14:paraId="1A73DC4B" w14:textId="15B58834" w:rsidR="00684D14" w:rsidRPr="00363BA4" w:rsidRDefault="00B73867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C72C1A">
        <w:t>количество i-</w:t>
      </w:r>
      <w:r w:rsidR="00684D14" w:rsidRPr="00363BA4">
        <w:t xml:space="preserve">х Ценных </w:t>
      </w:r>
      <w:r w:rsidR="00764784">
        <w:t>Бумаг</w:t>
      </w:r>
      <w:r w:rsidR="00764784" w:rsidRPr="00363BA4">
        <w:t xml:space="preserve"> </w:t>
      </w:r>
      <w:r w:rsidR="00684D14" w:rsidRPr="00363BA4">
        <w:t>(в штуках), являющихся предметом обязательств, которые должны быть исполнены со Счета депо Клиента в рамках одного Портфеля;</w:t>
      </w:r>
    </w:p>
    <w:p w14:paraId="69D6D839" w14:textId="0C788627" w:rsidR="00684D14" w:rsidRPr="00363BA4" w:rsidRDefault="00B73867" w:rsidP="00764784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67E122FE" w:rsidR="00684D14" w:rsidRPr="00363BA4" w:rsidRDefault="00B73867" w:rsidP="00764784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 xml:space="preserve">цена одной i-й </w:t>
      </w:r>
      <w:r w:rsidR="00764784">
        <w:t>Ценной Бумаги</w:t>
      </w:r>
      <w:r w:rsidR="00684D14" w:rsidRPr="00363BA4">
        <w:t>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5631CFCA" w14:textId="3341A12C" w:rsidR="00673C42" w:rsidRDefault="00B73867" w:rsidP="00673C42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 xml:space="preserve">й валютой является российский рубль, значение показателя </w:t>
      </w:r>
      <w:proofErr w:type="spellStart"/>
      <w:r w:rsidR="00684D14" w:rsidRPr="00363BA4">
        <w:t>FXRate</w:t>
      </w:r>
      <w:r w:rsidR="00684D14" w:rsidRPr="00363BA4">
        <w:rPr>
          <w:vertAlign w:val="subscript"/>
        </w:rPr>
        <w:t>i</w:t>
      </w:r>
      <w:proofErr w:type="spellEnd"/>
      <w:r w:rsidR="00684D14" w:rsidRPr="00363BA4">
        <w:rPr>
          <w:vertAlign w:val="subscript"/>
        </w:rPr>
        <w:t xml:space="preserve">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  <w:r w:rsidR="00C72C1A">
        <w:t xml:space="preserve"> </w:t>
      </w:r>
      <w:r w:rsidR="00673C42">
        <w:t>Для целей п</w:t>
      </w:r>
      <w:r w:rsidR="00C72C1A">
        <w:t xml:space="preserve">ункта </w:t>
      </w:r>
      <w:r w:rsidR="00673C42">
        <w:t>3.3 Портфелем является Портфель, предназначенный для учета операций на</w:t>
      </w:r>
      <w:r w:rsidR="00C72C1A">
        <w:t> </w:t>
      </w:r>
      <w:r w:rsidR="00673C42">
        <w:t>Фондовом рынке и Внебиржевом рынке (по сделкам</w:t>
      </w:r>
      <w:r w:rsidR="00AC6CD1">
        <w:t>/операциям</w:t>
      </w:r>
      <w:r w:rsidR="00673C42">
        <w:t xml:space="preserve"> с ценными бумагами).</w:t>
      </w:r>
    </w:p>
    <w:p w14:paraId="16684720" w14:textId="430863A8" w:rsidR="00684D14" w:rsidRPr="00C400AE" w:rsidRDefault="00684D14" w:rsidP="00C400AE">
      <w:pPr>
        <w:pStyle w:val="aff6"/>
        <w:numPr>
          <w:ilvl w:val="1"/>
          <w:numId w:val="11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00AE">
        <w:rPr>
          <w:rFonts w:ascii="Times New Roman" w:hAnsi="Times New Roman"/>
          <w:sz w:val="24"/>
          <w:szCs w:val="24"/>
        </w:rPr>
        <w:t xml:space="preserve">Средства гарантийного обеспечения Клиента, позиции </w:t>
      </w:r>
      <w:r w:rsidR="004E55BA" w:rsidRPr="00C400AE">
        <w:rPr>
          <w:rFonts w:ascii="Times New Roman" w:hAnsi="Times New Roman"/>
          <w:sz w:val="24"/>
          <w:szCs w:val="24"/>
        </w:rPr>
        <w:t xml:space="preserve">которых </w:t>
      </w:r>
      <w:r w:rsidRPr="00C400AE">
        <w:rPr>
          <w:rFonts w:ascii="Times New Roman" w:hAnsi="Times New Roman"/>
          <w:sz w:val="24"/>
          <w:szCs w:val="24"/>
        </w:rPr>
        <w:t>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 w:rsidRPr="00C400AE">
        <w:rPr>
          <w:rFonts w:ascii="Times New Roman" w:hAnsi="Times New Roman"/>
          <w:sz w:val="24"/>
          <w:szCs w:val="24"/>
        </w:rPr>
        <w:t> </w:t>
      </w:r>
      <w:r w:rsidRPr="00C400AE">
        <w:rPr>
          <w:rFonts w:ascii="Times New Roman" w:hAnsi="Times New Roman"/>
          <w:sz w:val="24"/>
          <w:szCs w:val="24"/>
        </w:rPr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72800889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ПАО Московская </w:t>
      </w:r>
      <w:r w:rsidR="004E55BA">
        <w:rPr>
          <w:rFonts w:ascii="Times New Roman" w:hAnsi="Times New Roman"/>
          <w:sz w:val="24"/>
          <w:szCs w:val="24"/>
        </w:rPr>
        <w:t>Б</w:t>
      </w:r>
      <w:r w:rsidR="004E55BA" w:rsidRPr="00363BA4">
        <w:rPr>
          <w:rFonts w:ascii="Times New Roman" w:hAnsi="Times New Roman"/>
          <w:sz w:val="24"/>
          <w:szCs w:val="24"/>
        </w:rPr>
        <w:t xml:space="preserve">иржа </w:t>
      </w:r>
      <w:r w:rsidRPr="00363BA4">
        <w:rPr>
          <w:rFonts w:ascii="Times New Roman" w:hAnsi="Times New Roman"/>
          <w:sz w:val="24"/>
          <w:szCs w:val="24"/>
        </w:rPr>
        <w:t>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</w:t>
      </w:r>
      <w:r w:rsidR="009D7D1E">
        <w:rPr>
          <w:rFonts w:ascii="Times New Roman" w:hAnsi="Times New Roman"/>
          <w:sz w:val="24"/>
          <w:szCs w:val="24"/>
        </w:rPr>
        <w:t>Би</w:t>
      </w:r>
      <w:r w:rsidR="009D7D1E" w:rsidRPr="00363BA4">
        <w:rPr>
          <w:rFonts w:ascii="Times New Roman" w:hAnsi="Times New Roman"/>
          <w:sz w:val="24"/>
          <w:szCs w:val="24"/>
        </w:rPr>
        <w:t xml:space="preserve">ржа </w:t>
      </w:r>
      <w:r w:rsidRPr="00363BA4">
        <w:rPr>
          <w:rFonts w:ascii="Times New Roman" w:hAnsi="Times New Roman"/>
          <w:sz w:val="24"/>
          <w:szCs w:val="24"/>
        </w:rPr>
        <w:t xml:space="preserve">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72DD420E" w14:textId="7EC0C3EE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НКО-ЦК </w:t>
      </w:r>
      <w:r w:rsidR="00982E0C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>«СПБ Клиринг»</w:t>
      </w:r>
      <w:r w:rsidR="007D5E6C" w:rsidRPr="00EA3D4D">
        <w:rPr>
          <w:rFonts w:ascii="Times New Roman" w:hAnsi="Times New Roman"/>
          <w:color w:val="242629"/>
          <w:sz w:val="24"/>
          <w:szCs w:val="24"/>
          <w:shd w:val="clear" w:color="auto" w:fill="FFFFFF"/>
        </w:rPr>
        <w:t xml:space="preserve"> (АО)</w:t>
      </w:r>
      <w:r w:rsidR="007D5E6C" w:rsidRPr="00EA3D4D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 xml:space="preserve">(при расчете Гарантийного обеспечения на Фондовом рынке </w:t>
      </w:r>
      <w:r w:rsidR="004B43C8" w:rsidRPr="004B43C8">
        <w:rPr>
          <w:rFonts w:ascii="Times New Roman" w:hAnsi="Times New Roman"/>
          <w:sz w:val="24"/>
          <w:szCs w:val="24"/>
        </w:rPr>
        <w:t>ПАО «СПБ Биржа»</w:t>
      </w:r>
      <w:r w:rsidR="00827FDF" w:rsidRPr="00363BA4">
        <w:rPr>
          <w:rFonts w:ascii="Times New Roman" w:hAnsi="Times New Roman"/>
          <w:sz w:val="24"/>
          <w:szCs w:val="24"/>
        </w:rPr>
        <w:t>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173D1">
      <w:pPr>
        <w:pStyle w:val="aff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34D46A0E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Единый лимит на Валютном </w:t>
      </w:r>
      <w:r w:rsidR="00CB12EF">
        <w:rPr>
          <w:rFonts w:ascii="Times New Roman" w:hAnsi="Times New Roman"/>
          <w:sz w:val="24"/>
          <w:szCs w:val="24"/>
        </w:rPr>
        <w:t xml:space="preserve">рынке </w:t>
      </w:r>
      <w:r w:rsidRPr="00363BA4">
        <w:rPr>
          <w:rFonts w:ascii="Times New Roman" w:hAnsi="Times New Roman"/>
          <w:sz w:val="24"/>
          <w:szCs w:val="24"/>
        </w:rPr>
        <w:t>и Фондовом рынк</w:t>
      </w:r>
      <w:r w:rsidR="00CB12EF">
        <w:rPr>
          <w:rFonts w:ascii="Times New Roman" w:hAnsi="Times New Roman"/>
          <w:sz w:val="24"/>
          <w:szCs w:val="24"/>
        </w:rPr>
        <w:t>е</w:t>
      </w:r>
      <w:r w:rsidRPr="00363BA4">
        <w:rPr>
          <w:rFonts w:ascii="Times New Roman" w:hAnsi="Times New Roman"/>
          <w:sz w:val="24"/>
          <w:szCs w:val="24"/>
        </w:rPr>
        <w:t xml:space="preserve">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13314FA9" w:rsidR="00280430" w:rsidRPr="004E55BA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</w:rPr>
          <m:t>Задолженность</m:t>
        </m:r>
        <m:r>
          <w:rPr>
            <w:rFonts w:ascii="Cambria Math" w:hAnsi="Cambria Math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VRUB</m:t>
            </m:r>
            <m:r>
              <w:rPr>
                <w:rFonts w:ascii="Cambria Math" w:hAnsi="Cambria Math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</m:d>
      </m:oMath>
      <w:r w:rsidR="00280430" w:rsidRPr="004E55BA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516E6F9" w:rsidR="00280430" w:rsidRPr="00363BA4" w:rsidRDefault="00B764A6" w:rsidP="003173D1">
      <w:pPr>
        <w:spacing w:line="360" w:lineRule="auto"/>
        <w:ind w:firstLine="567"/>
        <w:jc w:val="both"/>
      </w:pPr>
      <w:r w:rsidRPr="00B50E21">
        <w:rPr>
          <w:lang w:val="en-US"/>
        </w:rPr>
        <w:t>V</w:t>
      </w:r>
      <w:r w:rsidR="00FA70CE" w:rsidRPr="00526C5F">
        <w:rPr>
          <w:lang w:val="en-US"/>
        </w:rPr>
        <w:t>RUB</w:t>
      </w:r>
      <w:r w:rsidR="00FA70CE" w:rsidRPr="00526C5F">
        <w:t xml:space="preserve"> </w:t>
      </w:r>
      <w:r w:rsidR="00363A74" w:rsidRPr="00526C5F">
        <w:t xml:space="preserve">— </w:t>
      </w:r>
      <w:r w:rsidR="00FA70CE" w:rsidRPr="00526C5F">
        <w:t>с</w:t>
      </w:r>
      <w:r w:rsidR="00280430" w:rsidRPr="00526C5F">
        <w:t>умма обязательств в российских рублях</w:t>
      </w:r>
      <w:r w:rsidR="00FA70CE" w:rsidRPr="00526C5F">
        <w:t>;</w:t>
      </w:r>
    </w:p>
    <w:p w14:paraId="02AA787B" w14:textId="07579F05" w:rsidR="00280430" w:rsidRPr="00B50E21" w:rsidRDefault="007C1D91" w:rsidP="003173D1">
      <w:pPr>
        <w:spacing w:line="360" w:lineRule="auto"/>
        <w:ind w:firstLine="567"/>
        <w:jc w:val="both"/>
        <w:rPr>
          <w:lang w:val="tr-TR"/>
        </w:rPr>
      </w:pPr>
      <w:r w:rsidRPr="00363BA4">
        <w:rPr>
          <w:lang w:val="en-US"/>
        </w:rPr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 xml:space="preserve">объем обязательств в соответствующей валюте или Ценных </w:t>
      </w:r>
      <w:r w:rsidR="00FF6B44">
        <w:t>Б</w:t>
      </w:r>
      <w:r w:rsidR="00FF6B44" w:rsidRPr="00363BA4">
        <w:t>умагах</w:t>
      </w:r>
      <w:r w:rsidR="00280430" w:rsidRPr="00363BA4">
        <w:t>, предназначенной к</w:t>
      </w:r>
      <w:r w:rsidR="00CE37AD" w:rsidRPr="00363BA4">
        <w:t> </w:t>
      </w:r>
      <w:r w:rsidR="00280430" w:rsidRPr="00363BA4">
        <w:t>поставке</w:t>
      </w:r>
      <w:r w:rsidR="00FF6B44">
        <w:t>.</w:t>
      </w:r>
    </w:p>
    <w:p w14:paraId="60DCBFED" w14:textId="0CD1E492" w:rsidR="00221B01" w:rsidRPr="00363BA4" w:rsidRDefault="00280430" w:rsidP="003173D1">
      <w:pPr>
        <w:spacing w:line="360" w:lineRule="auto"/>
        <w:ind w:firstLine="567"/>
        <w:jc w:val="both"/>
      </w:pPr>
      <w:proofErr w:type="spellStart"/>
      <w:r w:rsidRPr="00363BA4">
        <w:lastRenderedPageBreak/>
        <w:t>CrossrateRub_TOM</w:t>
      </w:r>
      <w:proofErr w:type="spellEnd"/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 xml:space="preserve">расчетами «завтра» или цена Ценной </w:t>
      </w:r>
      <w:r w:rsidR="00F64356">
        <w:t>Б</w:t>
      </w:r>
      <w:r w:rsidR="00F64356" w:rsidRPr="00363BA4">
        <w:t xml:space="preserve">умаги </w:t>
      </w:r>
      <w:r w:rsidRPr="00363BA4">
        <w:t>в российских рублях с расчетами T+</w:t>
      </w:r>
      <w:r w:rsidR="00F81D46" w:rsidRPr="00B73867">
        <w:t>1</w:t>
      </w:r>
      <w:r w:rsidRPr="00363BA4">
        <w:t>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4DC4220D" w:rsidR="00363A74" w:rsidRPr="00B50E21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Уровень покрытия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СГО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СГО+Задолженность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 xml:space="preserve"> × 100%</m:t>
        </m:r>
      </m:oMath>
      <w:r w:rsidR="00DD3F5F" w:rsidRPr="00340EAB">
        <w:rPr>
          <w:rFonts w:ascii="Times New Roman" w:hAnsi="Times New Roman"/>
          <w:sz w:val="24"/>
          <w:szCs w:val="24"/>
        </w:rPr>
        <w:t>.</w:t>
      </w:r>
    </w:p>
    <w:sectPr w:rsidR="00363A74" w:rsidRPr="00B50E21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3CA1A74B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="00C400AE">
          <w:rPr>
            <w:noProof/>
          </w:rPr>
          <w:t>5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499E4E23" w:rsidR="00B41282" w:rsidRPr="00A67FAF" w:rsidRDefault="00B55028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592863B0" wp14:editId="4B656969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  <w:shd w:val="clear" w:color="auto" w:fill="auto"/>
        </w:tcPr>
        <w:p w14:paraId="53273417" w14:textId="4A446D2D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764784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6A7A7F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7072E16"/>
    <w:multiLevelType w:val="hybridMultilevel"/>
    <w:tmpl w:val="931042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2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1"/>
  </w:num>
  <w:num w:numId="8">
    <w:abstractNumId w:val="13"/>
  </w:num>
  <w:num w:numId="9">
    <w:abstractNumId w:val="14"/>
  </w:num>
  <w:num w:numId="10">
    <w:abstractNumId w:val="7"/>
  </w:num>
  <w:num w:numId="11">
    <w:abstractNumId w:val="10"/>
  </w:num>
  <w:num w:numId="12">
    <w:abstractNumId w:val="12"/>
  </w:num>
  <w:num w:numId="13">
    <w:abstractNumId w:val="8"/>
  </w:num>
  <w:num w:numId="14">
    <w:abstractNumId w:val="5"/>
  </w:num>
  <w:num w:numId="15">
    <w:abstractNumId w:val="3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44B3"/>
    <w:rsid w:val="000E50E9"/>
    <w:rsid w:val="000E5861"/>
    <w:rsid w:val="000E76E2"/>
    <w:rsid w:val="000F154F"/>
    <w:rsid w:val="000F3B4A"/>
    <w:rsid w:val="000F6569"/>
    <w:rsid w:val="000F77B6"/>
    <w:rsid w:val="001015E7"/>
    <w:rsid w:val="00101B05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665A7"/>
    <w:rsid w:val="00270592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2CCC"/>
    <w:rsid w:val="0031484F"/>
    <w:rsid w:val="00316933"/>
    <w:rsid w:val="003173D1"/>
    <w:rsid w:val="0032050A"/>
    <w:rsid w:val="003209B5"/>
    <w:rsid w:val="00327AF0"/>
    <w:rsid w:val="0033548C"/>
    <w:rsid w:val="00335952"/>
    <w:rsid w:val="00340ABE"/>
    <w:rsid w:val="00340EAB"/>
    <w:rsid w:val="00345B5F"/>
    <w:rsid w:val="00346FBD"/>
    <w:rsid w:val="00352F19"/>
    <w:rsid w:val="003531F9"/>
    <w:rsid w:val="00354624"/>
    <w:rsid w:val="0035493C"/>
    <w:rsid w:val="003572F8"/>
    <w:rsid w:val="00363037"/>
    <w:rsid w:val="00363A74"/>
    <w:rsid w:val="00363BA4"/>
    <w:rsid w:val="00370E72"/>
    <w:rsid w:val="00372A59"/>
    <w:rsid w:val="003753F3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B252F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3C8"/>
    <w:rsid w:val="004B4836"/>
    <w:rsid w:val="004C09FE"/>
    <w:rsid w:val="004C2CFD"/>
    <w:rsid w:val="004D2B56"/>
    <w:rsid w:val="004D4B9D"/>
    <w:rsid w:val="004D5E89"/>
    <w:rsid w:val="004E55BA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26C5F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73C42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A7A7F"/>
    <w:rsid w:val="006C13C7"/>
    <w:rsid w:val="006C36A9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2211"/>
    <w:rsid w:val="00703F83"/>
    <w:rsid w:val="00711590"/>
    <w:rsid w:val="00712590"/>
    <w:rsid w:val="00715F2E"/>
    <w:rsid w:val="00730966"/>
    <w:rsid w:val="007340AD"/>
    <w:rsid w:val="007363ED"/>
    <w:rsid w:val="00746FB4"/>
    <w:rsid w:val="00747114"/>
    <w:rsid w:val="00751FE5"/>
    <w:rsid w:val="00754980"/>
    <w:rsid w:val="00754DC6"/>
    <w:rsid w:val="007562C9"/>
    <w:rsid w:val="00763731"/>
    <w:rsid w:val="00764784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D5E6C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074BC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A7361"/>
    <w:rsid w:val="008B1731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6C1"/>
    <w:rsid w:val="008E5B3F"/>
    <w:rsid w:val="00901D8D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45EB6"/>
    <w:rsid w:val="00950C67"/>
    <w:rsid w:val="009534A1"/>
    <w:rsid w:val="009638B1"/>
    <w:rsid w:val="00964323"/>
    <w:rsid w:val="009705D7"/>
    <w:rsid w:val="00970D1D"/>
    <w:rsid w:val="00971D3E"/>
    <w:rsid w:val="00974572"/>
    <w:rsid w:val="00982E0C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D7D1E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C6CD1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50E21"/>
    <w:rsid w:val="00B55028"/>
    <w:rsid w:val="00B625F7"/>
    <w:rsid w:val="00B72C37"/>
    <w:rsid w:val="00B73867"/>
    <w:rsid w:val="00B74ACE"/>
    <w:rsid w:val="00B756BC"/>
    <w:rsid w:val="00B7614C"/>
    <w:rsid w:val="00B764A6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0AE"/>
    <w:rsid w:val="00C40353"/>
    <w:rsid w:val="00C4255E"/>
    <w:rsid w:val="00C43E77"/>
    <w:rsid w:val="00C47103"/>
    <w:rsid w:val="00C513D4"/>
    <w:rsid w:val="00C546E6"/>
    <w:rsid w:val="00C628FE"/>
    <w:rsid w:val="00C72C1A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12EF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1655"/>
    <w:rsid w:val="00D3626F"/>
    <w:rsid w:val="00D41906"/>
    <w:rsid w:val="00D42B13"/>
    <w:rsid w:val="00D4709B"/>
    <w:rsid w:val="00D50775"/>
    <w:rsid w:val="00D626F8"/>
    <w:rsid w:val="00D66EF4"/>
    <w:rsid w:val="00D73AB1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3F5F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1ED5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6195"/>
    <w:rsid w:val="00E978BE"/>
    <w:rsid w:val="00EB352F"/>
    <w:rsid w:val="00EB749B"/>
    <w:rsid w:val="00EC0E9E"/>
    <w:rsid w:val="00EC357E"/>
    <w:rsid w:val="00EC41F0"/>
    <w:rsid w:val="00EC6ACF"/>
    <w:rsid w:val="00ED2A2B"/>
    <w:rsid w:val="00ED3792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3A9D"/>
    <w:rsid w:val="00F640A8"/>
    <w:rsid w:val="00F64356"/>
    <w:rsid w:val="00F65602"/>
    <w:rsid w:val="00F66997"/>
    <w:rsid w:val="00F81D46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245F"/>
    <w:rsid w:val="00FD43D7"/>
    <w:rsid w:val="00FE66E2"/>
    <w:rsid w:val="00FF0104"/>
    <w:rsid w:val="00FF0A44"/>
    <w:rsid w:val="00FF6B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73C42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1C3F0-81C0-4F71-A804-244776DB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252</TotalTime>
  <Pages>5</Pages>
  <Words>1100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8705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71</cp:revision>
  <cp:lastPrinted>2015-02-05T16:01:00Z</cp:lastPrinted>
  <dcterms:created xsi:type="dcterms:W3CDTF">2020-10-19T12:42:00Z</dcterms:created>
  <dcterms:modified xsi:type="dcterms:W3CDTF">2024-02-29T09:27:00Z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2023-02-07T14:05:56Z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92a661d9-b396-4a7d-a09a-87a9b80ff1d9</vt:lpwstr>
  </property>
  <property fmtid="{D5CDD505-2E9C-101B-9397-08002B2CF9AE}" pid="8" name="MSIP_Label_defa4170-0d19-0005-0001-bc88714345d2_ContentBits">
    <vt:lpwstr>0</vt:lpwstr>
  </property>
</Properties>
</file>