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BCF5C" w14:textId="77777777"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14:paraId="421ED6B6" w14:textId="77777777" w:rsidR="00472699" w:rsidRPr="00075D38" w:rsidRDefault="00472699" w:rsidP="004877E4"/>
    <w:p w14:paraId="341FD93D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>1996 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</w:t>
      </w:r>
      <w:bookmarkStart w:id="0" w:name="_GoBack"/>
      <w:bookmarkEnd w:id="0"/>
      <w:r w:rsidRPr="00075D38">
        <w:rPr>
          <w:rFonts w:ascii="Times New Roman" w:hAnsi="Times New Roman"/>
          <w:snapToGrid w:val="0"/>
          <w:lang w:val="ru-RU"/>
        </w:rPr>
        <w:t xml:space="preserve">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14:paraId="44DDB9D3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признанного квалифицированным инвестором,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14:paraId="092EA421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14:paraId="5D5B3C9C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14:paraId="10311679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14:paraId="4637E5B7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>
        <w:rPr>
          <w:rFonts w:ascii="Times New Roman" w:hAnsi="Times New Roman"/>
          <w:snapToGrid w:val="0"/>
          <w:lang w:val="ru-RU"/>
        </w:rPr>
        <w:t>,</w:t>
      </w:r>
      <w:r w:rsidRPr="00075D38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14:paraId="69747B70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 xml:space="preserve">Брокер учитывает оценку результатов тестирования в целях исполнения поручений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14:paraId="34B06F59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1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1"/>
      <w:r w:rsidRPr="00075D38">
        <w:rPr>
          <w:rFonts w:ascii="Times New Roman" w:hAnsi="Times New Roman"/>
          <w:snapToGrid w:val="0"/>
          <w:lang w:val="ru-RU"/>
        </w:rPr>
        <w:t>.</w:t>
      </w:r>
    </w:p>
    <w:p w14:paraId="6FAC863E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14:paraId="48A6DB5B" w14:textId="77777777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совершением (заключением) таких сделок (договоров) Клиенту не направляет, заявление Клиента </w:t>
      </w:r>
      <w:r w:rsidRPr="00075D38">
        <w:rPr>
          <w:rFonts w:ascii="Times New Roman" w:hAnsi="Times New Roman"/>
          <w:snapToGrid w:val="0"/>
          <w:lang w:val="ru-RU"/>
        </w:rPr>
        <w:lastRenderedPageBreak/>
        <w:t>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14:paraId="4439FC03" w14:textId="77777777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14:paraId="7F85E3A4" w14:textId="77777777"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4412B" w14:textId="77777777" w:rsidR="00BB73AA" w:rsidRDefault="00BB73AA" w:rsidP="00132AC6">
      <w:pPr>
        <w:pStyle w:val="afd"/>
      </w:pPr>
      <w:r>
        <w:separator/>
      </w:r>
    </w:p>
  </w:endnote>
  <w:endnote w:type="continuationSeparator" w:id="0">
    <w:p w14:paraId="690445D6" w14:textId="77777777"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6B472" w14:textId="77777777"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7B538CE" w14:textId="77777777"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0E482" w14:textId="77777777" w:rsidR="007C44AE" w:rsidRDefault="007C44AE" w:rsidP="007C44AE">
    <w:pPr>
      <w:pStyle w:val="ab"/>
      <w:jc w:val="right"/>
    </w:pPr>
  </w:p>
  <w:p w14:paraId="641B0C4B" w14:textId="77777777" w:rsidR="004F540B" w:rsidRDefault="006C1DD4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EndPr/>
      <w:sdtContent>
        <w:r w:rsidR="007C44AE">
          <w:fldChar w:fldCharType="begin"/>
        </w:r>
        <w:r w:rsidR="007C44AE">
          <w:instrText>PAGE   \* MERGEFORMAT</w:instrText>
        </w:r>
        <w:r w:rsidR="007C44AE">
          <w:fldChar w:fldCharType="separate"/>
        </w:r>
        <w:r w:rsidR="00DD74A3">
          <w:rPr>
            <w:noProof/>
          </w:rPr>
          <w:t>2</w:t>
        </w:r>
        <w:r w:rsidR="007C44A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B01A3" w14:textId="77777777" w:rsidR="00BB73AA" w:rsidRDefault="00BB73AA" w:rsidP="00132AC6">
      <w:pPr>
        <w:pStyle w:val="afd"/>
      </w:pPr>
      <w:r>
        <w:separator/>
      </w:r>
    </w:p>
  </w:footnote>
  <w:footnote w:type="continuationSeparator" w:id="0">
    <w:p w14:paraId="3112151E" w14:textId="77777777"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78CCC" w14:textId="77777777" w:rsidR="00E63315" w:rsidRDefault="00E63315">
    <w:pPr>
      <w:pStyle w:val="a9"/>
    </w:pPr>
  </w:p>
  <w:p w14:paraId="2841446E" w14:textId="77777777"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Look w:val="04A0" w:firstRow="1" w:lastRow="0" w:firstColumn="1" w:lastColumn="0" w:noHBand="0" w:noVBand="1"/>
    </w:tblPr>
    <w:tblGrid>
      <w:gridCol w:w="2856"/>
      <w:gridCol w:w="7067"/>
    </w:tblGrid>
    <w:tr w:rsidR="00064099" w:rsidRPr="00064099" w14:paraId="3E929026" w14:textId="77777777" w:rsidTr="00E63315">
      <w:tc>
        <w:tcPr>
          <w:tcW w:w="2518" w:type="dxa"/>
          <w:shd w:val="clear" w:color="auto" w:fill="auto"/>
        </w:tcPr>
        <w:p w14:paraId="519400CE" w14:textId="77777777" w:rsidR="00064099" w:rsidRPr="00064099" w:rsidRDefault="00CC493A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2743FB3" wp14:editId="60BC80A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05" w:type="dxa"/>
          <w:shd w:val="clear" w:color="auto" w:fill="auto"/>
        </w:tcPr>
        <w:p w14:paraId="35EFC1F8" w14:textId="01143116"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DD74A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к Регламенту оказания услуг на финансовых рынках ООО </w:t>
          </w:r>
          <w:r w:rsidR="006C1DD4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49F1067C" w14:textId="77777777"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14:paraId="17B0D820" w14:textId="77777777"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766000B0" w14:textId="77777777" w:rsidR="004F540B" w:rsidRPr="00064099" w:rsidRDefault="004F540B" w:rsidP="000640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84D"/>
    <w:rsid w:val="00003D9D"/>
    <w:rsid w:val="00022995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77FFC"/>
    <w:rsid w:val="00693337"/>
    <w:rsid w:val="006A2206"/>
    <w:rsid w:val="006A78DD"/>
    <w:rsid w:val="006C1DD4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B7BE3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493A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92AB5"/>
    <w:rsid w:val="00D9403C"/>
    <w:rsid w:val="00DA29C6"/>
    <w:rsid w:val="00DB01F2"/>
    <w:rsid w:val="00DB13C7"/>
    <w:rsid w:val="00DB76FD"/>
    <w:rsid w:val="00DB7917"/>
    <w:rsid w:val="00DD6936"/>
    <w:rsid w:val="00DD74A3"/>
    <w:rsid w:val="00DE4CBC"/>
    <w:rsid w:val="00DF407F"/>
    <w:rsid w:val="00DF457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AE47060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8E334-8C20-44C5-8AC5-5D8484D5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23</TotalTime>
  <Pages>2</Pages>
  <Words>385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3252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Худякова Галина Сергеевна</cp:lastModifiedBy>
  <cp:revision>14</cp:revision>
  <cp:lastPrinted>2016-01-29T14:50:00Z</cp:lastPrinted>
  <dcterms:created xsi:type="dcterms:W3CDTF">2021-09-28T10:02:00Z</dcterms:created>
  <dcterms:modified xsi:type="dcterms:W3CDTF">2023-06-05T14:10:00Z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2023-02-07T14:23:04Z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99c7ebfa-8a20-4308-888f-89c5067163b4</vt:lpwstr>
  </property>
  <property fmtid="{D5CDD505-2E9C-101B-9397-08002B2CF9AE}" pid="8" name="MSIP_Label_defa4170-0d19-0005-0001-bc88714345d2_ContentBits">
    <vt:lpwstr>0</vt:lpwstr>
  </property>
</Properties>
</file>