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3505C8" w14:textId="7560792F" w:rsidR="00943BC2" w:rsidRPr="00293223" w:rsidRDefault="00943BC2" w:rsidP="00F34AA8">
      <w:pPr>
        <w:spacing w:line="360" w:lineRule="auto"/>
        <w:jc w:val="right"/>
        <w:rPr>
          <w:rFonts w:ascii="Times New Roman" w:hAnsi="Times New Roman" w:cs="Times New Roman"/>
          <w:sz w:val="24"/>
          <w:lang w:val="ru-RU"/>
        </w:rPr>
      </w:pPr>
      <w:r w:rsidRPr="00293223">
        <w:rPr>
          <w:rFonts w:ascii="Times New Roman" w:hAnsi="Times New Roman" w:cs="Times New Roman"/>
          <w:sz w:val="24"/>
          <w:lang w:val="ru-RU"/>
        </w:rPr>
        <w:t xml:space="preserve">Утверждено </w:t>
      </w:r>
    </w:p>
    <w:p w14:paraId="1D2BA020" w14:textId="66B77ABE" w:rsidR="00943BC2" w:rsidRPr="00293223" w:rsidRDefault="00943BC2" w:rsidP="00F34AA8">
      <w:pPr>
        <w:spacing w:line="360" w:lineRule="auto"/>
        <w:jc w:val="right"/>
        <w:rPr>
          <w:rFonts w:ascii="Times New Roman" w:hAnsi="Times New Roman" w:cs="Times New Roman"/>
          <w:sz w:val="24"/>
          <w:lang w:val="ru-RU"/>
        </w:rPr>
      </w:pPr>
      <w:r w:rsidRPr="00293223">
        <w:rPr>
          <w:rFonts w:ascii="Times New Roman" w:hAnsi="Times New Roman" w:cs="Times New Roman"/>
          <w:sz w:val="24"/>
          <w:lang w:val="ru-RU"/>
        </w:rPr>
        <w:t xml:space="preserve">Приказом </w:t>
      </w:r>
      <w:r w:rsidR="009C5F58">
        <w:rPr>
          <w:rFonts w:ascii="Times New Roman" w:hAnsi="Times New Roman" w:cs="Times New Roman"/>
          <w:sz w:val="24"/>
          <w:lang w:val="ru-RU"/>
        </w:rPr>
        <w:t xml:space="preserve">временно </w:t>
      </w:r>
      <w:r w:rsidR="00812897">
        <w:rPr>
          <w:rFonts w:ascii="Times New Roman" w:hAnsi="Times New Roman" w:cs="Times New Roman"/>
          <w:sz w:val="24"/>
          <w:lang w:val="ru-RU"/>
        </w:rPr>
        <w:t xml:space="preserve">исполняющей обязанности </w:t>
      </w:r>
      <w:r w:rsidRPr="00293223">
        <w:rPr>
          <w:rFonts w:ascii="Times New Roman" w:hAnsi="Times New Roman" w:cs="Times New Roman"/>
          <w:sz w:val="24"/>
          <w:lang w:val="ru-RU"/>
        </w:rPr>
        <w:t>Генерального директора</w:t>
      </w:r>
    </w:p>
    <w:p w14:paraId="2DAAB6A1" w14:textId="77777777" w:rsidR="00943BC2" w:rsidRPr="00293223" w:rsidRDefault="00943BC2" w:rsidP="00F34AA8">
      <w:pPr>
        <w:spacing w:line="360" w:lineRule="auto"/>
        <w:jc w:val="right"/>
        <w:rPr>
          <w:rFonts w:ascii="Times New Roman" w:hAnsi="Times New Roman" w:cs="Times New Roman"/>
          <w:sz w:val="24"/>
          <w:lang w:val="ru-RU"/>
        </w:rPr>
      </w:pPr>
      <w:r w:rsidRPr="00293223">
        <w:rPr>
          <w:rFonts w:ascii="Times New Roman" w:hAnsi="Times New Roman" w:cs="Times New Roman"/>
          <w:sz w:val="24"/>
          <w:lang w:val="ru-RU"/>
        </w:rPr>
        <w:t>ООО ИК «Фридом Финанс»</w:t>
      </w:r>
    </w:p>
    <w:p w14:paraId="092D1183" w14:textId="70E16A04" w:rsidR="00943BC2" w:rsidRPr="00293223" w:rsidRDefault="00943BC2" w:rsidP="00F34AA8">
      <w:pPr>
        <w:spacing w:line="360" w:lineRule="auto"/>
        <w:jc w:val="right"/>
        <w:rPr>
          <w:rFonts w:ascii="Times New Roman" w:hAnsi="Times New Roman" w:cs="Times New Roman"/>
          <w:sz w:val="24"/>
          <w:lang w:val="ru-RU"/>
        </w:rPr>
      </w:pPr>
      <w:r w:rsidRPr="00293223">
        <w:rPr>
          <w:rFonts w:ascii="Times New Roman" w:hAnsi="Times New Roman" w:cs="Times New Roman"/>
          <w:sz w:val="24"/>
          <w:lang w:val="ru-RU"/>
        </w:rPr>
        <w:t xml:space="preserve">от </w:t>
      </w:r>
      <w:r w:rsidR="00106E16" w:rsidRPr="00293223">
        <w:rPr>
          <w:rFonts w:ascii="Times New Roman" w:hAnsi="Times New Roman" w:cs="Times New Roman"/>
          <w:sz w:val="24"/>
          <w:lang w:val="ru-RU"/>
        </w:rPr>
        <w:t>«</w:t>
      </w:r>
      <w:r w:rsidR="007952DB">
        <w:rPr>
          <w:rFonts w:ascii="Times New Roman" w:hAnsi="Times New Roman" w:cs="Times New Roman"/>
          <w:sz w:val="24"/>
          <w:lang w:val="ru-RU"/>
        </w:rPr>
        <w:t>2</w:t>
      </w:r>
      <w:r w:rsidR="009C7940">
        <w:rPr>
          <w:rFonts w:ascii="Times New Roman" w:hAnsi="Times New Roman" w:cs="Times New Roman"/>
          <w:sz w:val="24"/>
          <w:lang w:val="ru-RU"/>
        </w:rPr>
        <w:t>7</w:t>
      </w:r>
      <w:r w:rsidR="00106E16" w:rsidRPr="00293223">
        <w:rPr>
          <w:rFonts w:ascii="Times New Roman" w:hAnsi="Times New Roman" w:cs="Times New Roman"/>
          <w:sz w:val="24"/>
          <w:lang w:val="ru-RU"/>
        </w:rPr>
        <w:t>»</w:t>
      </w:r>
      <w:r w:rsidR="007952DB">
        <w:rPr>
          <w:rFonts w:ascii="Times New Roman" w:hAnsi="Times New Roman" w:cs="Times New Roman"/>
          <w:sz w:val="24"/>
          <w:lang w:val="ru-RU"/>
        </w:rPr>
        <w:t xml:space="preserve"> </w:t>
      </w:r>
      <w:r w:rsidR="00106E16">
        <w:rPr>
          <w:rFonts w:ascii="Times New Roman" w:hAnsi="Times New Roman" w:cs="Times New Roman"/>
          <w:sz w:val="24"/>
          <w:lang w:val="ru-RU"/>
        </w:rPr>
        <w:t>ию</w:t>
      </w:r>
      <w:r w:rsidR="009C7940">
        <w:rPr>
          <w:rFonts w:ascii="Times New Roman" w:hAnsi="Times New Roman" w:cs="Times New Roman"/>
          <w:sz w:val="24"/>
          <w:lang w:val="ru-RU"/>
        </w:rPr>
        <w:t>л</w:t>
      </w:r>
      <w:r w:rsidR="00106E16">
        <w:rPr>
          <w:rFonts w:ascii="Times New Roman" w:hAnsi="Times New Roman" w:cs="Times New Roman"/>
          <w:sz w:val="24"/>
          <w:lang w:val="ru-RU"/>
        </w:rPr>
        <w:t xml:space="preserve">я </w:t>
      </w:r>
      <w:r w:rsidR="00BE364E" w:rsidRPr="00293223">
        <w:rPr>
          <w:rFonts w:ascii="Times New Roman" w:hAnsi="Times New Roman" w:cs="Times New Roman"/>
          <w:sz w:val="24"/>
          <w:lang w:val="ru-RU"/>
        </w:rPr>
        <w:t>202</w:t>
      </w:r>
      <w:r w:rsidR="002A7996" w:rsidRPr="00293223">
        <w:rPr>
          <w:rFonts w:ascii="Times New Roman" w:hAnsi="Times New Roman" w:cs="Times New Roman"/>
          <w:sz w:val="24"/>
          <w:lang w:val="ru-RU"/>
        </w:rPr>
        <w:t>2</w:t>
      </w:r>
      <w:r w:rsidR="00BE364E" w:rsidRPr="00293223">
        <w:rPr>
          <w:rFonts w:ascii="Times New Roman" w:hAnsi="Times New Roman" w:cs="Times New Roman"/>
          <w:sz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lang w:val="ru-RU"/>
        </w:rPr>
        <w:t>г.</w:t>
      </w:r>
    </w:p>
    <w:p w14:paraId="21058BF5" w14:textId="6C92D0DF" w:rsidR="00943BC2" w:rsidRPr="00293223" w:rsidRDefault="00943BC2" w:rsidP="00F34AA8">
      <w:pPr>
        <w:spacing w:line="360" w:lineRule="auto"/>
        <w:jc w:val="right"/>
        <w:rPr>
          <w:rFonts w:ascii="Times New Roman" w:hAnsi="Times New Roman" w:cs="Times New Roman"/>
          <w:sz w:val="24"/>
          <w:lang w:val="ru-RU"/>
        </w:rPr>
      </w:pPr>
      <w:r w:rsidRPr="00293223">
        <w:rPr>
          <w:rFonts w:ascii="Times New Roman" w:hAnsi="Times New Roman" w:cs="Times New Roman"/>
          <w:sz w:val="24"/>
          <w:lang w:val="ru-RU"/>
        </w:rPr>
        <w:t xml:space="preserve">Вступает в силу с </w:t>
      </w:r>
      <w:r w:rsidR="00BE364E" w:rsidRPr="00293223">
        <w:rPr>
          <w:rFonts w:ascii="Times New Roman" w:hAnsi="Times New Roman" w:cs="Times New Roman"/>
          <w:sz w:val="24"/>
          <w:lang w:val="ru-RU"/>
        </w:rPr>
        <w:t>«</w:t>
      </w:r>
      <w:r w:rsidR="009C7940">
        <w:rPr>
          <w:rFonts w:ascii="Times New Roman" w:hAnsi="Times New Roman" w:cs="Times New Roman"/>
          <w:sz w:val="24"/>
          <w:lang w:val="ru-RU"/>
        </w:rPr>
        <w:t>01</w:t>
      </w:r>
      <w:r w:rsidR="00BE364E" w:rsidRPr="00293223">
        <w:rPr>
          <w:rFonts w:ascii="Times New Roman" w:hAnsi="Times New Roman" w:cs="Times New Roman"/>
          <w:sz w:val="24"/>
          <w:lang w:val="ru-RU"/>
        </w:rPr>
        <w:t>»</w:t>
      </w:r>
      <w:r w:rsidR="00106E16">
        <w:rPr>
          <w:rFonts w:ascii="Times New Roman" w:hAnsi="Times New Roman" w:cs="Times New Roman"/>
          <w:sz w:val="24"/>
          <w:lang w:val="ru-RU"/>
        </w:rPr>
        <w:t xml:space="preserve"> </w:t>
      </w:r>
      <w:r w:rsidR="009C7940">
        <w:rPr>
          <w:rFonts w:ascii="Times New Roman" w:hAnsi="Times New Roman" w:cs="Times New Roman"/>
          <w:sz w:val="24"/>
          <w:lang w:val="ru-RU"/>
        </w:rPr>
        <w:t xml:space="preserve">августа </w:t>
      </w:r>
      <w:r w:rsidR="00750A96" w:rsidRPr="00293223">
        <w:rPr>
          <w:rFonts w:ascii="Times New Roman" w:hAnsi="Times New Roman" w:cs="Times New Roman"/>
          <w:sz w:val="24"/>
          <w:lang w:val="ru-RU"/>
        </w:rPr>
        <w:t>202</w:t>
      </w:r>
      <w:r w:rsidR="002A7996" w:rsidRPr="00293223">
        <w:rPr>
          <w:rFonts w:ascii="Times New Roman" w:hAnsi="Times New Roman" w:cs="Times New Roman"/>
          <w:sz w:val="24"/>
          <w:lang w:val="ru-RU"/>
        </w:rPr>
        <w:t>2</w:t>
      </w:r>
      <w:r w:rsidR="00750A96" w:rsidRPr="00293223">
        <w:rPr>
          <w:rFonts w:ascii="Times New Roman" w:hAnsi="Times New Roman" w:cs="Times New Roman"/>
          <w:sz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lang w:val="ru-RU"/>
        </w:rPr>
        <w:t>г.</w:t>
      </w:r>
    </w:p>
    <w:p w14:paraId="44C7337D" w14:textId="77777777" w:rsidR="009729AB" w:rsidRPr="00293223" w:rsidRDefault="009729AB" w:rsidP="00F34AA8">
      <w:pPr>
        <w:pStyle w:val="a3"/>
        <w:spacing w:before="0" w:line="360" w:lineRule="auto"/>
        <w:ind w:left="0"/>
        <w:jc w:val="left"/>
        <w:rPr>
          <w:rFonts w:ascii="Times New Roman" w:hAnsi="Times New Roman" w:cs="Times New Roman"/>
          <w:sz w:val="26"/>
          <w:lang w:val="ru-RU"/>
        </w:rPr>
      </w:pPr>
    </w:p>
    <w:p w14:paraId="290F1E93" w14:textId="77777777" w:rsidR="009729AB" w:rsidRPr="00293223" w:rsidRDefault="009729AB" w:rsidP="00F34AA8">
      <w:pPr>
        <w:pStyle w:val="a3"/>
        <w:spacing w:before="0" w:line="360" w:lineRule="auto"/>
        <w:ind w:left="0"/>
        <w:jc w:val="left"/>
        <w:rPr>
          <w:rFonts w:ascii="Times New Roman" w:hAnsi="Times New Roman" w:cs="Times New Roman"/>
          <w:sz w:val="26"/>
          <w:lang w:val="ru-RU"/>
        </w:rPr>
      </w:pPr>
    </w:p>
    <w:p w14:paraId="4414B0EA" w14:textId="77777777" w:rsidR="009729AB" w:rsidRPr="00293223" w:rsidRDefault="009729AB" w:rsidP="00F34AA8">
      <w:pPr>
        <w:pStyle w:val="a3"/>
        <w:spacing w:before="0" w:line="360" w:lineRule="auto"/>
        <w:ind w:left="0"/>
        <w:jc w:val="left"/>
        <w:rPr>
          <w:rFonts w:ascii="Times New Roman" w:hAnsi="Times New Roman" w:cs="Times New Roman"/>
          <w:sz w:val="26"/>
          <w:lang w:val="ru-RU"/>
        </w:rPr>
      </w:pPr>
    </w:p>
    <w:p w14:paraId="68D3CDBB" w14:textId="77777777" w:rsidR="009729AB" w:rsidRPr="00293223" w:rsidRDefault="009729AB" w:rsidP="00F34AA8">
      <w:pPr>
        <w:pStyle w:val="a3"/>
        <w:spacing w:before="0" w:line="360" w:lineRule="auto"/>
        <w:ind w:left="0"/>
        <w:jc w:val="left"/>
        <w:rPr>
          <w:rFonts w:ascii="Times New Roman" w:hAnsi="Times New Roman" w:cs="Times New Roman"/>
          <w:sz w:val="26"/>
          <w:lang w:val="ru-RU"/>
        </w:rPr>
      </w:pPr>
    </w:p>
    <w:p w14:paraId="20887F23" w14:textId="77777777" w:rsidR="009729AB" w:rsidRPr="00293223" w:rsidRDefault="009729AB" w:rsidP="00F34AA8">
      <w:pPr>
        <w:pStyle w:val="a3"/>
        <w:spacing w:before="0" w:line="360" w:lineRule="auto"/>
        <w:ind w:left="0"/>
        <w:jc w:val="left"/>
        <w:rPr>
          <w:rFonts w:ascii="Times New Roman" w:hAnsi="Times New Roman" w:cs="Times New Roman"/>
          <w:sz w:val="26"/>
          <w:lang w:val="ru-RU"/>
        </w:rPr>
      </w:pPr>
    </w:p>
    <w:p w14:paraId="2F823363" w14:textId="77777777" w:rsidR="009729AB" w:rsidRPr="00293223" w:rsidRDefault="009729AB" w:rsidP="00F34AA8">
      <w:pPr>
        <w:pStyle w:val="a3"/>
        <w:spacing w:before="0" w:line="360" w:lineRule="auto"/>
        <w:ind w:left="0"/>
        <w:jc w:val="left"/>
        <w:rPr>
          <w:rFonts w:ascii="Times New Roman" w:hAnsi="Times New Roman" w:cs="Times New Roman"/>
          <w:sz w:val="26"/>
          <w:lang w:val="ru-RU"/>
        </w:rPr>
      </w:pPr>
    </w:p>
    <w:p w14:paraId="30FA365B" w14:textId="5A78AF5F" w:rsidR="009729AB" w:rsidRPr="00293223" w:rsidRDefault="009729AB" w:rsidP="00F34AA8">
      <w:pPr>
        <w:pStyle w:val="a3"/>
        <w:spacing w:before="0" w:line="360" w:lineRule="auto"/>
        <w:ind w:left="0"/>
        <w:jc w:val="left"/>
        <w:rPr>
          <w:rFonts w:ascii="Times New Roman" w:hAnsi="Times New Roman" w:cs="Times New Roman"/>
          <w:sz w:val="26"/>
          <w:lang w:val="ru-RU"/>
        </w:rPr>
      </w:pPr>
    </w:p>
    <w:p w14:paraId="62ECC18D" w14:textId="77777777" w:rsidR="00413E7F" w:rsidRPr="00293223" w:rsidRDefault="00413E7F" w:rsidP="00F34AA8">
      <w:pPr>
        <w:pStyle w:val="a3"/>
        <w:spacing w:before="0" w:line="360" w:lineRule="auto"/>
        <w:ind w:left="0"/>
        <w:jc w:val="left"/>
        <w:rPr>
          <w:rFonts w:ascii="Times New Roman" w:hAnsi="Times New Roman" w:cs="Times New Roman"/>
          <w:sz w:val="26"/>
          <w:lang w:val="ru-RU"/>
        </w:rPr>
      </w:pPr>
    </w:p>
    <w:p w14:paraId="7828C706" w14:textId="77777777" w:rsidR="00EE3903" w:rsidRPr="00293223" w:rsidRDefault="00EE3903" w:rsidP="00F34AA8">
      <w:pPr>
        <w:pStyle w:val="a3"/>
        <w:spacing w:before="0" w:line="360" w:lineRule="auto"/>
        <w:ind w:left="0"/>
        <w:jc w:val="center"/>
        <w:rPr>
          <w:rFonts w:ascii="Times New Roman" w:hAnsi="Times New Roman" w:cs="Times New Roman"/>
          <w:b/>
          <w:sz w:val="32"/>
          <w:lang w:val="ru-RU"/>
        </w:rPr>
      </w:pPr>
    </w:p>
    <w:p w14:paraId="7775A968" w14:textId="77777777" w:rsidR="00943BC2" w:rsidRPr="00293223" w:rsidRDefault="008C0261" w:rsidP="00F34AA8">
      <w:pPr>
        <w:pStyle w:val="a3"/>
        <w:spacing w:before="0" w:line="360" w:lineRule="auto"/>
        <w:ind w:left="0"/>
        <w:jc w:val="center"/>
        <w:rPr>
          <w:rFonts w:ascii="Times New Roman" w:hAnsi="Times New Roman" w:cs="Times New Roman"/>
          <w:b/>
          <w:sz w:val="32"/>
          <w:lang w:val="ru-RU"/>
        </w:rPr>
      </w:pPr>
      <w:r w:rsidRPr="00293223">
        <w:rPr>
          <w:rFonts w:ascii="Times New Roman" w:hAnsi="Times New Roman" w:cs="Times New Roman"/>
          <w:b/>
          <w:sz w:val="32"/>
          <w:lang w:val="ru-RU"/>
        </w:rPr>
        <w:t>ДОГОВОР ОБСЛУЖИВАНИЯ</w:t>
      </w:r>
    </w:p>
    <w:p w14:paraId="05E15C69" w14:textId="77F0FDC1" w:rsidR="009729AB" w:rsidRPr="00293223" w:rsidRDefault="00246367" w:rsidP="00F34AA8">
      <w:pPr>
        <w:pStyle w:val="a3"/>
        <w:spacing w:before="0" w:line="360" w:lineRule="auto"/>
        <w:ind w:left="0"/>
        <w:jc w:val="center"/>
        <w:rPr>
          <w:rFonts w:ascii="Times New Roman" w:hAnsi="Times New Roman" w:cs="Times New Roman"/>
          <w:b/>
          <w:sz w:val="32"/>
          <w:lang w:val="ru-RU"/>
        </w:rPr>
      </w:pPr>
      <w:r w:rsidRPr="00293223">
        <w:rPr>
          <w:rFonts w:ascii="Times New Roman" w:hAnsi="Times New Roman" w:cs="Times New Roman"/>
          <w:b/>
          <w:sz w:val="32"/>
          <w:lang w:val="ru-RU"/>
        </w:rPr>
        <w:t xml:space="preserve">НА </w:t>
      </w:r>
      <w:r w:rsidR="00943BC2" w:rsidRPr="00293223">
        <w:rPr>
          <w:rFonts w:ascii="Times New Roman" w:hAnsi="Times New Roman" w:cs="Times New Roman"/>
          <w:b/>
          <w:sz w:val="32"/>
          <w:lang w:val="ru-RU"/>
        </w:rPr>
        <w:t>Ф</w:t>
      </w:r>
      <w:r w:rsidRPr="00293223">
        <w:rPr>
          <w:rFonts w:ascii="Times New Roman" w:hAnsi="Times New Roman" w:cs="Times New Roman"/>
          <w:b/>
          <w:sz w:val="32"/>
          <w:lang w:val="ru-RU"/>
        </w:rPr>
        <w:t>ИНАНСОВЫХ РЫНКАХ</w:t>
      </w:r>
    </w:p>
    <w:p w14:paraId="7F5489E9" w14:textId="77777777" w:rsidR="00943BC2" w:rsidRPr="00293223" w:rsidRDefault="008C0261" w:rsidP="00F34AA8">
      <w:pPr>
        <w:pStyle w:val="a3"/>
        <w:spacing w:before="0" w:line="360" w:lineRule="auto"/>
        <w:ind w:left="0"/>
        <w:jc w:val="center"/>
        <w:rPr>
          <w:rFonts w:ascii="Times New Roman" w:hAnsi="Times New Roman" w:cs="Times New Roman"/>
          <w:sz w:val="32"/>
          <w:lang w:val="ru-RU"/>
        </w:rPr>
      </w:pPr>
      <w:r w:rsidRPr="00293223">
        <w:rPr>
          <w:rFonts w:ascii="Times New Roman" w:hAnsi="Times New Roman" w:cs="Times New Roman"/>
          <w:sz w:val="32"/>
          <w:lang w:val="ru-RU"/>
        </w:rPr>
        <w:t>(стандартная форма договора присоединения</w:t>
      </w:r>
      <w:r w:rsidR="00246367" w:rsidRPr="00293223">
        <w:rPr>
          <w:rFonts w:ascii="Times New Roman" w:hAnsi="Times New Roman" w:cs="Times New Roman"/>
          <w:sz w:val="32"/>
          <w:lang w:val="ru-RU"/>
        </w:rPr>
        <w:t xml:space="preserve"> </w:t>
      </w:r>
    </w:p>
    <w:p w14:paraId="33B0342B" w14:textId="77777777" w:rsidR="00943BC2" w:rsidRPr="00293223" w:rsidRDefault="00246367" w:rsidP="00F34AA8">
      <w:pPr>
        <w:pStyle w:val="a3"/>
        <w:spacing w:before="0" w:line="360" w:lineRule="auto"/>
        <w:ind w:left="0"/>
        <w:jc w:val="center"/>
        <w:rPr>
          <w:rFonts w:ascii="Times New Roman" w:hAnsi="Times New Roman" w:cs="Times New Roman"/>
          <w:sz w:val="32"/>
          <w:lang w:val="ru-RU"/>
        </w:rPr>
      </w:pPr>
      <w:r w:rsidRPr="00293223">
        <w:rPr>
          <w:rFonts w:ascii="Times New Roman" w:hAnsi="Times New Roman" w:cs="Times New Roman"/>
          <w:sz w:val="32"/>
          <w:lang w:val="ru-RU"/>
        </w:rPr>
        <w:t xml:space="preserve">для профессиональных </w:t>
      </w:r>
    </w:p>
    <w:p w14:paraId="31A2E2AA" w14:textId="09CE1337" w:rsidR="009729AB" w:rsidRPr="00293223" w:rsidRDefault="00246367" w:rsidP="00F34AA8">
      <w:pPr>
        <w:pStyle w:val="a3"/>
        <w:spacing w:before="0" w:line="360" w:lineRule="auto"/>
        <w:ind w:left="0"/>
        <w:jc w:val="center"/>
        <w:rPr>
          <w:rFonts w:ascii="Times New Roman" w:hAnsi="Times New Roman" w:cs="Times New Roman"/>
          <w:sz w:val="32"/>
          <w:lang w:val="ru-RU"/>
        </w:rPr>
      </w:pPr>
      <w:r w:rsidRPr="00293223">
        <w:rPr>
          <w:rFonts w:ascii="Times New Roman" w:hAnsi="Times New Roman" w:cs="Times New Roman"/>
          <w:sz w:val="32"/>
          <w:lang w:val="ru-RU"/>
        </w:rPr>
        <w:t>и институциональных</w:t>
      </w:r>
      <w:r w:rsidR="00943BC2" w:rsidRPr="00293223">
        <w:rPr>
          <w:rFonts w:ascii="Times New Roman" w:hAnsi="Times New Roman" w:cs="Times New Roman"/>
          <w:sz w:val="32"/>
          <w:lang w:val="ru-RU"/>
        </w:rPr>
        <w:t xml:space="preserve"> </w:t>
      </w:r>
      <w:r w:rsidRPr="00293223">
        <w:rPr>
          <w:rFonts w:ascii="Times New Roman" w:hAnsi="Times New Roman" w:cs="Times New Roman"/>
          <w:sz w:val="32"/>
          <w:lang w:val="ru-RU"/>
        </w:rPr>
        <w:t>клиентов</w:t>
      </w:r>
      <w:r w:rsidR="008C0261" w:rsidRPr="00293223">
        <w:rPr>
          <w:rFonts w:ascii="Times New Roman" w:hAnsi="Times New Roman" w:cs="Times New Roman"/>
          <w:sz w:val="32"/>
          <w:lang w:val="ru-RU"/>
        </w:rPr>
        <w:t>)</w:t>
      </w:r>
      <w:r w:rsidR="004B6BCE" w:rsidRPr="00293223">
        <w:rPr>
          <w:rFonts w:ascii="Times New Roman" w:hAnsi="Times New Roman" w:cs="Times New Roman"/>
          <w:sz w:val="32"/>
          <w:lang w:val="ru-RU"/>
        </w:rPr>
        <w:t xml:space="preserve"> </w:t>
      </w:r>
    </w:p>
    <w:p w14:paraId="50DE6847" w14:textId="77777777" w:rsidR="009729AB" w:rsidRPr="00293223" w:rsidRDefault="009729AB" w:rsidP="00F34AA8">
      <w:pPr>
        <w:pStyle w:val="a3"/>
        <w:spacing w:before="0" w:line="360" w:lineRule="auto"/>
        <w:ind w:left="0"/>
        <w:jc w:val="left"/>
        <w:rPr>
          <w:rFonts w:ascii="Times New Roman" w:hAnsi="Times New Roman" w:cs="Times New Roman"/>
          <w:sz w:val="26"/>
          <w:lang w:val="ru-RU"/>
        </w:rPr>
      </w:pPr>
    </w:p>
    <w:p w14:paraId="7F53416F" w14:textId="77777777" w:rsidR="009729AB" w:rsidRPr="00293223" w:rsidRDefault="009729AB" w:rsidP="00F34AA8">
      <w:pPr>
        <w:pStyle w:val="a3"/>
        <w:spacing w:before="0" w:line="360" w:lineRule="auto"/>
        <w:ind w:left="0"/>
        <w:jc w:val="left"/>
        <w:rPr>
          <w:rFonts w:ascii="Times New Roman" w:hAnsi="Times New Roman" w:cs="Times New Roman"/>
          <w:sz w:val="26"/>
          <w:lang w:val="ru-RU"/>
        </w:rPr>
      </w:pPr>
    </w:p>
    <w:p w14:paraId="380230C4" w14:textId="77777777" w:rsidR="009729AB" w:rsidRPr="00293223" w:rsidRDefault="009729AB" w:rsidP="00F34AA8">
      <w:pPr>
        <w:pStyle w:val="a3"/>
        <w:spacing w:before="0" w:line="360" w:lineRule="auto"/>
        <w:ind w:left="0"/>
        <w:jc w:val="left"/>
        <w:rPr>
          <w:rFonts w:ascii="Times New Roman" w:hAnsi="Times New Roman" w:cs="Times New Roman"/>
          <w:sz w:val="26"/>
          <w:lang w:val="ru-RU"/>
        </w:rPr>
      </w:pPr>
    </w:p>
    <w:p w14:paraId="42D1F946" w14:textId="77777777" w:rsidR="009729AB" w:rsidRPr="00293223" w:rsidRDefault="009729AB" w:rsidP="00F34AA8">
      <w:pPr>
        <w:pStyle w:val="a3"/>
        <w:spacing w:before="0" w:line="360" w:lineRule="auto"/>
        <w:ind w:left="0"/>
        <w:jc w:val="left"/>
        <w:rPr>
          <w:rFonts w:ascii="Times New Roman" w:hAnsi="Times New Roman" w:cs="Times New Roman"/>
          <w:sz w:val="26"/>
          <w:lang w:val="ru-RU"/>
        </w:rPr>
      </w:pPr>
    </w:p>
    <w:p w14:paraId="24AF29E1" w14:textId="77777777" w:rsidR="001C0BB1" w:rsidRPr="00293223" w:rsidRDefault="001C0BB1" w:rsidP="00F34AA8">
      <w:pPr>
        <w:pStyle w:val="a3"/>
        <w:spacing w:before="0" w:line="360" w:lineRule="auto"/>
        <w:ind w:left="0"/>
        <w:jc w:val="left"/>
        <w:rPr>
          <w:rFonts w:ascii="Times New Roman" w:hAnsi="Times New Roman" w:cs="Times New Roman"/>
          <w:sz w:val="26"/>
          <w:lang w:val="ru-RU"/>
        </w:rPr>
      </w:pPr>
    </w:p>
    <w:p w14:paraId="6EE673A7" w14:textId="77777777" w:rsidR="001C0BB1" w:rsidRPr="00293223" w:rsidRDefault="001C0BB1" w:rsidP="00F34AA8">
      <w:pPr>
        <w:pStyle w:val="a3"/>
        <w:spacing w:before="0" w:line="360" w:lineRule="auto"/>
        <w:ind w:left="0"/>
        <w:jc w:val="left"/>
        <w:rPr>
          <w:rFonts w:ascii="Times New Roman" w:hAnsi="Times New Roman" w:cs="Times New Roman"/>
          <w:sz w:val="26"/>
          <w:lang w:val="ru-RU"/>
        </w:rPr>
      </w:pPr>
    </w:p>
    <w:p w14:paraId="24F99251" w14:textId="707FA5E2" w:rsidR="002278AE" w:rsidRPr="00293223" w:rsidRDefault="002278AE" w:rsidP="00F34AA8">
      <w:pPr>
        <w:pStyle w:val="a3"/>
        <w:spacing w:before="0" w:line="360" w:lineRule="auto"/>
        <w:ind w:left="0"/>
        <w:jc w:val="left"/>
        <w:rPr>
          <w:rFonts w:ascii="Times New Roman" w:hAnsi="Times New Roman" w:cs="Times New Roman"/>
          <w:sz w:val="31"/>
          <w:lang w:val="ru-RU"/>
        </w:rPr>
      </w:pPr>
    </w:p>
    <w:p w14:paraId="6368E0FB" w14:textId="1964F53F" w:rsidR="00171E91" w:rsidRPr="00293223" w:rsidRDefault="00171E91" w:rsidP="00F34AA8">
      <w:pPr>
        <w:pStyle w:val="a3"/>
        <w:spacing w:before="0" w:line="360" w:lineRule="auto"/>
        <w:ind w:left="0"/>
        <w:jc w:val="left"/>
        <w:rPr>
          <w:rFonts w:ascii="Times New Roman" w:hAnsi="Times New Roman" w:cs="Times New Roman"/>
          <w:sz w:val="31"/>
          <w:lang w:val="ru-RU"/>
        </w:rPr>
      </w:pPr>
    </w:p>
    <w:p w14:paraId="51213A7E" w14:textId="72397DD8" w:rsidR="004627B5" w:rsidRPr="00293223" w:rsidRDefault="004627B5" w:rsidP="00F34AA8">
      <w:pPr>
        <w:pStyle w:val="a3"/>
        <w:spacing w:before="0" w:line="360" w:lineRule="auto"/>
        <w:ind w:left="0"/>
        <w:jc w:val="left"/>
        <w:rPr>
          <w:rFonts w:ascii="Times New Roman" w:hAnsi="Times New Roman" w:cs="Times New Roman"/>
          <w:sz w:val="31"/>
          <w:lang w:val="ru-RU"/>
        </w:rPr>
      </w:pPr>
    </w:p>
    <w:p w14:paraId="229DC44D" w14:textId="77777777" w:rsidR="002D485E" w:rsidRPr="00293223" w:rsidRDefault="002D485E" w:rsidP="00F34AA8">
      <w:pPr>
        <w:pStyle w:val="a3"/>
        <w:spacing w:before="0" w:line="360" w:lineRule="auto"/>
        <w:ind w:left="0"/>
        <w:jc w:val="left"/>
        <w:rPr>
          <w:rFonts w:ascii="Times New Roman" w:hAnsi="Times New Roman" w:cs="Times New Roman"/>
          <w:sz w:val="31"/>
          <w:lang w:val="ru-RU"/>
        </w:rPr>
      </w:pPr>
    </w:p>
    <w:p w14:paraId="1CF6C9BA" w14:textId="77777777" w:rsidR="004B6BCE" w:rsidRPr="00293223" w:rsidRDefault="008C0261" w:rsidP="006A3BF6">
      <w:pPr>
        <w:pStyle w:val="a3"/>
        <w:spacing w:before="0" w:line="360" w:lineRule="auto"/>
        <w:ind w:left="0"/>
        <w:jc w:val="center"/>
        <w:rPr>
          <w:rFonts w:ascii="Times New Roman" w:hAnsi="Times New Roman" w:cs="Times New Roman"/>
          <w:lang w:val="ru-RU"/>
        </w:rPr>
      </w:pPr>
      <w:r w:rsidRPr="00293223">
        <w:rPr>
          <w:rFonts w:ascii="Times New Roman" w:hAnsi="Times New Roman" w:cs="Times New Roman"/>
          <w:lang w:val="ru-RU"/>
        </w:rPr>
        <w:t xml:space="preserve">г. Москва, </w:t>
      </w:r>
    </w:p>
    <w:p w14:paraId="35F9586C" w14:textId="2639A7B7" w:rsidR="009729AB" w:rsidRPr="00293223" w:rsidRDefault="00750A96" w:rsidP="006A3BF6">
      <w:pPr>
        <w:pStyle w:val="a3"/>
        <w:spacing w:before="0" w:line="360" w:lineRule="auto"/>
        <w:ind w:left="0"/>
        <w:jc w:val="center"/>
        <w:rPr>
          <w:rFonts w:ascii="Times New Roman" w:hAnsi="Times New Roman" w:cs="Times New Roman"/>
          <w:lang w:val="ru-RU"/>
        </w:rPr>
        <w:sectPr w:rsidR="009729AB" w:rsidRPr="00293223" w:rsidSect="00215ACA">
          <w:footerReference w:type="default" r:id="rId8"/>
          <w:headerReference w:type="first" r:id="rId9"/>
          <w:footerReference w:type="first" r:id="rId10"/>
          <w:type w:val="continuous"/>
          <w:pgSz w:w="11910" w:h="16840"/>
          <w:pgMar w:top="567" w:right="851" w:bottom="567" w:left="851" w:header="720" w:footer="720" w:gutter="0"/>
          <w:cols w:space="720"/>
          <w:docGrid w:linePitch="299"/>
        </w:sectPr>
      </w:pPr>
      <w:r w:rsidRPr="00293223">
        <w:rPr>
          <w:rFonts w:ascii="Times New Roman" w:hAnsi="Times New Roman" w:cs="Times New Roman"/>
          <w:lang w:val="ru-RU"/>
        </w:rPr>
        <w:t>202</w:t>
      </w:r>
      <w:r w:rsidR="00055D4B" w:rsidRPr="00293223">
        <w:rPr>
          <w:rFonts w:ascii="Times New Roman" w:hAnsi="Times New Roman" w:cs="Times New Roman"/>
          <w:lang w:val="ru-RU"/>
        </w:rPr>
        <w:t>2</w:t>
      </w:r>
      <w:r w:rsidRPr="00293223">
        <w:rPr>
          <w:rFonts w:ascii="Times New Roman" w:hAnsi="Times New Roman" w:cs="Times New Roman"/>
          <w:lang w:val="ru-RU"/>
        </w:rPr>
        <w:t xml:space="preserve"> </w:t>
      </w:r>
    </w:p>
    <w:p w14:paraId="5B678AED" w14:textId="5E09E173" w:rsidR="009729AB" w:rsidRPr="00293223" w:rsidRDefault="008C0261" w:rsidP="00F34AA8">
      <w:pPr>
        <w:pStyle w:val="1"/>
        <w:tabs>
          <w:tab w:val="left" w:pos="284"/>
        </w:tabs>
        <w:spacing w:before="0" w:line="360" w:lineRule="auto"/>
        <w:ind w:left="0"/>
        <w:jc w:val="left"/>
        <w:rPr>
          <w:rFonts w:ascii="Times New Roman" w:hAnsi="Times New Roman" w:cs="Times New Roman"/>
          <w:sz w:val="28"/>
          <w:lang w:val="ru-RU"/>
        </w:rPr>
      </w:pPr>
      <w:bookmarkStart w:id="0" w:name="_Toc68879287"/>
      <w:bookmarkStart w:id="1" w:name="_Toc68879340"/>
      <w:bookmarkStart w:id="2" w:name="_Toc68879650"/>
      <w:bookmarkStart w:id="3" w:name="_Toc68879721"/>
      <w:r w:rsidRPr="00293223">
        <w:rPr>
          <w:rFonts w:ascii="Times New Roman" w:hAnsi="Times New Roman" w:cs="Times New Roman"/>
          <w:sz w:val="28"/>
          <w:lang w:val="ru-RU"/>
        </w:rPr>
        <w:lastRenderedPageBreak/>
        <w:t>ОГЛАВЛЕНИЕ</w:t>
      </w:r>
      <w:bookmarkEnd w:id="0"/>
      <w:bookmarkEnd w:id="1"/>
      <w:bookmarkEnd w:id="2"/>
      <w:bookmarkEnd w:id="3"/>
    </w:p>
    <w:sdt>
      <w:sdtPr>
        <w:rPr>
          <w:rFonts w:ascii="Arial" w:eastAsia="Arial" w:hAnsi="Arial" w:cs="Arial"/>
          <w:lang w:val="en-US" w:eastAsia="en-US"/>
        </w:rPr>
        <w:id w:val="323252716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b/>
          <w:bCs/>
        </w:rPr>
      </w:sdtEndPr>
      <w:sdtContent>
        <w:p w14:paraId="0C6FB010" w14:textId="786B1CFF" w:rsidR="007D12B2" w:rsidRPr="00293223" w:rsidRDefault="00EF0E12" w:rsidP="00733251">
          <w:pPr>
            <w:pStyle w:val="10"/>
            <w:rPr>
              <w:noProof/>
            </w:rPr>
          </w:pPr>
          <w:r w:rsidRPr="00293223">
            <w:fldChar w:fldCharType="begin"/>
          </w:r>
          <w:r w:rsidRPr="00293223">
            <w:instrText xml:space="preserve"> TOC \o "1-3" \h \z \u </w:instrText>
          </w:r>
          <w:r w:rsidRPr="00293223">
            <w:fldChar w:fldCharType="separate"/>
          </w:r>
        </w:p>
        <w:p w14:paraId="33C21A13" w14:textId="323DD45F" w:rsidR="007D12B2" w:rsidRPr="00293223" w:rsidRDefault="00733251" w:rsidP="00733251">
          <w:pPr>
            <w:pStyle w:val="10"/>
            <w:rPr>
              <w:noProof/>
            </w:rPr>
          </w:pPr>
          <w:hyperlink w:anchor="_Toc68879722" w:history="1">
            <w:r w:rsidR="007D12B2" w:rsidRPr="00293223">
              <w:rPr>
                <w:rStyle w:val="af5"/>
                <w:rFonts w:ascii="Times New Roman" w:hAnsi="Times New Roman" w:cs="Times New Roman"/>
                <w:noProof/>
                <w:sz w:val="24"/>
                <w:szCs w:val="24"/>
              </w:rPr>
              <w:t>1.</w:t>
            </w:r>
            <w:r w:rsidR="007D12B2" w:rsidRPr="00293223">
              <w:rPr>
                <w:noProof/>
              </w:rPr>
              <w:tab/>
            </w:r>
            <w:r w:rsidR="007D12B2" w:rsidRPr="00293223">
              <w:rPr>
                <w:rStyle w:val="af5"/>
                <w:rFonts w:ascii="Times New Roman" w:hAnsi="Times New Roman" w:cs="Times New Roman"/>
                <w:noProof/>
                <w:sz w:val="24"/>
                <w:szCs w:val="24"/>
              </w:rPr>
              <w:t>ОБЩИЕ ПОЛОЖЕНИЯ</w:t>
            </w:r>
            <w:r w:rsidR="007D12B2" w:rsidRPr="00293223">
              <w:rPr>
                <w:noProof/>
                <w:webHidden/>
              </w:rPr>
              <w:tab/>
            </w:r>
            <w:r w:rsidR="007D12B2" w:rsidRPr="00293223">
              <w:rPr>
                <w:noProof/>
                <w:webHidden/>
              </w:rPr>
              <w:fldChar w:fldCharType="begin"/>
            </w:r>
            <w:r w:rsidR="007D12B2" w:rsidRPr="00293223">
              <w:rPr>
                <w:noProof/>
                <w:webHidden/>
              </w:rPr>
              <w:instrText xml:space="preserve"> PAGEREF _Toc68879722 \h </w:instrText>
            </w:r>
            <w:r w:rsidR="007D12B2" w:rsidRPr="00293223">
              <w:rPr>
                <w:noProof/>
                <w:webHidden/>
              </w:rPr>
            </w:r>
            <w:r w:rsidR="007D12B2" w:rsidRPr="00293223">
              <w:rPr>
                <w:noProof/>
                <w:webHidden/>
              </w:rPr>
              <w:fldChar w:fldCharType="separate"/>
            </w:r>
            <w:r w:rsidR="0018120E">
              <w:rPr>
                <w:noProof/>
                <w:webHidden/>
              </w:rPr>
              <w:t>3</w:t>
            </w:r>
            <w:r w:rsidR="007D12B2" w:rsidRPr="00293223">
              <w:rPr>
                <w:noProof/>
                <w:webHidden/>
              </w:rPr>
              <w:fldChar w:fldCharType="end"/>
            </w:r>
          </w:hyperlink>
        </w:p>
        <w:p w14:paraId="386F2794" w14:textId="3C6A4A32" w:rsidR="007D12B2" w:rsidRPr="00293223" w:rsidRDefault="00733251" w:rsidP="00733251">
          <w:pPr>
            <w:pStyle w:val="10"/>
            <w:rPr>
              <w:noProof/>
            </w:rPr>
          </w:pPr>
          <w:hyperlink w:anchor="_Toc68879723" w:history="1">
            <w:r w:rsidR="007D12B2" w:rsidRPr="00293223">
              <w:rPr>
                <w:rStyle w:val="af5"/>
                <w:rFonts w:ascii="Times New Roman" w:hAnsi="Times New Roman" w:cs="Times New Roman"/>
                <w:noProof/>
                <w:sz w:val="24"/>
                <w:szCs w:val="24"/>
              </w:rPr>
              <w:t>2.</w:t>
            </w:r>
            <w:r w:rsidR="007D12B2" w:rsidRPr="00293223">
              <w:rPr>
                <w:noProof/>
              </w:rPr>
              <w:tab/>
            </w:r>
            <w:r w:rsidR="007D12B2" w:rsidRPr="00293223">
              <w:rPr>
                <w:rStyle w:val="af5"/>
                <w:rFonts w:ascii="Times New Roman" w:hAnsi="Times New Roman" w:cs="Times New Roman"/>
                <w:noProof/>
                <w:sz w:val="24"/>
                <w:szCs w:val="24"/>
              </w:rPr>
              <w:t>ПОРЯДОК ЗАКЛЮЧЕНИЯ ДОГОВОРА</w:t>
            </w:r>
            <w:r w:rsidR="007D12B2" w:rsidRPr="00293223">
              <w:rPr>
                <w:noProof/>
                <w:webHidden/>
              </w:rPr>
              <w:tab/>
            </w:r>
            <w:r w:rsidR="007D12B2" w:rsidRPr="00293223">
              <w:rPr>
                <w:noProof/>
                <w:webHidden/>
              </w:rPr>
              <w:fldChar w:fldCharType="begin"/>
            </w:r>
            <w:r w:rsidR="007D12B2" w:rsidRPr="00293223">
              <w:rPr>
                <w:noProof/>
                <w:webHidden/>
              </w:rPr>
              <w:instrText xml:space="preserve"> PAGEREF _Toc68879723 \h </w:instrText>
            </w:r>
            <w:r w:rsidR="007D12B2" w:rsidRPr="00293223">
              <w:rPr>
                <w:noProof/>
                <w:webHidden/>
              </w:rPr>
            </w:r>
            <w:r w:rsidR="007D12B2" w:rsidRPr="00293223">
              <w:rPr>
                <w:noProof/>
                <w:webHidden/>
              </w:rPr>
              <w:fldChar w:fldCharType="separate"/>
            </w:r>
            <w:r w:rsidR="0018120E">
              <w:rPr>
                <w:noProof/>
                <w:webHidden/>
              </w:rPr>
              <w:t>3</w:t>
            </w:r>
            <w:r w:rsidR="007D12B2" w:rsidRPr="00293223">
              <w:rPr>
                <w:noProof/>
                <w:webHidden/>
              </w:rPr>
              <w:fldChar w:fldCharType="end"/>
            </w:r>
          </w:hyperlink>
        </w:p>
        <w:p w14:paraId="1B4E3DCF" w14:textId="15773FF3" w:rsidR="007D12B2" w:rsidRPr="00293223" w:rsidRDefault="00733251" w:rsidP="00733251">
          <w:pPr>
            <w:pStyle w:val="10"/>
            <w:rPr>
              <w:noProof/>
            </w:rPr>
          </w:pPr>
          <w:hyperlink w:anchor="_Toc68879724" w:history="1">
            <w:r w:rsidR="007D12B2" w:rsidRPr="00293223">
              <w:rPr>
                <w:rStyle w:val="af5"/>
                <w:rFonts w:ascii="Times New Roman" w:hAnsi="Times New Roman" w:cs="Times New Roman"/>
                <w:noProof/>
                <w:sz w:val="24"/>
                <w:szCs w:val="24"/>
              </w:rPr>
              <w:t>3.</w:t>
            </w:r>
            <w:r w:rsidR="007D12B2" w:rsidRPr="00293223">
              <w:rPr>
                <w:noProof/>
              </w:rPr>
              <w:tab/>
            </w:r>
            <w:r w:rsidR="007D12B2" w:rsidRPr="00293223">
              <w:rPr>
                <w:rStyle w:val="af5"/>
                <w:rFonts w:ascii="Times New Roman" w:hAnsi="Times New Roman" w:cs="Times New Roman"/>
                <w:noProof/>
                <w:sz w:val="24"/>
                <w:szCs w:val="24"/>
              </w:rPr>
              <w:t>УСЛУГИ БРОКЕРА</w:t>
            </w:r>
            <w:r w:rsidR="007D12B2" w:rsidRPr="00293223">
              <w:rPr>
                <w:noProof/>
                <w:webHidden/>
              </w:rPr>
              <w:tab/>
            </w:r>
            <w:r w:rsidR="007D12B2" w:rsidRPr="00293223">
              <w:rPr>
                <w:noProof/>
                <w:webHidden/>
              </w:rPr>
              <w:fldChar w:fldCharType="begin"/>
            </w:r>
            <w:r w:rsidR="007D12B2" w:rsidRPr="00293223">
              <w:rPr>
                <w:noProof/>
                <w:webHidden/>
              </w:rPr>
              <w:instrText xml:space="preserve"> PAGEREF _Toc68879724 \h </w:instrText>
            </w:r>
            <w:r w:rsidR="007D12B2" w:rsidRPr="00293223">
              <w:rPr>
                <w:noProof/>
                <w:webHidden/>
              </w:rPr>
            </w:r>
            <w:r w:rsidR="007D12B2" w:rsidRPr="00293223">
              <w:rPr>
                <w:noProof/>
                <w:webHidden/>
              </w:rPr>
              <w:fldChar w:fldCharType="separate"/>
            </w:r>
            <w:r w:rsidR="0018120E">
              <w:rPr>
                <w:noProof/>
                <w:webHidden/>
              </w:rPr>
              <w:t>7</w:t>
            </w:r>
            <w:r w:rsidR="007D12B2" w:rsidRPr="00293223">
              <w:rPr>
                <w:noProof/>
                <w:webHidden/>
              </w:rPr>
              <w:fldChar w:fldCharType="end"/>
            </w:r>
          </w:hyperlink>
        </w:p>
        <w:p w14:paraId="23A5F2B0" w14:textId="2EF39570" w:rsidR="007D12B2" w:rsidRPr="00293223" w:rsidRDefault="00733251" w:rsidP="00733251">
          <w:pPr>
            <w:pStyle w:val="10"/>
            <w:rPr>
              <w:noProof/>
            </w:rPr>
          </w:pPr>
          <w:hyperlink w:anchor="_Toc68879725" w:history="1">
            <w:r w:rsidR="007D12B2" w:rsidRPr="00293223">
              <w:rPr>
                <w:rStyle w:val="af5"/>
                <w:rFonts w:ascii="Times New Roman" w:hAnsi="Times New Roman" w:cs="Times New Roman"/>
                <w:noProof/>
                <w:sz w:val="24"/>
                <w:szCs w:val="24"/>
              </w:rPr>
              <w:t>4.</w:t>
            </w:r>
            <w:r w:rsidR="007D12B2" w:rsidRPr="00293223">
              <w:rPr>
                <w:noProof/>
              </w:rPr>
              <w:tab/>
            </w:r>
            <w:r w:rsidR="007D12B2" w:rsidRPr="00293223">
              <w:rPr>
                <w:rStyle w:val="af5"/>
                <w:rFonts w:ascii="Times New Roman" w:hAnsi="Times New Roman" w:cs="Times New Roman"/>
                <w:noProof/>
                <w:sz w:val="24"/>
                <w:szCs w:val="24"/>
              </w:rPr>
              <w:t>ОБЯЗАННОСТИ КЛИЕНТА</w:t>
            </w:r>
            <w:r w:rsidR="007D12B2" w:rsidRPr="00293223">
              <w:rPr>
                <w:noProof/>
                <w:webHidden/>
              </w:rPr>
              <w:tab/>
            </w:r>
            <w:r w:rsidR="007D12B2" w:rsidRPr="00293223">
              <w:rPr>
                <w:noProof/>
                <w:webHidden/>
              </w:rPr>
              <w:fldChar w:fldCharType="begin"/>
            </w:r>
            <w:r w:rsidR="007D12B2" w:rsidRPr="00293223">
              <w:rPr>
                <w:noProof/>
                <w:webHidden/>
              </w:rPr>
              <w:instrText xml:space="preserve"> PAGEREF _Toc68879725 \h </w:instrText>
            </w:r>
            <w:r w:rsidR="007D12B2" w:rsidRPr="00293223">
              <w:rPr>
                <w:noProof/>
                <w:webHidden/>
              </w:rPr>
            </w:r>
            <w:r w:rsidR="007D12B2" w:rsidRPr="00293223">
              <w:rPr>
                <w:noProof/>
                <w:webHidden/>
              </w:rPr>
              <w:fldChar w:fldCharType="separate"/>
            </w:r>
            <w:r w:rsidR="0018120E">
              <w:rPr>
                <w:noProof/>
                <w:webHidden/>
              </w:rPr>
              <w:t>10</w:t>
            </w:r>
            <w:r w:rsidR="007D12B2" w:rsidRPr="00293223">
              <w:rPr>
                <w:noProof/>
                <w:webHidden/>
              </w:rPr>
              <w:fldChar w:fldCharType="end"/>
            </w:r>
          </w:hyperlink>
        </w:p>
        <w:p w14:paraId="305BFE2A" w14:textId="3529C6A2" w:rsidR="007D12B2" w:rsidRPr="00293223" w:rsidRDefault="00733251" w:rsidP="00733251">
          <w:pPr>
            <w:pStyle w:val="10"/>
            <w:rPr>
              <w:noProof/>
            </w:rPr>
          </w:pPr>
          <w:hyperlink w:anchor="_Toc68879726" w:history="1">
            <w:r w:rsidR="007D12B2" w:rsidRPr="00293223">
              <w:rPr>
                <w:rStyle w:val="af5"/>
                <w:rFonts w:ascii="Times New Roman" w:hAnsi="Times New Roman" w:cs="Times New Roman"/>
                <w:noProof/>
                <w:sz w:val="24"/>
                <w:szCs w:val="24"/>
              </w:rPr>
              <w:t>5.</w:t>
            </w:r>
            <w:r w:rsidR="007D12B2" w:rsidRPr="00293223">
              <w:rPr>
                <w:noProof/>
              </w:rPr>
              <w:tab/>
            </w:r>
            <w:r w:rsidR="007D12B2" w:rsidRPr="00293223">
              <w:rPr>
                <w:rStyle w:val="af5"/>
                <w:rFonts w:ascii="Times New Roman" w:hAnsi="Times New Roman" w:cs="Times New Roman"/>
                <w:noProof/>
                <w:sz w:val="24"/>
                <w:szCs w:val="24"/>
              </w:rPr>
              <w:t>СДЕЛКИ БЕЗ ПРИКАЗОВ КЛИЕНТА</w:t>
            </w:r>
            <w:r w:rsidR="007D12B2" w:rsidRPr="00293223">
              <w:rPr>
                <w:noProof/>
                <w:webHidden/>
              </w:rPr>
              <w:tab/>
            </w:r>
            <w:r w:rsidR="007D12B2" w:rsidRPr="00293223">
              <w:rPr>
                <w:noProof/>
                <w:webHidden/>
              </w:rPr>
              <w:fldChar w:fldCharType="begin"/>
            </w:r>
            <w:r w:rsidR="007D12B2" w:rsidRPr="00293223">
              <w:rPr>
                <w:noProof/>
                <w:webHidden/>
              </w:rPr>
              <w:instrText xml:space="preserve"> PAGEREF _Toc68879726 \h </w:instrText>
            </w:r>
            <w:r w:rsidR="007D12B2" w:rsidRPr="00293223">
              <w:rPr>
                <w:noProof/>
                <w:webHidden/>
              </w:rPr>
            </w:r>
            <w:r w:rsidR="007D12B2" w:rsidRPr="00293223">
              <w:rPr>
                <w:noProof/>
                <w:webHidden/>
              </w:rPr>
              <w:fldChar w:fldCharType="separate"/>
            </w:r>
            <w:r w:rsidR="0018120E">
              <w:rPr>
                <w:noProof/>
                <w:webHidden/>
              </w:rPr>
              <w:t>10</w:t>
            </w:r>
            <w:r w:rsidR="007D12B2" w:rsidRPr="00293223">
              <w:rPr>
                <w:noProof/>
                <w:webHidden/>
              </w:rPr>
              <w:fldChar w:fldCharType="end"/>
            </w:r>
          </w:hyperlink>
        </w:p>
        <w:p w14:paraId="54325BE3" w14:textId="4952EE7D" w:rsidR="007D12B2" w:rsidRPr="00293223" w:rsidRDefault="00733251" w:rsidP="00733251">
          <w:pPr>
            <w:pStyle w:val="10"/>
            <w:rPr>
              <w:noProof/>
            </w:rPr>
          </w:pPr>
          <w:hyperlink w:anchor="_Toc68879727" w:history="1">
            <w:r w:rsidR="007D12B2" w:rsidRPr="00293223">
              <w:rPr>
                <w:rStyle w:val="af5"/>
                <w:rFonts w:ascii="Times New Roman" w:hAnsi="Times New Roman" w:cs="Times New Roman"/>
                <w:noProof/>
                <w:sz w:val="24"/>
                <w:szCs w:val="24"/>
              </w:rPr>
              <w:t>6.</w:t>
            </w:r>
            <w:r w:rsidR="007D12B2" w:rsidRPr="00293223">
              <w:rPr>
                <w:noProof/>
              </w:rPr>
              <w:tab/>
            </w:r>
            <w:r w:rsidR="007D12B2" w:rsidRPr="00293223">
              <w:rPr>
                <w:rStyle w:val="af5"/>
                <w:rFonts w:ascii="Times New Roman" w:hAnsi="Times New Roman" w:cs="Times New Roman"/>
                <w:noProof/>
                <w:sz w:val="24"/>
                <w:szCs w:val="24"/>
              </w:rPr>
              <w:t>ИСПОЛЬЗОВАНИЕ ДЕНЕЖНЫХ СРЕДСТВ КЛИЕНТА</w:t>
            </w:r>
            <w:r w:rsidR="007D12B2" w:rsidRPr="00293223">
              <w:rPr>
                <w:noProof/>
                <w:webHidden/>
              </w:rPr>
              <w:tab/>
            </w:r>
            <w:r w:rsidR="007D12B2" w:rsidRPr="00293223">
              <w:rPr>
                <w:noProof/>
                <w:webHidden/>
              </w:rPr>
              <w:fldChar w:fldCharType="begin"/>
            </w:r>
            <w:r w:rsidR="007D12B2" w:rsidRPr="00293223">
              <w:rPr>
                <w:noProof/>
                <w:webHidden/>
              </w:rPr>
              <w:instrText xml:space="preserve"> PAGEREF _Toc68879727 \h </w:instrText>
            </w:r>
            <w:r w:rsidR="007D12B2" w:rsidRPr="00293223">
              <w:rPr>
                <w:noProof/>
                <w:webHidden/>
              </w:rPr>
            </w:r>
            <w:r w:rsidR="007D12B2" w:rsidRPr="00293223">
              <w:rPr>
                <w:noProof/>
                <w:webHidden/>
              </w:rPr>
              <w:fldChar w:fldCharType="separate"/>
            </w:r>
            <w:r w:rsidR="0018120E">
              <w:rPr>
                <w:noProof/>
                <w:webHidden/>
              </w:rPr>
              <w:t>12</w:t>
            </w:r>
            <w:r w:rsidR="007D12B2" w:rsidRPr="00293223">
              <w:rPr>
                <w:noProof/>
                <w:webHidden/>
              </w:rPr>
              <w:fldChar w:fldCharType="end"/>
            </w:r>
          </w:hyperlink>
        </w:p>
        <w:p w14:paraId="2AFBEA02" w14:textId="05E78C40" w:rsidR="007D12B2" w:rsidRPr="00293223" w:rsidRDefault="00733251" w:rsidP="00733251">
          <w:pPr>
            <w:pStyle w:val="10"/>
            <w:rPr>
              <w:noProof/>
            </w:rPr>
          </w:pPr>
          <w:hyperlink w:anchor="_Toc68879728" w:history="1">
            <w:r w:rsidR="007D12B2" w:rsidRPr="00293223">
              <w:rPr>
                <w:rStyle w:val="af5"/>
                <w:rFonts w:ascii="Times New Roman" w:hAnsi="Times New Roman" w:cs="Times New Roman"/>
                <w:noProof/>
                <w:sz w:val="24"/>
                <w:szCs w:val="24"/>
              </w:rPr>
              <w:t>7.</w:t>
            </w:r>
            <w:r w:rsidR="007D12B2" w:rsidRPr="00293223">
              <w:rPr>
                <w:noProof/>
              </w:rPr>
              <w:tab/>
            </w:r>
            <w:r w:rsidR="007D12B2" w:rsidRPr="00293223">
              <w:rPr>
                <w:rStyle w:val="af5"/>
                <w:rFonts w:ascii="Times New Roman" w:hAnsi="Times New Roman" w:cs="Times New Roman"/>
                <w:noProof/>
                <w:sz w:val="24"/>
                <w:szCs w:val="24"/>
              </w:rPr>
              <w:t>ВОЗНАГРАЖДЕНИЕ БРОКЕРА И ОПЛАТА РАСХОДОВ</w:t>
            </w:r>
            <w:r w:rsidR="007D12B2" w:rsidRPr="00293223">
              <w:rPr>
                <w:noProof/>
                <w:webHidden/>
              </w:rPr>
              <w:tab/>
            </w:r>
            <w:r w:rsidR="007D12B2" w:rsidRPr="00293223">
              <w:rPr>
                <w:noProof/>
                <w:webHidden/>
              </w:rPr>
              <w:fldChar w:fldCharType="begin"/>
            </w:r>
            <w:r w:rsidR="007D12B2" w:rsidRPr="00293223">
              <w:rPr>
                <w:noProof/>
                <w:webHidden/>
              </w:rPr>
              <w:instrText xml:space="preserve"> PAGEREF _Toc68879728 \h </w:instrText>
            </w:r>
            <w:r w:rsidR="007D12B2" w:rsidRPr="00293223">
              <w:rPr>
                <w:noProof/>
                <w:webHidden/>
              </w:rPr>
            </w:r>
            <w:r w:rsidR="007D12B2" w:rsidRPr="00293223">
              <w:rPr>
                <w:noProof/>
                <w:webHidden/>
              </w:rPr>
              <w:fldChar w:fldCharType="separate"/>
            </w:r>
            <w:r w:rsidR="0018120E">
              <w:rPr>
                <w:noProof/>
                <w:webHidden/>
              </w:rPr>
              <w:t>13</w:t>
            </w:r>
            <w:r w:rsidR="007D12B2" w:rsidRPr="00293223">
              <w:rPr>
                <w:noProof/>
                <w:webHidden/>
              </w:rPr>
              <w:fldChar w:fldCharType="end"/>
            </w:r>
          </w:hyperlink>
        </w:p>
        <w:p w14:paraId="1D4D20B3" w14:textId="4A667F3E" w:rsidR="007D12B2" w:rsidRPr="00293223" w:rsidRDefault="00733251" w:rsidP="00733251">
          <w:pPr>
            <w:pStyle w:val="10"/>
            <w:rPr>
              <w:noProof/>
            </w:rPr>
          </w:pPr>
          <w:hyperlink w:anchor="_Toc68879729" w:history="1">
            <w:r w:rsidR="007D12B2" w:rsidRPr="00293223">
              <w:rPr>
                <w:rStyle w:val="af5"/>
                <w:rFonts w:ascii="Times New Roman" w:hAnsi="Times New Roman" w:cs="Times New Roman"/>
                <w:noProof/>
                <w:sz w:val="24"/>
                <w:szCs w:val="24"/>
              </w:rPr>
              <w:t>8.</w:t>
            </w:r>
            <w:r w:rsidR="007D12B2" w:rsidRPr="00293223">
              <w:rPr>
                <w:noProof/>
              </w:rPr>
              <w:tab/>
            </w:r>
            <w:r w:rsidR="007D12B2" w:rsidRPr="00293223">
              <w:rPr>
                <w:rStyle w:val="af5"/>
                <w:rFonts w:ascii="Times New Roman" w:hAnsi="Times New Roman" w:cs="Times New Roman"/>
                <w:noProof/>
                <w:sz w:val="24"/>
                <w:szCs w:val="24"/>
              </w:rPr>
              <w:t>ПРОЧИЕ УСЛОВИЯ</w:t>
            </w:r>
            <w:r w:rsidR="007D12B2" w:rsidRPr="00293223">
              <w:rPr>
                <w:noProof/>
                <w:webHidden/>
              </w:rPr>
              <w:tab/>
            </w:r>
            <w:r w:rsidR="007D12B2" w:rsidRPr="00293223">
              <w:rPr>
                <w:noProof/>
                <w:webHidden/>
              </w:rPr>
              <w:fldChar w:fldCharType="begin"/>
            </w:r>
            <w:r w:rsidR="007D12B2" w:rsidRPr="00293223">
              <w:rPr>
                <w:noProof/>
                <w:webHidden/>
              </w:rPr>
              <w:instrText xml:space="preserve"> PAGEREF _Toc68879729 \h </w:instrText>
            </w:r>
            <w:r w:rsidR="007D12B2" w:rsidRPr="00293223">
              <w:rPr>
                <w:noProof/>
                <w:webHidden/>
              </w:rPr>
            </w:r>
            <w:r w:rsidR="007D12B2" w:rsidRPr="00293223">
              <w:rPr>
                <w:noProof/>
                <w:webHidden/>
              </w:rPr>
              <w:fldChar w:fldCharType="separate"/>
            </w:r>
            <w:r w:rsidR="0018120E">
              <w:rPr>
                <w:noProof/>
                <w:webHidden/>
              </w:rPr>
              <w:t>13</w:t>
            </w:r>
            <w:r w:rsidR="007D12B2" w:rsidRPr="00293223">
              <w:rPr>
                <w:noProof/>
                <w:webHidden/>
              </w:rPr>
              <w:fldChar w:fldCharType="end"/>
            </w:r>
          </w:hyperlink>
        </w:p>
        <w:p w14:paraId="32EC41EE" w14:textId="12A94D3C" w:rsidR="007D12B2" w:rsidRPr="00293223" w:rsidRDefault="00733251" w:rsidP="00733251">
          <w:pPr>
            <w:pStyle w:val="10"/>
            <w:rPr>
              <w:noProof/>
            </w:rPr>
          </w:pPr>
          <w:hyperlink w:anchor="_Toc68879730" w:history="1">
            <w:r w:rsidR="007D12B2" w:rsidRPr="00293223">
              <w:rPr>
                <w:rStyle w:val="af5"/>
                <w:rFonts w:ascii="Times New Roman" w:hAnsi="Times New Roman" w:cs="Times New Roman"/>
                <w:noProof/>
                <w:sz w:val="24"/>
                <w:szCs w:val="24"/>
              </w:rPr>
              <w:t>9.</w:t>
            </w:r>
            <w:r w:rsidR="007D12B2" w:rsidRPr="00293223">
              <w:rPr>
                <w:noProof/>
              </w:rPr>
              <w:tab/>
            </w:r>
            <w:r w:rsidR="007D12B2" w:rsidRPr="00293223">
              <w:rPr>
                <w:rStyle w:val="af5"/>
                <w:rFonts w:ascii="Times New Roman" w:hAnsi="Times New Roman" w:cs="Times New Roman"/>
                <w:noProof/>
                <w:sz w:val="24"/>
                <w:szCs w:val="24"/>
              </w:rPr>
              <w:t>СПИСОК ПРИЛОЖЕНИЙ</w:t>
            </w:r>
            <w:r w:rsidR="007D12B2" w:rsidRPr="00293223">
              <w:rPr>
                <w:noProof/>
                <w:webHidden/>
              </w:rPr>
              <w:tab/>
            </w:r>
            <w:r w:rsidR="007D12B2" w:rsidRPr="00293223">
              <w:rPr>
                <w:noProof/>
                <w:webHidden/>
              </w:rPr>
              <w:fldChar w:fldCharType="begin"/>
            </w:r>
            <w:r w:rsidR="007D12B2" w:rsidRPr="00293223">
              <w:rPr>
                <w:noProof/>
                <w:webHidden/>
              </w:rPr>
              <w:instrText xml:space="preserve"> PAGEREF _Toc68879730 \h </w:instrText>
            </w:r>
            <w:r w:rsidR="007D12B2" w:rsidRPr="00293223">
              <w:rPr>
                <w:noProof/>
                <w:webHidden/>
              </w:rPr>
            </w:r>
            <w:r w:rsidR="007D12B2" w:rsidRPr="00293223">
              <w:rPr>
                <w:noProof/>
                <w:webHidden/>
              </w:rPr>
              <w:fldChar w:fldCharType="separate"/>
            </w:r>
            <w:r w:rsidR="0018120E">
              <w:rPr>
                <w:noProof/>
                <w:webHidden/>
              </w:rPr>
              <w:t>14</w:t>
            </w:r>
            <w:r w:rsidR="007D12B2" w:rsidRPr="00293223">
              <w:rPr>
                <w:noProof/>
                <w:webHidden/>
              </w:rPr>
              <w:fldChar w:fldCharType="end"/>
            </w:r>
          </w:hyperlink>
        </w:p>
        <w:p w14:paraId="2CAA0534" w14:textId="45A86733" w:rsidR="007D12B2" w:rsidRPr="00293223" w:rsidRDefault="00733251" w:rsidP="00733251">
          <w:pPr>
            <w:pStyle w:val="10"/>
            <w:rPr>
              <w:noProof/>
            </w:rPr>
          </w:pPr>
          <w:hyperlink w:anchor="_Toc68879731" w:history="1">
            <w:r w:rsidR="007D12B2" w:rsidRPr="00293223">
              <w:rPr>
                <w:rStyle w:val="af5"/>
                <w:rFonts w:ascii="Times New Roman" w:hAnsi="Times New Roman" w:cs="Times New Roman"/>
                <w:noProof/>
                <w:sz w:val="24"/>
                <w:szCs w:val="24"/>
              </w:rPr>
              <w:t>10.</w:t>
            </w:r>
            <w:r w:rsidR="007D12B2" w:rsidRPr="00293223">
              <w:rPr>
                <w:noProof/>
              </w:rPr>
              <w:tab/>
            </w:r>
            <w:r w:rsidR="007D12B2" w:rsidRPr="00293223">
              <w:rPr>
                <w:rStyle w:val="af5"/>
                <w:rFonts w:ascii="Times New Roman" w:hAnsi="Times New Roman" w:cs="Times New Roman"/>
                <w:noProof/>
                <w:sz w:val="24"/>
                <w:szCs w:val="24"/>
              </w:rPr>
              <w:t>РЕКВИЗИТЫ БРОКЕРА</w:t>
            </w:r>
            <w:r w:rsidR="007D12B2" w:rsidRPr="00293223">
              <w:rPr>
                <w:noProof/>
                <w:webHidden/>
              </w:rPr>
              <w:tab/>
            </w:r>
            <w:r w:rsidR="007D12B2" w:rsidRPr="00293223">
              <w:rPr>
                <w:noProof/>
                <w:webHidden/>
              </w:rPr>
              <w:fldChar w:fldCharType="begin"/>
            </w:r>
            <w:r w:rsidR="007D12B2" w:rsidRPr="00293223">
              <w:rPr>
                <w:noProof/>
                <w:webHidden/>
              </w:rPr>
              <w:instrText xml:space="preserve"> PAGEREF _Toc68879731 \h </w:instrText>
            </w:r>
            <w:r w:rsidR="007D12B2" w:rsidRPr="00293223">
              <w:rPr>
                <w:noProof/>
                <w:webHidden/>
              </w:rPr>
            </w:r>
            <w:r w:rsidR="007D12B2" w:rsidRPr="00293223">
              <w:rPr>
                <w:noProof/>
                <w:webHidden/>
              </w:rPr>
              <w:fldChar w:fldCharType="separate"/>
            </w:r>
            <w:r w:rsidR="0018120E">
              <w:rPr>
                <w:noProof/>
                <w:webHidden/>
              </w:rPr>
              <w:t>14</w:t>
            </w:r>
            <w:r w:rsidR="007D12B2" w:rsidRPr="00293223">
              <w:rPr>
                <w:noProof/>
                <w:webHidden/>
              </w:rPr>
              <w:fldChar w:fldCharType="end"/>
            </w:r>
          </w:hyperlink>
        </w:p>
        <w:p w14:paraId="7F616797" w14:textId="0BA95254" w:rsidR="002278AE" w:rsidRPr="00293223" w:rsidRDefault="00EF0E12" w:rsidP="00F34AA8">
          <w:pPr>
            <w:spacing w:line="360" w:lineRule="auto"/>
            <w:rPr>
              <w:rFonts w:ascii="Times New Roman" w:hAnsi="Times New Roman" w:cs="Times New Roman"/>
            </w:rPr>
          </w:pPr>
          <w:r w:rsidRPr="00293223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04210795" w14:textId="5B27C057" w:rsidR="002278AE" w:rsidRPr="00293223" w:rsidRDefault="002278AE" w:rsidP="00F34AA8">
      <w:pPr>
        <w:tabs>
          <w:tab w:val="left" w:pos="7410"/>
        </w:tabs>
        <w:spacing w:line="360" w:lineRule="auto"/>
        <w:rPr>
          <w:rFonts w:ascii="Times New Roman" w:hAnsi="Times New Roman" w:cs="Times New Roman"/>
          <w:sz w:val="24"/>
        </w:rPr>
      </w:pPr>
      <w:r w:rsidRPr="00293223">
        <w:rPr>
          <w:rFonts w:ascii="Times New Roman" w:hAnsi="Times New Roman" w:cs="Times New Roman"/>
          <w:sz w:val="24"/>
        </w:rPr>
        <w:tab/>
      </w:r>
    </w:p>
    <w:p w14:paraId="40436BF0" w14:textId="6188E0DF" w:rsidR="009729AB" w:rsidRPr="00293223" w:rsidRDefault="002278AE" w:rsidP="00F34AA8">
      <w:pPr>
        <w:tabs>
          <w:tab w:val="left" w:pos="7410"/>
        </w:tabs>
        <w:spacing w:line="360" w:lineRule="auto"/>
        <w:rPr>
          <w:rFonts w:ascii="Times New Roman" w:hAnsi="Times New Roman" w:cs="Times New Roman"/>
          <w:sz w:val="24"/>
        </w:rPr>
        <w:sectPr w:rsidR="009729AB" w:rsidRPr="00293223" w:rsidSect="00215ACA">
          <w:headerReference w:type="default" r:id="rId11"/>
          <w:footerReference w:type="default" r:id="rId12"/>
          <w:pgSz w:w="11910" w:h="16840"/>
          <w:pgMar w:top="567" w:right="851" w:bottom="567" w:left="851" w:header="567" w:footer="868" w:gutter="0"/>
          <w:pgNumType w:start="2"/>
          <w:cols w:space="720"/>
          <w:docGrid w:linePitch="299"/>
        </w:sectPr>
      </w:pPr>
      <w:r w:rsidRPr="00293223">
        <w:rPr>
          <w:rFonts w:ascii="Times New Roman" w:hAnsi="Times New Roman" w:cs="Times New Roman"/>
          <w:sz w:val="24"/>
        </w:rPr>
        <w:tab/>
      </w:r>
    </w:p>
    <w:p w14:paraId="602D802D" w14:textId="6D9E3F08" w:rsidR="009729AB" w:rsidRPr="00293223" w:rsidRDefault="008C0261" w:rsidP="00F34AA8">
      <w:pPr>
        <w:pStyle w:val="1"/>
        <w:numPr>
          <w:ilvl w:val="0"/>
          <w:numId w:val="25"/>
        </w:numPr>
        <w:tabs>
          <w:tab w:val="left" w:pos="851"/>
        </w:tabs>
        <w:spacing w:before="0" w:line="360" w:lineRule="auto"/>
        <w:ind w:left="851" w:hanging="851"/>
        <w:rPr>
          <w:rFonts w:ascii="Times New Roman" w:hAnsi="Times New Roman" w:cs="Times New Roman"/>
        </w:rPr>
      </w:pPr>
      <w:bookmarkStart w:id="4" w:name="_Toc68879341"/>
      <w:bookmarkStart w:id="5" w:name="_Toc68879722"/>
      <w:r w:rsidRPr="00293223">
        <w:rPr>
          <w:rFonts w:ascii="Times New Roman" w:hAnsi="Times New Roman" w:cs="Times New Roman"/>
        </w:rPr>
        <w:lastRenderedPageBreak/>
        <w:t>ОБЩИЕ ПОЛОЖЕНИЯ</w:t>
      </w:r>
      <w:bookmarkEnd w:id="4"/>
      <w:bookmarkEnd w:id="5"/>
    </w:p>
    <w:p w14:paraId="49FB2282" w14:textId="527C9CD2" w:rsidR="00B60767" w:rsidRPr="00293223" w:rsidRDefault="008C0261" w:rsidP="00F34AA8">
      <w:pPr>
        <w:pStyle w:val="a5"/>
        <w:numPr>
          <w:ilvl w:val="1"/>
          <w:numId w:val="25"/>
        </w:numPr>
        <w:tabs>
          <w:tab w:val="left" w:pos="567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Настоящий Договор обслуживания </w:t>
      </w:r>
      <w:r w:rsidR="00246367" w:rsidRPr="00293223">
        <w:rPr>
          <w:rFonts w:ascii="Times New Roman" w:hAnsi="Times New Roman" w:cs="Times New Roman"/>
          <w:sz w:val="24"/>
          <w:szCs w:val="24"/>
          <w:lang w:val="ru-RU"/>
        </w:rPr>
        <w:t>на финансовых рынках</w:t>
      </w:r>
      <w:r w:rsidR="00836634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(</w:t>
      </w:r>
      <w:r w:rsidR="005C4947" w:rsidRPr="00293223">
        <w:rPr>
          <w:rFonts w:ascii="Times New Roman" w:hAnsi="Times New Roman" w:cs="Times New Roman"/>
          <w:sz w:val="24"/>
          <w:szCs w:val="24"/>
          <w:lang w:val="ru-RU"/>
        </w:rPr>
        <w:t>далее</w:t>
      </w:r>
      <w:r w:rsidR="008B55C4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также</w:t>
      </w:r>
      <w:r w:rsidR="005C4947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Договор обслуживания, Договор) является стандартной формой договора присоединения</w:t>
      </w:r>
      <w:r w:rsidR="001F3A8B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для</w:t>
      </w:r>
      <w:r w:rsidR="00314D28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="001F3A8B" w:rsidRPr="00293223">
        <w:rPr>
          <w:rFonts w:ascii="Times New Roman" w:hAnsi="Times New Roman" w:cs="Times New Roman"/>
          <w:sz w:val="24"/>
          <w:szCs w:val="24"/>
          <w:lang w:val="ru-RU"/>
        </w:rPr>
        <w:t>профессиональных и институциональных клиентов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Общества с ограниченной ответственностью Инвестиционная компания «Фридом Финанс», имеющего ОГРН</w:t>
      </w:r>
      <w:r w:rsidR="00595E8A" w:rsidRPr="00293223">
        <w:rPr>
          <w:rFonts w:ascii="Times New Roman" w:hAnsi="Times New Roman" w:cs="Times New Roman"/>
          <w:sz w:val="24"/>
          <w:szCs w:val="24"/>
          <w:lang w:val="ru-RU"/>
        </w:rPr>
        <w:t>:</w:t>
      </w:r>
      <w:r w:rsidR="005C37A7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1107746963785, ИНН</w:t>
      </w:r>
      <w:r w:rsidR="00595E8A" w:rsidRPr="00293223">
        <w:rPr>
          <w:rFonts w:ascii="Times New Roman" w:hAnsi="Times New Roman" w:cs="Times New Roman"/>
          <w:sz w:val="24"/>
          <w:szCs w:val="24"/>
          <w:lang w:val="ru-RU"/>
        </w:rPr>
        <w:t>: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7705934210, адрес места нахождения: 123112, </w:t>
      </w:r>
      <w:r w:rsidR="001C0BB1" w:rsidRPr="00293223">
        <w:rPr>
          <w:rFonts w:ascii="Times New Roman" w:hAnsi="Times New Roman" w:cs="Times New Roman"/>
          <w:sz w:val="24"/>
          <w:szCs w:val="24"/>
          <w:lang w:val="ru-RU"/>
        </w:rPr>
        <w:t>г.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Москва, 1</w:t>
      </w:r>
      <w:r w:rsidR="00B34D9F" w:rsidRPr="00293223">
        <w:rPr>
          <w:rFonts w:ascii="Times New Roman" w:hAnsi="Times New Roman" w:cs="Times New Roman"/>
          <w:sz w:val="24"/>
          <w:szCs w:val="24"/>
          <w:lang w:val="ru-RU"/>
        </w:rPr>
        <w:noBreakHyphen/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B34D9F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Красногвардейский проезд, дом</w:t>
      </w:r>
      <w:r w:rsidR="0009640D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15, офис 18.02, именуемого далее «Брокер».</w:t>
      </w:r>
    </w:p>
    <w:p w14:paraId="581C082E" w14:textId="0970C246" w:rsidR="00B60767" w:rsidRPr="00293223" w:rsidRDefault="00414230" w:rsidP="00F34AA8">
      <w:pPr>
        <w:pStyle w:val="a5"/>
        <w:numPr>
          <w:ilvl w:val="1"/>
          <w:numId w:val="25"/>
        </w:numPr>
        <w:tabs>
          <w:tab w:val="left" w:pos="567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Д</w:t>
      </w:r>
      <w:r w:rsidR="008C0261" w:rsidRPr="00293223">
        <w:rPr>
          <w:rFonts w:ascii="Times New Roman" w:hAnsi="Times New Roman" w:cs="Times New Roman"/>
          <w:sz w:val="24"/>
          <w:szCs w:val="24"/>
          <w:lang w:val="ru-RU"/>
        </w:rPr>
        <w:t>оговор размещ</w:t>
      </w:r>
      <w:r w:rsidR="007755B9" w:rsidRPr="00293223">
        <w:rPr>
          <w:rFonts w:ascii="Times New Roman" w:hAnsi="Times New Roman" w:cs="Times New Roman"/>
          <w:sz w:val="24"/>
          <w:szCs w:val="24"/>
          <w:lang w:val="ru-RU"/>
        </w:rPr>
        <w:t>ается</w:t>
      </w:r>
      <w:r w:rsidR="00836634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C0261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на Сайте Брокера в сети </w:t>
      </w:r>
      <w:r w:rsidR="005C4947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интернет </w:t>
      </w:r>
      <w:r w:rsidR="008C0261" w:rsidRPr="00293223">
        <w:rPr>
          <w:rFonts w:ascii="Times New Roman" w:hAnsi="Times New Roman" w:cs="Times New Roman"/>
          <w:sz w:val="24"/>
          <w:szCs w:val="24"/>
          <w:lang w:val="ru-RU"/>
        </w:rPr>
        <w:t>по адресу:</w:t>
      </w:r>
      <w:r w:rsidR="008C0261" w:rsidRPr="00293223">
        <w:rPr>
          <w:rFonts w:ascii="Times New Roman" w:hAnsi="Times New Roman" w:cs="Times New Roman"/>
          <w:spacing w:val="-31"/>
          <w:sz w:val="24"/>
          <w:szCs w:val="24"/>
          <w:lang w:val="ru-RU"/>
        </w:rPr>
        <w:t xml:space="preserve"> </w:t>
      </w:r>
      <w:hyperlink r:id="rId13" w:history="1">
        <w:r w:rsidR="00650B1D" w:rsidRPr="00293223">
          <w:rPr>
            <w:rStyle w:val="af5"/>
            <w:rFonts w:ascii="Times New Roman" w:hAnsi="Times New Roman" w:cs="Times New Roman"/>
            <w:sz w:val="24"/>
            <w:szCs w:val="24"/>
          </w:rPr>
          <w:t>www</w:t>
        </w:r>
        <w:r w:rsidR="00650B1D" w:rsidRPr="00293223">
          <w:rPr>
            <w:rStyle w:val="af5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650B1D" w:rsidRPr="00293223">
          <w:rPr>
            <w:rStyle w:val="af5"/>
            <w:rFonts w:ascii="Times New Roman" w:hAnsi="Times New Roman" w:cs="Times New Roman"/>
            <w:sz w:val="24"/>
            <w:szCs w:val="24"/>
          </w:rPr>
          <w:t>ffin</w:t>
        </w:r>
        <w:proofErr w:type="spellEnd"/>
        <w:r w:rsidR="00650B1D" w:rsidRPr="00293223">
          <w:rPr>
            <w:rStyle w:val="af5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650B1D" w:rsidRPr="00293223">
          <w:rPr>
            <w:rStyle w:val="af5"/>
            <w:rFonts w:ascii="Times New Roman" w:hAnsi="Times New Roman" w:cs="Times New Roman"/>
            <w:sz w:val="24"/>
            <w:szCs w:val="24"/>
          </w:rPr>
          <w:t>ru</w:t>
        </w:r>
        <w:proofErr w:type="spellEnd"/>
      </w:hyperlink>
      <w:r w:rsidR="008C0261" w:rsidRPr="00293223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38B72944" w14:textId="2FE4B885" w:rsidR="00B60767" w:rsidRPr="00293223" w:rsidRDefault="007F6B65" w:rsidP="00F34AA8">
      <w:pPr>
        <w:pStyle w:val="a5"/>
        <w:numPr>
          <w:ilvl w:val="1"/>
          <w:numId w:val="25"/>
        </w:numPr>
        <w:tabs>
          <w:tab w:val="left" w:pos="567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Настоящая редакция Договора обслуживания утверждена Брокером </w:t>
      </w:r>
      <w:r w:rsidR="007952DB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9C7940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A9425E" w:rsidRPr="0029322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E23770" w:rsidRPr="00293223">
        <w:rPr>
          <w:rFonts w:ascii="Times New Roman" w:hAnsi="Times New Roman" w:cs="Times New Roman"/>
          <w:sz w:val="24"/>
          <w:szCs w:val="24"/>
          <w:lang w:val="ru-RU"/>
        </w:rPr>
        <w:t>0</w:t>
      </w:r>
      <w:r w:rsidR="009C7940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A9425E" w:rsidRPr="0029322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750A96" w:rsidRPr="00293223">
        <w:rPr>
          <w:rFonts w:ascii="Times New Roman" w:hAnsi="Times New Roman" w:cs="Times New Roman"/>
          <w:sz w:val="24"/>
          <w:szCs w:val="24"/>
          <w:lang w:val="ru-RU"/>
        </w:rPr>
        <w:t>202</w:t>
      </w:r>
      <w:r w:rsidR="00E23770" w:rsidRPr="00293223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, размещена </w:t>
      </w:r>
      <w:r w:rsidR="003E0C86" w:rsidRPr="00293223">
        <w:rPr>
          <w:rFonts w:ascii="Times New Roman" w:hAnsi="Times New Roman" w:cs="Times New Roman"/>
          <w:sz w:val="24"/>
          <w:szCs w:val="24"/>
          <w:lang w:val="ru-RU"/>
        </w:rPr>
        <w:t>на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Сайте Брокера </w:t>
      </w:r>
      <w:r w:rsidR="007952DB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9C7940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171044" w:rsidRPr="0029322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E23770" w:rsidRPr="00293223">
        <w:rPr>
          <w:rFonts w:ascii="Times New Roman" w:hAnsi="Times New Roman" w:cs="Times New Roman"/>
          <w:sz w:val="24"/>
          <w:szCs w:val="24"/>
          <w:lang w:val="ru-RU"/>
        </w:rPr>
        <w:t>0</w:t>
      </w:r>
      <w:r w:rsidR="009C7940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A9425E" w:rsidRPr="00293223">
        <w:rPr>
          <w:rFonts w:ascii="Times New Roman" w:hAnsi="Times New Roman" w:cs="Times New Roman"/>
          <w:sz w:val="24"/>
          <w:szCs w:val="24"/>
          <w:lang w:val="ru-RU"/>
        </w:rPr>
        <w:t>.202</w:t>
      </w:r>
      <w:r w:rsidR="00E23770" w:rsidRPr="00293223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, вступает в силу с</w:t>
      </w:r>
      <w:r w:rsidR="00CF2725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C7940">
        <w:rPr>
          <w:rFonts w:ascii="Times New Roman" w:hAnsi="Times New Roman" w:cs="Times New Roman"/>
          <w:sz w:val="24"/>
          <w:szCs w:val="24"/>
          <w:lang w:val="ru-RU"/>
        </w:rPr>
        <w:t>01</w:t>
      </w:r>
      <w:r w:rsidR="00A9425E" w:rsidRPr="0029322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E23770" w:rsidRPr="00293223">
        <w:rPr>
          <w:rFonts w:ascii="Times New Roman" w:hAnsi="Times New Roman" w:cs="Times New Roman"/>
          <w:sz w:val="24"/>
          <w:szCs w:val="24"/>
          <w:lang w:val="ru-RU"/>
        </w:rPr>
        <w:t>0</w:t>
      </w:r>
      <w:r w:rsidR="009C7940">
        <w:rPr>
          <w:rFonts w:ascii="Times New Roman" w:hAnsi="Times New Roman" w:cs="Times New Roman"/>
          <w:sz w:val="24"/>
          <w:szCs w:val="24"/>
          <w:lang w:val="ru-RU"/>
        </w:rPr>
        <w:t>8</w:t>
      </w:r>
      <w:r w:rsidR="00A9425E" w:rsidRPr="0029322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750A96" w:rsidRPr="00293223">
        <w:rPr>
          <w:rFonts w:ascii="Times New Roman" w:hAnsi="Times New Roman" w:cs="Times New Roman"/>
          <w:sz w:val="24"/>
          <w:szCs w:val="24"/>
          <w:lang w:val="ru-RU"/>
        </w:rPr>
        <w:t>202</w:t>
      </w:r>
      <w:r w:rsidR="00E23770" w:rsidRPr="00293223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632B8F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Договор предъявляется Брокером всем заинтересованным лицам по</w:t>
      </w:r>
      <w:r w:rsidR="00E5653F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адресу места нахождения </w:t>
      </w:r>
      <w:r w:rsidR="008C0261" w:rsidRPr="00293223">
        <w:rPr>
          <w:rFonts w:ascii="Times New Roman" w:hAnsi="Times New Roman" w:cs="Times New Roman"/>
          <w:sz w:val="24"/>
          <w:szCs w:val="24"/>
          <w:lang w:val="ru-RU"/>
        </w:rPr>
        <w:t>Брокера.</w:t>
      </w:r>
    </w:p>
    <w:p w14:paraId="1C7AB83A" w14:textId="2FA9874C" w:rsidR="009729AB" w:rsidRPr="00293223" w:rsidRDefault="008C0261" w:rsidP="00F34AA8">
      <w:pPr>
        <w:pStyle w:val="a5"/>
        <w:numPr>
          <w:ilvl w:val="1"/>
          <w:numId w:val="25"/>
        </w:numPr>
        <w:tabs>
          <w:tab w:val="left" w:pos="567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Наряду с другими приложениями неотъемлемой частью Договора является Регламент </w:t>
      </w:r>
      <w:r w:rsidR="009A1A13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оказания услуг на финансовых рынках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Клиентов ООО ИК «Фридом Финанс»</w:t>
      </w:r>
      <w:r w:rsidR="009A1A13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(для</w:t>
      </w:r>
      <w:r w:rsidR="00603E30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="009A1A13" w:rsidRPr="00293223">
        <w:rPr>
          <w:rFonts w:ascii="Times New Roman" w:hAnsi="Times New Roman" w:cs="Times New Roman"/>
          <w:sz w:val="24"/>
          <w:szCs w:val="24"/>
          <w:lang w:val="ru-RU"/>
        </w:rPr>
        <w:t>профессиональных и институциональных клиентов)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80DC6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(далее также — Регламент, Регламент оказания услуг на финансовых рынках)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со всеми приложениями к нему. Приводимые в Договоре ссылки на приложения означают ссылки на Регламент и соответствующие приложения к</w:t>
      </w:r>
      <w:r w:rsidR="00436EDE" w:rsidRPr="00293223">
        <w:rPr>
          <w:rFonts w:ascii="Times New Roman" w:hAnsi="Times New Roman" w:cs="Times New Roman"/>
          <w:spacing w:val="-19"/>
          <w:sz w:val="24"/>
          <w:szCs w:val="24"/>
          <w:lang w:val="ru-RU"/>
        </w:rPr>
        <w:t> </w:t>
      </w:r>
      <w:r w:rsidR="00924092" w:rsidRPr="00293223">
        <w:rPr>
          <w:rFonts w:ascii="Times New Roman" w:hAnsi="Times New Roman" w:cs="Times New Roman"/>
          <w:sz w:val="24"/>
          <w:szCs w:val="24"/>
          <w:lang w:val="ru-RU"/>
        </w:rPr>
        <w:t>нему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2AFA532D" w14:textId="4EB85F82" w:rsidR="009729AB" w:rsidRPr="00293223" w:rsidRDefault="008C0261" w:rsidP="00F34AA8">
      <w:pPr>
        <w:pStyle w:val="a5"/>
        <w:numPr>
          <w:ilvl w:val="1"/>
          <w:numId w:val="25"/>
        </w:numPr>
        <w:tabs>
          <w:tab w:val="left" w:pos="567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При исполнении Договора Стороны руководствуются действующим законодательством Российской Федерации, правилами Торговых </w:t>
      </w:r>
      <w:proofErr w:type="gramStart"/>
      <w:r w:rsidRPr="00293223">
        <w:rPr>
          <w:rFonts w:ascii="Times New Roman" w:hAnsi="Times New Roman" w:cs="Times New Roman"/>
          <w:sz w:val="24"/>
          <w:szCs w:val="24"/>
          <w:lang w:val="ru-RU"/>
        </w:rPr>
        <w:t>систем</w:t>
      </w:r>
      <w:r w:rsidR="00B86124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,</w:t>
      </w:r>
      <w:proofErr w:type="gramEnd"/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стандартами саморегулируемых организаций рынка ценных бумаг, участниками которых являются Брокер.</w:t>
      </w:r>
    </w:p>
    <w:p w14:paraId="6055B179" w14:textId="22B855F6" w:rsidR="009729AB" w:rsidRPr="00293223" w:rsidRDefault="008C0261" w:rsidP="00F34AA8">
      <w:pPr>
        <w:pStyle w:val="a5"/>
        <w:numPr>
          <w:ilvl w:val="1"/>
          <w:numId w:val="25"/>
        </w:numPr>
        <w:tabs>
          <w:tab w:val="left" w:pos="567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Признание судом какого-либо положения Договора недействительным или не подлежащим принудительному исполнению не влечет недействительности или</w:t>
      </w:r>
      <w:r w:rsidR="00095F29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неисполнимости иных положений Договора.</w:t>
      </w:r>
    </w:p>
    <w:p w14:paraId="52865DC6" w14:textId="0D566A40" w:rsidR="009729AB" w:rsidRPr="00293223" w:rsidRDefault="008C0261" w:rsidP="00F34AA8">
      <w:pPr>
        <w:pStyle w:val="a5"/>
        <w:numPr>
          <w:ilvl w:val="1"/>
          <w:numId w:val="25"/>
        </w:numPr>
        <w:tabs>
          <w:tab w:val="left" w:pos="567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Номер и дата заключения Договора указываются Брокером в</w:t>
      </w:r>
      <w:r w:rsidR="00436EDE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Уведомлении об</w:t>
      </w:r>
      <w:r w:rsidR="00603E30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открытии счетов. В случае если дата заключения Договора является более поздней относительно даты внесения Клиентом денежных средств для зачисления на Брокерский счет Клиента, действие Договора распространяется на</w:t>
      </w:r>
      <w:r w:rsidR="00436EDE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отношения Сторон с даты внесения Клиентом денежных средств для зачисления на</w:t>
      </w:r>
      <w:r w:rsidR="00436EDE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Брокерский счет</w:t>
      </w:r>
      <w:r w:rsidRPr="00293223">
        <w:rPr>
          <w:rFonts w:ascii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Клиента.</w:t>
      </w:r>
    </w:p>
    <w:p w14:paraId="07C86793" w14:textId="0F9BAFD9" w:rsidR="009729AB" w:rsidRPr="00293223" w:rsidRDefault="008C0261" w:rsidP="00F34AA8">
      <w:pPr>
        <w:pStyle w:val="a5"/>
        <w:numPr>
          <w:ilvl w:val="1"/>
          <w:numId w:val="25"/>
        </w:numPr>
        <w:tabs>
          <w:tab w:val="left" w:pos="567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Местом заключения Договора является город</w:t>
      </w:r>
      <w:r w:rsidR="009C3BAC" w:rsidRPr="00293223">
        <w:rPr>
          <w:rFonts w:ascii="Times New Roman" w:hAnsi="Times New Roman" w:cs="Times New Roman"/>
          <w:spacing w:val="-30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Москва.</w:t>
      </w:r>
    </w:p>
    <w:p w14:paraId="43D61127" w14:textId="4D6B7359" w:rsidR="00C25CF9" w:rsidRPr="00293223" w:rsidRDefault="00C25CF9" w:rsidP="00F34AA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0747C05D" w14:textId="7802C6EE" w:rsidR="009729AB" w:rsidRPr="00293223" w:rsidRDefault="008C0261" w:rsidP="00F34AA8">
      <w:pPr>
        <w:pStyle w:val="1"/>
        <w:numPr>
          <w:ilvl w:val="0"/>
          <w:numId w:val="25"/>
        </w:numPr>
        <w:tabs>
          <w:tab w:val="left" w:pos="851"/>
        </w:tabs>
        <w:spacing w:before="0" w:line="360" w:lineRule="auto"/>
        <w:ind w:left="851" w:hanging="851"/>
        <w:rPr>
          <w:rFonts w:ascii="Times New Roman" w:hAnsi="Times New Roman" w:cs="Times New Roman"/>
          <w:lang w:val="ru-RU"/>
        </w:rPr>
      </w:pPr>
      <w:bookmarkStart w:id="6" w:name="_Toc68879342"/>
      <w:bookmarkStart w:id="7" w:name="_Toc68879723"/>
      <w:r w:rsidRPr="00293223">
        <w:rPr>
          <w:rFonts w:ascii="Times New Roman" w:hAnsi="Times New Roman" w:cs="Times New Roman"/>
          <w:lang w:val="ru-RU"/>
        </w:rPr>
        <w:t>ПОРЯДОК ЗАКЛЮЧЕНИЯ ДОГОВОРА</w:t>
      </w:r>
      <w:bookmarkEnd w:id="6"/>
      <w:bookmarkEnd w:id="7"/>
    </w:p>
    <w:p w14:paraId="66AB6090" w14:textId="60C61946" w:rsidR="009729AB" w:rsidRPr="00293223" w:rsidRDefault="008C0261" w:rsidP="00F34AA8">
      <w:pPr>
        <w:pStyle w:val="a5"/>
        <w:numPr>
          <w:ilvl w:val="1"/>
          <w:numId w:val="25"/>
        </w:numPr>
        <w:tabs>
          <w:tab w:val="left" w:pos="567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Договор является договором присоединения согласно части 1 статьи 428 Гражданского кодекса Российской Федерации. Условия Договора определены Брокером в</w:t>
      </w:r>
      <w:r w:rsidR="00243DCA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настоящей стандартной форме и могут быть приняты другой стороной не иначе как путем присоединения к Договору в</w:t>
      </w:r>
      <w:r w:rsidR="00603E30" w:rsidRPr="00293223">
        <w:rPr>
          <w:rFonts w:ascii="Times New Roman" w:hAnsi="Times New Roman" w:cs="Times New Roman"/>
          <w:spacing w:val="-27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целом.</w:t>
      </w:r>
    </w:p>
    <w:p w14:paraId="57A457AB" w14:textId="3CE7BF1A" w:rsidR="009729AB" w:rsidRPr="00293223" w:rsidRDefault="008C0261" w:rsidP="00F34AA8">
      <w:pPr>
        <w:pStyle w:val="a5"/>
        <w:numPr>
          <w:ilvl w:val="1"/>
          <w:numId w:val="25"/>
        </w:numPr>
        <w:tabs>
          <w:tab w:val="left" w:pos="567"/>
          <w:tab w:val="left" w:pos="1247"/>
          <w:tab w:val="left" w:pos="1248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lastRenderedPageBreak/>
        <w:t>Договор не является публичной офертой. Брокер вправе отказать любому лицу в заключении Договора по своему усмотрению без объяснения</w:t>
      </w:r>
      <w:r w:rsidRPr="00293223">
        <w:rPr>
          <w:rFonts w:ascii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причин.</w:t>
      </w:r>
    </w:p>
    <w:p w14:paraId="56C40F6A" w14:textId="3C850768" w:rsidR="009729AB" w:rsidRPr="00293223" w:rsidRDefault="008C0261" w:rsidP="00F34AA8">
      <w:pPr>
        <w:pStyle w:val="a5"/>
        <w:numPr>
          <w:ilvl w:val="1"/>
          <w:numId w:val="25"/>
        </w:numPr>
        <w:tabs>
          <w:tab w:val="left" w:pos="567"/>
          <w:tab w:val="left" w:pos="1247"/>
          <w:tab w:val="left" w:pos="1248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Заключение Договора осуществляется посредством направления Брокеру заинтересованным лицом предложения (оферты) заключить Договор и</w:t>
      </w:r>
      <w:r w:rsidR="00243DCA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принятия такого предложения</w:t>
      </w:r>
      <w:r w:rsidRPr="00293223">
        <w:rPr>
          <w:rFonts w:ascii="Times New Roman" w:hAnsi="Times New Roman" w:cs="Times New Roman"/>
          <w:spacing w:val="-10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Брокером.</w:t>
      </w:r>
    </w:p>
    <w:p w14:paraId="3A903C9C" w14:textId="4DA3DDE7" w:rsidR="009729AB" w:rsidRPr="00293223" w:rsidRDefault="008C0261" w:rsidP="00F34AA8">
      <w:pPr>
        <w:pStyle w:val="a5"/>
        <w:numPr>
          <w:ilvl w:val="1"/>
          <w:numId w:val="25"/>
        </w:numPr>
        <w:tabs>
          <w:tab w:val="left" w:pos="567"/>
          <w:tab w:val="left" w:pos="1247"/>
          <w:tab w:val="left" w:pos="1248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Предложение заключить Договор может быть направлено заинтересованным лицом в виде документа на бумажном носителе по форме Приложений</w:t>
      </w:r>
      <w:r w:rsidR="00E433D4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№1, №1-1 к Договору либо осуществлено путем совершения совокупности действий, предусмотренных Договором.</w:t>
      </w:r>
    </w:p>
    <w:p w14:paraId="1314A567" w14:textId="4C51D6DF" w:rsidR="009729AB" w:rsidRPr="00293223" w:rsidRDefault="008C0261" w:rsidP="00F34AA8">
      <w:pPr>
        <w:pStyle w:val="a5"/>
        <w:numPr>
          <w:ilvl w:val="1"/>
          <w:numId w:val="25"/>
        </w:numPr>
        <w:tabs>
          <w:tab w:val="left" w:pos="567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Для заключения Договора заинтересованное лицо, достигшее</w:t>
      </w:r>
      <w:r w:rsidRPr="00293223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18</w:t>
      </w:r>
      <w:r w:rsidR="00303EC9" w:rsidRPr="00293223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летнего возраста, юридическое лицо:</w:t>
      </w:r>
    </w:p>
    <w:p w14:paraId="09F8F944" w14:textId="55697A3A" w:rsidR="00C4766C" w:rsidRPr="00293223" w:rsidRDefault="008C0261" w:rsidP="00F34AA8">
      <w:pPr>
        <w:pStyle w:val="a5"/>
        <w:numPr>
          <w:ilvl w:val="0"/>
          <w:numId w:val="9"/>
        </w:numPr>
        <w:tabs>
          <w:tab w:val="left" w:pos="993"/>
        </w:tabs>
        <w:spacing w:before="0" w:line="360" w:lineRule="auto"/>
        <w:ind w:left="0" w:right="0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направляет Брокеру оферту (подписанное Заявление о присоединении к</w:t>
      </w:r>
      <w:r w:rsidR="00243DCA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Договору) по</w:t>
      </w:r>
      <w:r w:rsidR="0027062B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форме Приложения №1 к Договору для физических лиц, по форме Приложения №1-1 </w:t>
      </w:r>
      <w:r w:rsidR="004D1ADC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к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Договору для юридических лиц (далее </w:t>
      </w:r>
      <w:r w:rsidR="004B6BCE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—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Заявление)</w:t>
      </w:r>
      <w:r w:rsidR="00C4766C" w:rsidRPr="00293223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44F9EAAB" w14:textId="6B071B95" w:rsidR="002278AE" w:rsidRPr="00293223" w:rsidRDefault="001B1C8B" w:rsidP="00F34AA8">
      <w:pPr>
        <w:pStyle w:val="a5"/>
        <w:widowControl/>
        <w:numPr>
          <w:ilvl w:val="0"/>
          <w:numId w:val="19"/>
        </w:numPr>
        <w:tabs>
          <w:tab w:val="left" w:pos="993"/>
        </w:tabs>
        <w:spacing w:before="0" w:line="360" w:lineRule="auto"/>
        <w:ind w:left="0" w:right="0" w:firstLine="567"/>
        <w:rPr>
          <w:rFonts w:ascii="Times New Roman" w:eastAsiaTheme="minorHAnsi" w:hAnsi="Times New Roman" w:cs="Times New Roman"/>
          <w:sz w:val="24"/>
          <w:szCs w:val="24"/>
          <w:lang w:val="ru-RU"/>
        </w:rPr>
      </w:pPr>
      <w:bookmarkStart w:id="8" w:name="_Hlk54004193"/>
      <w:r w:rsidRPr="00293223">
        <w:rPr>
          <w:rFonts w:ascii="Times New Roman" w:hAnsi="Times New Roman" w:cs="Times New Roman"/>
          <w:sz w:val="24"/>
          <w:szCs w:val="24"/>
          <w:lang w:val="ru-RU"/>
        </w:rPr>
        <w:t>подача Брокеру оферты осуществляется заинтересованным лицом только в</w:t>
      </w:r>
      <w:r w:rsidRPr="00293223">
        <w:rPr>
          <w:rFonts w:ascii="Times New Roman" w:hAnsi="Times New Roman" w:cs="Times New Roman"/>
          <w:sz w:val="24"/>
          <w:szCs w:val="24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случае</w:t>
      </w:r>
      <w:r w:rsidR="00E433D4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если:</w:t>
      </w:r>
    </w:p>
    <w:p w14:paraId="69F2EDB5" w14:textId="2EE30557" w:rsidR="00E433D4" w:rsidRPr="00293223" w:rsidRDefault="001B1C8B" w:rsidP="00F34AA8">
      <w:pPr>
        <w:pStyle w:val="a5"/>
        <w:widowControl/>
        <w:numPr>
          <w:ilvl w:val="2"/>
          <w:numId w:val="19"/>
        </w:numPr>
        <w:tabs>
          <w:tab w:val="left" w:pos="1418"/>
        </w:tabs>
        <w:spacing w:before="0" w:line="360" w:lineRule="auto"/>
        <w:ind w:left="0" w:right="0" w:firstLine="993"/>
        <w:rPr>
          <w:rFonts w:ascii="Times New Roman" w:eastAsiaTheme="minorHAnsi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юридическое лицо, направля</w:t>
      </w:r>
      <w:r w:rsidR="00953F81" w:rsidRPr="00293223">
        <w:rPr>
          <w:rFonts w:ascii="Times New Roman" w:hAnsi="Times New Roman" w:cs="Times New Roman"/>
          <w:sz w:val="24"/>
          <w:szCs w:val="24"/>
          <w:lang w:val="ru-RU"/>
        </w:rPr>
        <w:t>я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Брокеру оферту, присоединяясь к</w:t>
      </w:r>
      <w:r w:rsidR="008502DC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Договору, </w:t>
      </w:r>
      <w:r w:rsidR="00953F81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Заверяет Брокера о том, что такое юридическое лицо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готово относить себя к</w:t>
      </w:r>
      <w:r w:rsidR="00603E30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клиенту с особым уровнем риска в</w:t>
      </w:r>
      <w:r w:rsidRPr="00293223">
        <w:rPr>
          <w:rFonts w:ascii="Times New Roman" w:hAnsi="Times New Roman" w:cs="Times New Roman"/>
          <w:sz w:val="24"/>
          <w:szCs w:val="24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соответствии с Указанием Банка России от </w:t>
      </w:r>
      <w:r w:rsidR="00603E30" w:rsidRPr="00293223">
        <w:rPr>
          <w:rFonts w:ascii="Times New Roman" w:hAnsi="Times New Roman" w:cs="Times New Roman"/>
          <w:sz w:val="24"/>
          <w:szCs w:val="24"/>
          <w:lang w:val="ru-RU"/>
        </w:rPr>
        <w:t>26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603E30" w:rsidRPr="00293223">
        <w:rPr>
          <w:rFonts w:ascii="Times New Roman" w:hAnsi="Times New Roman" w:cs="Times New Roman"/>
          <w:sz w:val="24"/>
          <w:szCs w:val="24"/>
          <w:lang w:val="ru-RU"/>
        </w:rPr>
        <w:t>11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.20</w:t>
      </w:r>
      <w:r w:rsidR="00603E30" w:rsidRPr="00293223">
        <w:rPr>
          <w:rFonts w:ascii="Times New Roman" w:hAnsi="Times New Roman" w:cs="Times New Roman"/>
          <w:sz w:val="24"/>
          <w:szCs w:val="24"/>
          <w:lang w:val="ru-RU"/>
        </w:rPr>
        <w:t>20</w:t>
      </w:r>
      <w:r w:rsidR="00136106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№</w:t>
      </w:r>
      <w:r w:rsidRPr="00293223">
        <w:rPr>
          <w:rFonts w:ascii="Times New Roman" w:hAnsi="Times New Roman" w:cs="Times New Roman"/>
          <w:sz w:val="24"/>
          <w:szCs w:val="24"/>
        </w:rPr>
        <w:t> </w:t>
      </w:r>
      <w:r w:rsidR="003E1538" w:rsidRPr="00293223">
        <w:rPr>
          <w:rFonts w:ascii="Times New Roman" w:hAnsi="Times New Roman" w:cs="Times New Roman"/>
          <w:sz w:val="24"/>
          <w:szCs w:val="24"/>
          <w:lang w:val="ru-RU"/>
        </w:rPr>
        <w:t>5636</w:t>
      </w:r>
      <w:r w:rsidR="00603E30" w:rsidRPr="00293223">
        <w:rPr>
          <w:rFonts w:ascii="Times New Roman" w:hAnsi="Times New Roman" w:cs="Times New Roman"/>
          <w:sz w:val="24"/>
          <w:szCs w:val="24"/>
          <w:lang w:val="ru-RU"/>
        </w:rPr>
        <w:noBreakHyphen/>
      </w:r>
      <w:r w:rsidR="003E1538" w:rsidRPr="00293223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="00CC11FF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«О</w:t>
      </w:r>
      <w:r w:rsidRPr="00293223">
        <w:rPr>
          <w:rFonts w:ascii="Times New Roman" w:hAnsi="Times New Roman" w:cs="Times New Roman"/>
          <w:sz w:val="24"/>
          <w:szCs w:val="24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требованиях к</w:t>
      </w:r>
      <w:r w:rsidR="0027062B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осуществлению брокерской деятельности при</w:t>
      </w:r>
      <w:r w:rsidR="00603E30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совершении брокером отдельных сделок с ценными бумагами и заключении договоров, являющихся производными финансовыми инструментами, критериях ликвидности ценных бумаг, предоставляемых в качестве обеспечения обязательств клиента перед брокером, при совершении брокером таких сделок и заключении таких договоров, а</w:t>
      </w:r>
      <w:r w:rsidR="00CC11FF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также об обязательных нормативах брокера, совершающего такие сделки и</w:t>
      </w:r>
      <w:r w:rsidR="00CC11FF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заключающего такие договоры» (далее — Указание №</w:t>
      </w:r>
      <w:r w:rsidRPr="00293223">
        <w:rPr>
          <w:rFonts w:ascii="Times New Roman" w:hAnsi="Times New Roman" w:cs="Times New Roman"/>
          <w:sz w:val="24"/>
          <w:szCs w:val="24"/>
        </w:rPr>
        <w:t> </w:t>
      </w:r>
      <w:r w:rsidR="003E1538" w:rsidRPr="00293223">
        <w:rPr>
          <w:rFonts w:ascii="Times New Roman" w:hAnsi="Times New Roman" w:cs="Times New Roman"/>
          <w:sz w:val="24"/>
          <w:szCs w:val="24"/>
          <w:lang w:val="ru-RU"/>
        </w:rPr>
        <w:t>5636-У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), такое юридическое лицо уведомлено, что в случае согласия Брокера на заключение Договора с</w:t>
      </w:r>
      <w:r w:rsidR="00603E30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юридическим лицом, направившим оферту, Брокер относит такое лицо к категории клиента с особым уровнем риска. Клиент осознает последствия признания Брокером такого юридического лица клиентом с особым уровнем риска и</w:t>
      </w:r>
      <w:r w:rsidR="008502DC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согласен на</w:t>
      </w:r>
      <w:r w:rsidRPr="00293223">
        <w:rPr>
          <w:rFonts w:ascii="Times New Roman" w:hAnsi="Times New Roman" w:cs="Times New Roman"/>
          <w:sz w:val="24"/>
          <w:szCs w:val="24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признание Брокером такого юридического лица клиентом с особым уровнем риска</w:t>
      </w:r>
      <w:r w:rsidR="00E433D4" w:rsidRPr="00293223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26336B8B" w14:textId="1CAF9A8D" w:rsidR="00E433D4" w:rsidRPr="00293223" w:rsidRDefault="001B1C8B" w:rsidP="00F34AA8">
      <w:pPr>
        <w:pStyle w:val="a5"/>
        <w:widowControl/>
        <w:numPr>
          <w:ilvl w:val="2"/>
          <w:numId w:val="19"/>
        </w:numPr>
        <w:tabs>
          <w:tab w:val="left" w:pos="1418"/>
        </w:tabs>
        <w:spacing w:before="0" w:line="360" w:lineRule="auto"/>
        <w:ind w:left="0" w:right="0" w:firstLine="993"/>
        <w:rPr>
          <w:rFonts w:ascii="Times New Roman" w:eastAsiaTheme="minorHAnsi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юридическое лицо, направля</w:t>
      </w:r>
      <w:r w:rsidR="00953F81" w:rsidRPr="00293223">
        <w:rPr>
          <w:rFonts w:ascii="Times New Roman" w:hAnsi="Times New Roman" w:cs="Times New Roman"/>
          <w:sz w:val="24"/>
          <w:szCs w:val="24"/>
          <w:lang w:val="ru-RU"/>
        </w:rPr>
        <w:t>я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Брокеру оферту, присоединяясь к Договору, заверяет Брокера о том, что такое юридическое </w:t>
      </w:r>
      <w:bookmarkStart w:id="9" w:name="_Hlk54013032"/>
      <w:r w:rsidRPr="00293223">
        <w:rPr>
          <w:rFonts w:ascii="Times New Roman" w:hAnsi="Times New Roman" w:cs="Times New Roman"/>
          <w:sz w:val="24"/>
          <w:szCs w:val="24"/>
          <w:lang w:val="ru-RU"/>
        </w:rPr>
        <w:t>лицо обладает опытом и знаниями для принятия собственных инвестиционных решений и оценки возникающих рисков при</w:t>
      </w:r>
      <w:r w:rsidR="00603E30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исполнении Договора</w:t>
      </w:r>
      <w:bookmarkEnd w:id="9"/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, соответствует требованиям к </w:t>
      </w:r>
      <w:r w:rsidR="00B50098" w:rsidRPr="00293223">
        <w:rPr>
          <w:rFonts w:ascii="Times New Roman" w:hAnsi="Times New Roman" w:cs="Times New Roman"/>
          <w:sz w:val="24"/>
          <w:szCs w:val="24"/>
          <w:lang w:val="ru-RU"/>
        </w:rPr>
        <w:t>стороне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правоотношений по</w:t>
      </w:r>
      <w:r w:rsidR="00CC11FF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="00E433D4" w:rsidRPr="00293223">
        <w:rPr>
          <w:rFonts w:ascii="Times New Roman" w:hAnsi="Times New Roman" w:cs="Times New Roman"/>
          <w:sz w:val="24"/>
          <w:szCs w:val="24"/>
          <w:lang w:val="ru-RU"/>
        </w:rPr>
        <w:t>Д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оговору, то есть относится к</w:t>
      </w:r>
      <w:r w:rsidR="008502DC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категории</w:t>
      </w:r>
      <w:r w:rsidR="00E433D4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П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рофессионального </w:t>
      </w:r>
      <w:r w:rsidR="00E433D4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клиента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или</w:t>
      </w:r>
      <w:r w:rsidR="00CC11FF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="00E433D4" w:rsidRPr="00293223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нституционального клиента</w:t>
      </w:r>
      <w:r w:rsidR="00E433D4" w:rsidRPr="00293223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249B624C" w14:textId="3B163AA6" w:rsidR="00E433D4" w:rsidRPr="00293223" w:rsidRDefault="001B1C8B" w:rsidP="00F34AA8">
      <w:pPr>
        <w:pStyle w:val="a5"/>
        <w:widowControl/>
        <w:numPr>
          <w:ilvl w:val="2"/>
          <w:numId w:val="19"/>
        </w:numPr>
        <w:tabs>
          <w:tab w:val="left" w:pos="1418"/>
        </w:tabs>
        <w:spacing w:before="0" w:line="360" w:lineRule="auto"/>
        <w:ind w:left="0" w:right="0" w:firstLine="993"/>
        <w:rPr>
          <w:rFonts w:ascii="Times New Roman" w:eastAsiaTheme="minorHAnsi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физическое лицо, направля</w:t>
      </w:r>
      <w:r w:rsidR="00953F81" w:rsidRPr="00293223">
        <w:rPr>
          <w:rFonts w:ascii="Times New Roman" w:hAnsi="Times New Roman" w:cs="Times New Roman"/>
          <w:sz w:val="24"/>
          <w:szCs w:val="24"/>
          <w:lang w:val="ru-RU"/>
        </w:rPr>
        <w:t>я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Брокеру оферту, присоединяясь к Договору, заверяет Брокера о том, что такое физическое лицо обладает опытом и знаниями для принятия собственных инвестиционных решений и оценки возникающих рисков при</w:t>
      </w:r>
      <w:r w:rsidR="00CC11FF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исполнении Договора, соответствует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требованиям к </w:t>
      </w:r>
      <w:r w:rsidR="00B50098" w:rsidRPr="00293223">
        <w:rPr>
          <w:rFonts w:ascii="Times New Roman" w:hAnsi="Times New Roman" w:cs="Times New Roman"/>
          <w:sz w:val="24"/>
          <w:szCs w:val="24"/>
          <w:lang w:val="ru-RU"/>
        </w:rPr>
        <w:t>стороне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правоотношений по</w:t>
      </w:r>
      <w:r w:rsidR="002A6194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A7BFF" w:rsidRPr="00293223">
        <w:rPr>
          <w:rFonts w:ascii="Times New Roman" w:hAnsi="Times New Roman" w:cs="Times New Roman"/>
          <w:sz w:val="24"/>
          <w:szCs w:val="24"/>
          <w:lang w:val="ru-RU"/>
        </w:rPr>
        <w:t>Д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оговору, то есть относится к</w:t>
      </w:r>
      <w:r w:rsidR="008502DC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категории профессионального клиента</w:t>
      </w:r>
      <w:r w:rsidR="00E433D4" w:rsidRPr="00293223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5030C030" w14:textId="4EBEBE54" w:rsidR="001B1C8B" w:rsidRPr="00293223" w:rsidRDefault="00E433D4" w:rsidP="00F34AA8">
      <w:pPr>
        <w:pStyle w:val="a5"/>
        <w:widowControl/>
        <w:numPr>
          <w:ilvl w:val="2"/>
          <w:numId w:val="19"/>
        </w:numPr>
        <w:tabs>
          <w:tab w:val="left" w:pos="1418"/>
        </w:tabs>
        <w:spacing w:before="0" w:line="360" w:lineRule="auto"/>
        <w:ind w:left="0" w:right="0" w:firstLine="993"/>
        <w:rPr>
          <w:rFonts w:ascii="Times New Roman" w:eastAsiaTheme="minorHAnsi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ю</w:t>
      </w:r>
      <w:r w:rsidR="001B1C8B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ридическое </w:t>
      </w:r>
      <w:r w:rsidR="00EF56B7" w:rsidRPr="00293223">
        <w:rPr>
          <w:rFonts w:ascii="Times New Roman" w:hAnsi="Times New Roman" w:cs="Times New Roman"/>
          <w:sz w:val="24"/>
          <w:szCs w:val="24"/>
          <w:lang w:val="ru-RU"/>
        </w:rPr>
        <w:t>лицо,</w:t>
      </w:r>
      <w:r w:rsidR="001B1C8B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физическое лиц</w:t>
      </w:r>
      <w:r w:rsidR="00EF56B7" w:rsidRPr="00293223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1B1C8B" w:rsidRPr="00293223">
        <w:rPr>
          <w:rFonts w:ascii="Times New Roman" w:hAnsi="Times New Roman" w:cs="Times New Roman"/>
          <w:sz w:val="24"/>
          <w:szCs w:val="24"/>
          <w:lang w:val="ru-RU"/>
        </w:rPr>
        <w:t>, направляющие Брокеру оферту, присоединяясь к</w:t>
      </w:r>
      <w:r w:rsidR="00CC11FF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="001B1C8B" w:rsidRPr="00293223">
        <w:rPr>
          <w:rFonts w:ascii="Times New Roman" w:hAnsi="Times New Roman" w:cs="Times New Roman"/>
          <w:sz w:val="24"/>
          <w:szCs w:val="24"/>
          <w:lang w:val="ru-RU"/>
        </w:rPr>
        <w:t>Договору, уведомлены, что</w:t>
      </w:r>
      <w:r w:rsidR="004A21BF" w:rsidRPr="00293223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1B1C8B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направляя Брокеру оферту,</w:t>
      </w:r>
      <w:r w:rsidR="00CC7F0E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заверяют Брокера, а </w:t>
      </w:r>
      <w:r w:rsidR="001B1C8B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Брокер добросовестно полагает, что </w:t>
      </w:r>
      <w:r w:rsidR="00CC7F0E" w:rsidRPr="00293223">
        <w:rPr>
          <w:rFonts w:ascii="Times New Roman" w:hAnsi="Times New Roman" w:cs="Times New Roman"/>
          <w:sz w:val="24"/>
          <w:szCs w:val="24"/>
          <w:lang w:val="ru-RU"/>
        </w:rPr>
        <w:t>такое лицо</w:t>
      </w:r>
      <w:r w:rsidR="001B1C8B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обладает необходимыми опытом и знаниями для принятия собственных инвестиционных решений, оценки возникающих рисков при исполнении Договора, Клиент соответствует всем требованиям Договора и</w:t>
      </w:r>
      <w:r w:rsidR="00CC11FF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="001B1C8B" w:rsidRPr="00293223">
        <w:rPr>
          <w:rFonts w:ascii="Times New Roman" w:hAnsi="Times New Roman" w:cs="Times New Roman"/>
          <w:sz w:val="24"/>
          <w:szCs w:val="24"/>
          <w:lang w:val="ru-RU"/>
        </w:rPr>
        <w:t>Регламента для заключения Договора.</w:t>
      </w:r>
    </w:p>
    <w:bookmarkEnd w:id="8"/>
    <w:p w14:paraId="79B9F5F7" w14:textId="4A554FC4" w:rsidR="009729AB" w:rsidRPr="00293223" w:rsidRDefault="008C0261" w:rsidP="00F34AA8">
      <w:pPr>
        <w:pStyle w:val="a5"/>
        <w:numPr>
          <w:ilvl w:val="0"/>
          <w:numId w:val="9"/>
        </w:numPr>
        <w:tabs>
          <w:tab w:val="left" w:pos="993"/>
        </w:tabs>
        <w:spacing w:before="0" w:line="360" w:lineRule="auto"/>
        <w:ind w:left="0" w:right="0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представляет надлежащим образом оформленные документы, перечисленные в</w:t>
      </w:r>
      <w:r w:rsidR="00304C10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Списке документов для открытия счетов Клиента (Приложение</w:t>
      </w:r>
      <w:r w:rsidR="00243DCA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№10 к</w:t>
      </w:r>
      <w:r w:rsidR="00243DCA" w:rsidRPr="00293223">
        <w:rPr>
          <w:rFonts w:ascii="Times New Roman" w:hAnsi="Times New Roman" w:cs="Times New Roman"/>
          <w:spacing w:val="-17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Регламенту)</w:t>
      </w:r>
      <w:r w:rsidR="00A86C78" w:rsidRPr="00293223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62145BB2" w14:textId="658D0427" w:rsidR="00684349" w:rsidRPr="00293223" w:rsidRDefault="007240CB" w:rsidP="00F34AA8">
      <w:pPr>
        <w:pStyle w:val="a5"/>
        <w:numPr>
          <w:ilvl w:val="1"/>
          <w:numId w:val="25"/>
        </w:numPr>
        <w:tabs>
          <w:tab w:val="left" w:pos="567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Для заинтересованного лица</w:t>
      </w:r>
      <w:r w:rsidR="00534689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—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гражданина Российской Федерации, достигшего 18</w:t>
      </w:r>
      <w:r w:rsidR="00F25A52" w:rsidRPr="00293223">
        <w:rPr>
          <w:rFonts w:ascii="Times New Roman" w:hAnsi="Times New Roman" w:cs="Times New Roman"/>
          <w:sz w:val="24"/>
          <w:szCs w:val="24"/>
          <w:lang w:val="ru-RU"/>
        </w:rPr>
        <w:noBreakHyphen/>
      </w:r>
      <w:r w:rsidR="0089456C" w:rsidRPr="00293223">
        <w:rPr>
          <w:rFonts w:ascii="Times New Roman" w:hAnsi="Times New Roman" w:cs="Times New Roman"/>
          <w:sz w:val="24"/>
          <w:szCs w:val="24"/>
          <w:lang w:val="ru-RU"/>
        </w:rPr>
        <w:t>летнего возраста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, надлежащей офертой такого лица на заключение Договора согласно п</w:t>
      </w:r>
      <w:r w:rsidR="00F25A52" w:rsidRPr="00293223">
        <w:rPr>
          <w:rFonts w:ascii="Times New Roman" w:hAnsi="Times New Roman" w:cs="Times New Roman"/>
          <w:sz w:val="24"/>
          <w:szCs w:val="24"/>
          <w:lang w:val="ru-RU"/>
        </w:rPr>
        <w:t>ункт</w:t>
      </w:r>
      <w:r w:rsidR="002A6194" w:rsidRPr="00293223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3 ст</w:t>
      </w:r>
      <w:r w:rsidR="00F25A52" w:rsidRPr="00293223">
        <w:rPr>
          <w:rFonts w:ascii="Times New Roman" w:hAnsi="Times New Roman" w:cs="Times New Roman"/>
          <w:sz w:val="24"/>
          <w:szCs w:val="24"/>
          <w:lang w:val="ru-RU"/>
        </w:rPr>
        <w:t>атьи</w:t>
      </w:r>
      <w:r w:rsidR="00CC11FF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438 Гражданского кодекса Российской Федерации признается также совокупность следующих действий:</w:t>
      </w:r>
    </w:p>
    <w:p w14:paraId="072A9271" w14:textId="70C85AFF" w:rsidR="00684349" w:rsidRPr="00293223" w:rsidRDefault="00684349" w:rsidP="00F34AA8">
      <w:pPr>
        <w:pStyle w:val="a5"/>
        <w:numPr>
          <w:ilvl w:val="0"/>
          <w:numId w:val="9"/>
        </w:numPr>
        <w:tabs>
          <w:tab w:val="left" w:pos="993"/>
        </w:tabs>
        <w:spacing w:before="0" w:line="360" w:lineRule="auto"/>
        <w:ind w:left="0" w:right="0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7240CB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редоставление заинтересованным лицом на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="007240CB" w:rsidRPr="00293223">
        <w:rPr>
          <w:rFonts w:ascii="Times New Roman" w:hAnsi="Times New Roman" w:cs="Times New Roman"/>
          <w:sz w:val="24"/>
          <w:szCs w:val="24"/>
          <w:lang w:val="ru-RU"/>
        </w:rPr>
        <w:t>айте Брокера своих персональных данных и</w:t>
      </w:r>
      <w:r w:rsidR="00CC11FF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="007240CB" w:rsidRPr="00293223">
        <w:rPr>
          <w:rFonts w:ascii="Times New Roman" w:hAnsi="Times New Roman" w:cs="Times New Roman"/>
          <w:sz w:val="24"/>
          <w:szCs w:val="24"/>
          <w:lang w:val="ru-RU"/>
        </w:rPr>
        <w:t>электронной копии паспорта гражданина Российской Федерации в специальном разделе сайта Брокера, предназначенном для регистрации новых пользователей (раздел «Регистрация нового пользователя», «Открыть счет»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7240CB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иной раздел с аналогичным по смыслу названием);</w:t>
      </w:r>
    </w:p>
    <w:p w14:paraId="5B3DF5E2" w14:textId="3EA8D060" w:rsidR="00684349" w:rsidRPr="00293223" w:rsidRDefault="00684349" w:rsidP="00F34AA8">
      <w:pPr>
        <w:pStyle w:val="a5"/>
        <w:numPr>
          <w:ilvl w:val="0"/>
          <w:numId w:val="9"/>
        </w:numPr>
        <w:tabs>
          <w:tab w:val="left" w:pos="993"/>
        </w:tabs>
        <w:spacing w:before="0" w:line="360" w:lineRule="auto"/>
        <w:ind w:left="0" w:right="0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н</w:t>
      </w:r>
      <w:r w:rsidR="007240CB" w:rsidRPr="00293223">
        <w:rPr>
          <w:rFonts w:ascii="Times New Roman" w:hAnsi="Times New Roman" w:cs="Times New Roman"/>
          <w:sz w:val="24"/>
          <w:szCs w:val="24"/>
          <w:lang w:val="ru-RU"/>
        </w:rPr>
        <w:t>а основании представляемых заинтересованным лицом персональных данных и вида заключаемого договора (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Д</w:t>
      </w:r>
      <w:r w:rsidR="007240CB" w:rsidRPr="00293223">
        <w:rPr>
          <w:rFonts w:ascii="Times New Roman" w:hAnsi="Times New Roman" w:cs="Times New Roman"/>
          <w:sz w:val="24"/>
          <w:szCs w:val="24"/>
          <w:lang w:val="ru-RU"/>
        </w:rPr>
        <w:t>оговор обслуживания, Депозитарный договор) Брокер формирует и</w:t>
      </w:r>
      <w:r w:rsidR="007E7AE4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="007240CB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представляет заинтересованному лицу в соответствующем разделе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="007240CB" w:rsidRPr="00293223">
        <w:rPr>
          <w:rFonts w:ascii="Times New Roman" w:hAnsi="Times New Roman" w:cs="Times New Roman"/>
          <w:sz w:val="24"/>
          <w:szCs w:val="24"/>
          <w:lang w:val="ru-RU"/>
        </w:rPr>
        <w:t>айта Брокера текст Заявления о присоединении. Заинтересованное лицо подтверждает факт ознакомления и</w:t>
      </w:r>
      <w:r w:rsidR="00CC11FF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="007240CB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согласия с текстом указанного Заявления о присоединении, условиями Договоров, Регламента, Уведомлением Брокера Клиенту путем совершения соответствующих действий на </w:t>
      </w:r>
      <w:r w:rsidR="000B5D83" w:rsidRPr="00293223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="007240CB" w:rsidRPr="00293223">
        <w:rPr>
          <w:rFonts w:ascii="Times New Roman" w:hAnsi="Times New Roman" w:cs="Times New Roman"/>
          <w:sz w:val="24"/>
          <w:szCs w:val="24"/>
          <w:lang w:val="ru-RU"/>
        </w:rPr>
        <w:t>айте Брокера;</w:t>
      </w:r>
    </w:p>
    <w:p w14:paraId="21E7D253" w14:textId="6DC24D75" w:rsidR="00684349" w:rsidRPr="00293223" w:rsidRDefault="00684349" w:rsidP="00F34AA8">
      <w:pPr>
        <w:pStyle w:val="a5"/>
        <w:numPr>
          <w:ilvl w:val="0"/>
          <w:numId w:val="9"/>
        </w:numPr>
        <w:tabs>
          <w:tab w:val="left" w:pos="993"/>
        </w:tabs>
        <w:spacing w:before="0" w:line="360" w:lineRule="auto"/>
        <w:ind w:left="0" w:right="0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="007240CB" w:rsidRPr="00293223">
        <w:rPr>
          <w:rFonts w:ascii="Times New Roman" w:hAnsi="Times New Roman" w:cs="Times New Roman"/>
          <w:sz w:val="24"/>
          <w:szCs w:val="24"/>
          <w:lang w:val="ru-RU"/>
        </w:rPr>
        <w:t>спешное прохождение заинтересованным лицом процедуры упрощенной идентификации в</w:t>
      </w:r>
      <w:r w:rsidR="00F42BB4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="007240CB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порядке, определенном Федеральным законом </w:t>
      </w:r>
      <w:r w:rsidR="00A45A0D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от 07.08.2001 </w:t>
      </w:r>
      <w:r w:rsidR="007240CB" w:rsidRPr="00293223">
        <w:rPr>
          <w:rFonts w:ascii="Times New Roman" w:hAnsi="Times New Roman" w:cs="Times New Roman"/>
          <w:sz w:val="24"/>
          <w:szCs w:val="24"/>
          <w:lang w:val="ru-RU"/>
        </w:rPr>
        <w:t>№</w:t>
      </w:r>
      <w:r w:rsidR="00CC11FF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="007240CB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115-ФЗ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7240CB" w:rsidRPr="00293223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CC11FF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="007240CB" w:rsidRPr="00293223">
        <w:rPr>
          <w:rFonts w:ascii="Times New Roman" w:hAnsi="Times New Roman" w:cs="Times New Roman"/>
          <w:sz w:val="24"/>
          <w:szCs w:val="24"/>
          <w:lang w:val="ru-RU"/>
        </w:rPr>
        <w:t>противодействии легализации (отмыванию) доходов, полученных преступным путем, и</w:t>
      </w:r>
      <w:r w:rsidR="00CC11FF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="007240CB" w:rsidRPr="00293223">
        <w:rPr>
          <w:rFonts w:ascii="Times New Roman" w:hAnsi="Times New Roman" w:cs="Times New Roman"/>
          <w:sz w:val="24"/>
          <w:szCs w:val="24"/>
          <w:lang w:val="ru-RU"/>
        </w:rPr>
        <w:t>финансированию терроризма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="007240CB" w:rsidRPr="0029322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240CB" w:rsidRPr="00293223">
        <w:rPr>
          <w:rFonts w:ascii="Times New Roman" w:hAnsi="Times New Roman" w:cs="Times New Roman"/>
          <w:sz w:val="24"/>
          <w:szCs w:val="24"/>
          <w:lang w:val="ru-RU"/>
        </w:rPr>
        <w:t>Текст заявления о присоединении, хранится Брокером в</w:t>
      </w:r>
      <w:r w:rsidR="00CC11FF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="007240CB" w:rsidRPr="00293223">
        <w:rPr>
          <w:rFonts w:ascii="Times New Roman" w:hAnsi="Times New Roman" w:cs="Times New Roman"/>
          <w:sz w:val="24"/>
          <w:szCs w:val="24"/>
          <w:lang w:val="ru-RU"/>
        </w:rPr>
        <w:t>электронном виде в электронных системах Брокера. Записи, хранящиеся в электронных системах Брокера, в совокупности с электронным документом, подтверждающим успешное прохождение заинтересованным лицом упрощенной идентификации физических лиц, являются надлежащим и</w:t>
      </w:r>
      <w:r w:rsidR="007E7AE4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="007240CB" w:rsidRPr="00293223">
        <w:rPr>
          <w:rFonts w:ascii="Times New Roman" w:hAnsi="Times New Roman" w:cs="Times New Roman"/>
          <w:sz w:val="24"/>
          <w:szCs w:val="24"/>
          <w:lang w:val="ru-RU"/>
        </w:rPr>
        <w:t>достаточным доказательством:</w:t>
      </w:r>
    </w:p>
    <w:p w14:paraId="20EEE0C8" w14:textId="45134152" w:rsidR="00684349" w:rsidRPr="00293223" w:rsidRDefault="007240CB" w:rsidP="00F34AA8">
      <w:pPr>
        <w:pStyle w:val="a5"/>
        <w:numPr>
          <w:ilvl w:val="2"/>
          <w:numId w:val="9"/>
        </w:numPr>
        <w:tabs>
          <w:tab w:val="left" w:pos="1418"/>
        </w:tabs>
        <w:spacing w:before="0" w:line="360" w:lineRule="auto"/>
        <w:ind w:left="0" w:right="0" w:firstLine="993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заявления заинтересованного лица о присоединении к Договору, включая Регламент</w:t>
      </w:r>
      <w:r w:rsidR="008502DC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0449" w:rsidRPr="00293223">
        <w:rPr>
          <w:rFonts w:ascii="Times New Roman" w:hAnsi="Times New Roman" w:cs="Times New Roman"/>
          <w:sz w:val="24"/>
          <w:szCs w:val="24"/>
          <w:lang w:val="ru-RU"/>
        </w:rPr>
        <w:t>оказания услуг на финансовых рынках</w:t>
      </w:r>
      <w:r w:rsidR="007C4386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и все приложения к </w:t>
      </w:r>
      <w:r w:rsidR="003A4E55" w:rsidRPr="00293223">
        <w:rPr>
          <w:rFonts w:ascii="Times New Roman" w:hAnsi="Times New Roman" w:cs="Times New Roman"/>
          <w:sz w:val="24"/>
          <w:szCs w:val="24"/>
          <w:lang w:val="ru-RU"/>
        </w:rPr>
        <w:t>нему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5418F996" w14:textId="01FDB967" w:rsidR="00534689" w:rsidRPr="00293223" w:rsidRDefault="007240CB" w:rsidP="00F34AA8">
      <w:pPr>
        <w:pStyle w:val="a5"/>
        <w:numPr>
          <w:ilvl w:val="2"/>
          <w:numId w:val="9"/>
        </w:numPr>
        <w:tabs>
          <w:tab w:val="left" w:pos="1418"/>
        </w:tabs>
        <w:spacing w:before="0" w:line="360" w:lineRule="auto"/>
        <w:ind w:left="0" w:right="0" w:firstLine="993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заявления заинтересованного лица о присоединении к Депозитарному договору</w:t>
      </w:r>
      <w:r w:rsidR="00684349" w:rsidRPr="00293223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включая </w:t>
      </w:r>
      <w:r w:rsidR="00534689" w:rsidRPr="00293223">
        <w:rPr>
          <w:rFonts w:ascii="Times New Roman" w:hAnsi="Times New Roman" w:cs="Times New Roman"/>
          <w:sz w:val="24"/>
          <w:szCs w:val="24"/>
          <w:lang w:val="ru-RU"/>
        </w:rPr>
        <w:t>Условия осуществления депозитарной деятельности Общества с</w:t>
      </w:r>
      <w:r w:rsidR="00CC11FF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="00534689" w:rsidRPr="00293223">
        <w:rPr>
          <w:rFonts w:ascii="Times New Roman" w:hAnsi="Times New Roman" w:cs="Times New Roman"/>
          <w:sz w:val="24"/>
          <w:szCs w:val="24"/>
          <w:lang w:val="ru-RU"/>
        </w:rPr>
        <w:t>ограниченной ответственностью Инвестиционная компания «Фридом Финанс» (Клиентский регламент) (далее — Клиентский регламент);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54006AD0" w14:textId="541B86CB" w:rsidR="00534689" w:rsidRPr="00293223" w:rsidRDefault="007240CB" w:rsidP="00F34AA8">
      <w:pPr>
        <w:pStyle w:val="a5"/>
        <w:numPr>
          <w:ilvl w:val="2"/>
          <w:numId w:val="9"/>
        </w:numPr>
        <w:tabs>
          <w:tab w:val="left" w:pos="1418"/>
        </w:tabs>
        <w:spacing w:before="0" w:line="360" w:lineRule="auto"/>
        <w:ind w:left="0" w:right="0" w:firstLine="993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поручения заинтересованного лица на открытие </w:t>
      </w:r>
      <w:r w:rsidR="00FE2DAF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счета депо владельца,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торгового</w:t>
      </w:r>
      <w:r w:rsidR="00677327" w:rsidRPr="00293223">
        <w:rPr>
          <w:rFonts w:ascii="Times New Roman" w:hAnsi="Times New Roman" w:cs="Times New Roman"/>
          <w:sz w:val="24"/>
          <w:szCs w:val="24"/>
          <w:lang w:val="ru-RU"/>
        </w:rPr>
        <w:t>(</w:t>
      </w:r>
      <w:proofErr w:type="spellStart"/>
      <w:r w:rsidR="00677327" w:rsidRPr="00293223">
        <w:rPr>
          <w:rFonts w:ascii="Times New Roman" w:hAnsi="Times New Roman" w:cs="Times New Roman"/>
          <w:sz w:val="24"/>
          <w:szCs w:val="24"/>
          <w:lang w:val="ru-RU"/>
        </w:rPr>
        <w:t>ых</w:t>
      </w:r>
      <w:proofErr w:type="spellEnd"/>
      <w:r w:rsidR="00677327" w:rsidRPr="00293223">
        <w:rPr>
          <w:rFonts w:ascii="Times New Roman" w:hAnsi="Times New Roman" w:cs="Times New Roman"/>
          <w:sz w:val="24"/>
          <w:szCs w:val="24"/>
          <w:lang w:val="ru-RU"/>
        </w:rPr>
        <w:t>)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счета</w:t>
      </w:r>
      <w:r w:rsidR="00677327" w:rsidRPr="00293223">
        <w:rPr>
          <w:rFonts w:ascii="Times New Roman" w:hAnsi="Times New Roman" w:cs="Times New Roman"/>
          <w:sz w:val="24"/>
          <w:szCs w:val="24"/>
          <w:lang w:val="ru-RU"/>
        </w:rPr>
        <w:t>(</w:t>
      </w:r>
      <w:proofErr w:type="spellStart"/>
      <w:r w:rsidR="00677327" w:rsidRPr="00293223">
        <w:rPr>
          <w:rFonts w:ascii="Times New Roman" w:hAnsi="Times New Roman" w:cs="Times New Roman"/>
          <w:sz w:val="24"/>
          <w:szCs w:val="24"/>
          <w:lang w:val="ru-RU"/>
        </w:rPr>
        <w:t>ов</w:t>
      </w:r>
      <w:proofErr w:type="spellEnd"/>
      <w:r w:rsidR="00677327" w:rsidRPr="00293223">
        <w:rPr>
          <w:rFonts w:ascii="Times New Roman" w:hAnsi="Times New Roman" w:cs="Times New Roman"/>
          <w:sz w:val="24"/>
          <w:szCs w:val="24"/>
          <w:lang w:val="ru-RU"/>
        </w:rPr>
        <w:t>)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депо владельца в Депозитарии ООО ИК «Фридом Финанс» и назначение ООО</w:t>
      </w:r>
      <w:r w:rsidR="007E7AE4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ИК</w:t>
      </w:r>
      <w:r w:rsidR="007E7AE4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«Фридом Финанс» оператором данн</w:t>
      </w:r>
      <w:r w:rsidR="00677327" w:rsidRPr="00293223">
        <w:rPr>
          <w:rFonts w:ascii="Times New Roman" w:hAnsi="Times New Roman" w:cs="Times New Roman"/>
          <w:sz w:val="24"/>
          <w:szCs w:val="24"/>
          <w:lang w:val="ru-RU"/>
        </w:rPr>
        <w:t>ых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7327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счетов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с правом осуществления следующих полномочий: подписывать и подавать в Депозитарий любые поручения, предусмотренные Клиентским регламентом, на основании поручений Клиента или в целях исполнения обязательств по сделкам, совершенным за счет и по поручению </w:t>
      </w:r>
      <w:r w:rsidR="00534689" w:rsidRPr="00293223">
        <w:rPr>
          <w:rFonts w:ascii="Times New Roman" w:hAnsi="Times New Roman" w:cs="Times New Roman"/>
          <w:sz w:val="24"/>
          <w:szCs w:val="24"/>
          <w:lang w:val="ru-RU"/>
        </w:rPr>
        <w:t>Клиента в рамках Договора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);</w:t>
      </w:r>
    </w:p>
    <w:p w14:paraId="2CBDE375" w14:textId="77777777" w:rsidR="000B5D83" w:rsidRPr="00293223" w:rsidRDefault="007240CB" w:rsidP="00F34AA8">
      <w:pPr>
        <w:pStyle w:val="a5"/>
        <w:numPr>
          <w:ilvl w:val="2"/>
          <w:numId w:val="9"/>
        </w:numPr>
        <w:tabs>
          <w:tab w:val="left" w:pos="1418"/>
        </w:tabs>
        <w:spacing w:before="0" w:line="360" w:lineRule="auto"/>
        <w:ind w:left="0" w:right="0" w:firstLine="993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факта и содержания действий заинтересованного лица на </w:t>
      </w:r>
      <w:r w:rsidR="000B5D83" w:rsidRPr="00293223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айте Брокера; </w:t>
      </w:r>
    </w:p>
    <w:p w14:paraId="2C6412F4" w14:textId="77777777" w:rsidR="00917FB5" w:rsidRPr="00293223" w:rsidRDefault="007240CB" w:rsidP="00F34AA8">
      <w:pPr>
        <w:pStyle w:val="a5"/>
        <w:numPr>
          <w:ilvl w:val="2"/>
          <w:numId w:val="9"/>
        </w:numPr>
        <w:tabs>
          <w:tab w:val="left" w:pos="1418"/>
        </w:tabs>
        <w:spacing w:before="0" w:line="360" w:lineRule="auto"/>
        <w:ind w:left="0" w:right="0" w:firstLine="993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ознакомления заинтересованного лица с Уведомлением Брокера Клиенту; </w:t>
      </w:r>
    </w:p>
    <w:p w14:paraId="18A6EC2B" w14:textId="3991E0A6" w:rsidR="007240CB" w:rsidRPr="00293223" w:rsidRDefault="007240CB" w:rsidP="00F34AA8">
      <w:pPr>
        <w:pStyle w:val="a5"/>
        <w:numPr>
          <w:ilvl w:val="2"/>
          <w:numId w:val="9"/>
        </w:numPr>
        <w:tabs>
          <w:tab w:val="left" w:pos="1418"/>
        </w:tabs>
        <w:spacing w:before="0" w:line="360" w:lineRule="auto"/>
        <w:ind w:left="0" w:right="0" w:firstLine="993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Заявление о присоединении в совокупности с электронным документом, подтверждающим успешное прохождение заинтересованным лицом упрощенной идентификации физических лиц, в совокупности являются надлежащим поручением Брокеру на назначение абонентского номера Клиента в сети телефонной сотовой связи, указанного названных документах, в качестве Телефонного номера Клиента, используемого Клиентом для получения одноразовых паролей в соответствии с Приложением №11 к Регламенту.</w:t>
      </w:r>
    </w:p>
    <w:p w14:paraId="7E375F1E" w14:textId="5A573A3B" w:rsidR="000A75E4" w:rsidRPr="00293223" w:rsidRDefault="00953F81" w:rsidP="00F34AA8">
      <w:pPr>
        <w:pStyle w:val="a5"/>
        <w:widowControl/>
        <w:spacing w:before="0" w:line="360" w:lineRule="auto"/>
        <w:ind w:left="0" w:right="2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Ф</w:t>
      </w:r>
      <w:r w:rsidR="002C0199" w:rsidRPr="00293223">
        <w:rPr>
          <w:rFonts w:ascii="Times New Roman" w:hAnsi="Times New Roman" w:cs="Times New Roman"/>
          <w:sz w:val="24"/>
          <w:szCs w:val="24"/>
          <w:lang w:val="ru-RU"/>
        </w:rPr>
        <w:t>изическое лицо, направля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я</w:t>
      </w:r>
      <w:r w:rsidR="002C0199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Брокеру оферту, присоединяясь к Договору,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в порядке, определенном настоящим пунктом,</w:t>
      </w:r>
      <w:r w:rsidR="002C0199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заверяет Брокера о том, что такое физическое лицо обладает опытом и знаниями для принятия собственных инвестиционных решений и</w:t>
      </w:r>
      <w:r w:rsidR="00684C38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="002C0199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оценки возникающих рисков при исполнении Договора, такое физическое лицо соответствует требованиям к </w:t>
      </w:r>
      <w:r w:rsidR="00B50098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стороне </w:t>
      </w:r>
      <w:r w:rsidR="002C0199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правоотношений по </w:t>
      </w:r>
      <w:r w:rsidR="00B50098" w:rsidRPr="00293223">
        <w:rPr>
          <w:rFonts w:ascii="Times New Roman" w:hAnsi="Times New Roman" w:cs="Times New Roman"/>
          <w:sz w:val="24"/>
          <w:szCs w:val="24"/>
          <w:lang w:val="ru-RU"/>
        </w:rPr>
        <w:t>Д</w:t>
      </w:r>
      <w:r w:rsidR="002C0199" w:rsidRPr="00293223">
        <w:rPr>
          <w:rFonts w:ascii="Times New Roman" w:hAnsi="Times New Roman" w:cs="Times New Roman"/>
          <w:sz w:val="24"/>
          <w:szCs w:val="24"/>
          <w:lang w:val="ru-RU"/>
        </w:rPr>
        <w:t>оговору, то есть относится к</w:t>
      </w:r>
      <w:r w:rsidR="00684C38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="002C0199" w:rsidRPr="00293223">
        <w:rPr>
          <w:rFonts w:ascii="Times New Roman" w:hAnsi="Times New Roman" w:cs="Times New Roman"/>
          <w:sz w:val="24"/>
          <w:szCs w:val="24"/>
          <w:lang w:val="ru-RU"/>
        </w:rPr>
        <w:t>категории профессионального клиента.</w:t>
      </w:r>
    </w:p>
    <w:p w14:paraId="54401455" w14:textId="053AF1DE" w:rsidR="002C0199" w:rsidRPr="00293223" w:rsidRDefault="00953F81" w:rsidP="00F34AA8">
      <w:pPr>
        <w:pStyle w:val="a5"/>
        <w:widowControl/>
        <w:spacing w:before="0" w:line="360" w:lineRule="auto"/>
        <w:ind w:left="0" w:right="2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Ф</w:t>
      </w:r>
      <w:r w:rsidR="002C0199" w:rsidRPr="00293223">
        <w:rPr>
          <w:rFonts w:ascii="Times New Roman" w:hAnsi="Times New Roman" w:cs="Times New Roman"/>
          <w:sz w:val="24"/>
          <w:szCs w:val="24"/>
          <w:lang w:val="ru-RU"/>
        </w:rPr>
        <w:t>изическое лиц</w:t>
      </w:r>
      <w:r w:rsidR="007C4386" w:rsidRPr="00293223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2C0199" w:rsidRPr="00293223">
        <w:rPr>
          <w:rFonts w:ascii="Times New Roman" w:hAnsi="Times New Roman" w:cs="Times New Roman"/>
          <w:sz w:val="24"/>
          <w:szCs w:val="24"/>
          <w:lang w:val="ru-RU"/>
        </w:rPr>
        <w:t>, направл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яющее</w:t>
      </w:r>
      <w:r w:rsidR="002C0199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Брокеру оферту, присоединяясь к Договору, уведомлен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2C0199" w:rsidRPr="00293223">
        <w:rPr>
          <w:rFonts w:ascii="Times New Roman" w:hAnsi="Times New Roman" w:cs="Times New Roman"/>
          <w:sz w:val="24"/>
          <w:szCs w:val="24"/>
          <w:lang w:val="ru-RU"/>
        </w:rPr>
        <w:t>, что направляя Брокеру оферту, присоединяясь к Договору. Брокер добросовестно полагает, что</w:t>
      </w:r>
      <w:r w:rsidR="00AF4D5A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="002C0199" w:rsidRPr="00293223">
        <w:rPr>
          <w:rFonts w:ascii="Times New Roman" w:hAnsi="Times New Roman" w:cs="Times New Roman"/>
          <w:sz w:val="24"/>
          <w:szCs w:val="24"/>
          <w:lang w:val="ru-RU"/>
        </w:rPr>
        <w:t>Клиент обладает необходимыми опытом и знаниями для принятия собственных инвестиционных решений, оценки возникающих рисков при исполнении Договора, Клиент соответствует всем требованиям Договора и Регламента для заключения Договора.</w:t>
      </w:r>
    </w:p>
    <w:p w14:paraId="68461373" w14:textId="1E9D731F" w:rsidR="009729AB" w:rsidRPr="00293223" w:rsidRDefault="008C0261" w:rsidP="00F34AA8">
      <w:pPr>
        <w:pStyle w:val="a5"/>
        <w:numPr>
          <w:ilvl w:val="1"/>
          <w:numId w:val="25"/>
        </w:numPr>
        <w:tabs>
          <w:tab w:val="left" w:pos="567"/>
          <w:tab w:val="left" w:pos="1247"/>
          <w:tab w:val="left" w:pos="1248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В случае согласия Брокера на заключение Договора с лицом, направившим оферту, Брокер уведомляет такое лицо путем направления Уведомления об</w:t>
      </w:r>
      <w:r w:rsidR="00304C10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открытии счетов (акцепт оферты), составленного по форме Приложения</w:t>
      </w:r>
      <w:r w:rsidR="00304C10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№12 к</w:t>
      </w:r>
      <w:r w:rsidR="00304C10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Регламенту (далее </w:t>
      </w:r>
      <w:r w:rsidR="00DC4F04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—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Уведомление об</w:t>
      </w:r>
      <w:r w:rsidR="00AF4D5A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открытии счетов).</w:t>
      </w:r>
    </w:p>
    <w:p w14:paraId="63650C0D" w14:textId="550E5F64" w:rsidR="009729AB" w:rsidRPr="00293223" w:rsidRDefault="008C0261" w:rsidP="00F34AA8">
      <w:pPr>
        <w:pStyle w:val="a3"/>
        <w:spacing w:before="0" w:line="360" w:lineRule="auto"/>
        <w:ind w:left="0" w:right="2" w:firstLine="567"/>
        <w:rPr>
          <w:rFonts w:ascii="Times New Roman" w:hAnsi="Times New Roman" w:cs="Times New Roman"/>
          <w:lang w:val="ru-RU"/>
        </w:rPr>
      </w:pPr>
      <w:r w:rsidRPr="00293223">
        <w:rPr>
          <w:rFonts w:ascii="Times New Roman" w:hAnsi="Times New Roman" w:cs="Times New Roman"/>
          <w:lang w:val="ru-RU"/>
        </w:rPr>
        <w:t>Уведомление об открытии счетов направляется Клиенту по адресу электронной почты, указанному Клиентом в Заявлении о присоединении</w:t>
      </w:r>
      <w:r w:rsidR="00304C10" w:rsidRPr="00293223">
        <w:rPr>
          <w:rFonts w:ascii="Times New Roman" w:hAnsi="Times New Roman" w:cs="Times New Roman"/>
          <w:lang w:val="ru-RU"/>
        </w:rPr>
        <w:t>,</w:t>
      </w:r>
      <w:r w:rsidRPr="00293223">
        <w:rPr>
          <w:rFonts w:ascii="Times New Roman" w:hAnsi="Times New Roman" w:cs="Times New Roman"/>
          <w:lang w:val="ru-RU"/>
        </w:rPr>
        <w:t xml:space="preserve"> и считается полученным Клиентом в</w:t>
      </w:r>
      <w:r w:rsidR="00304C10" w:rsidRPr="00293223">
        <w:rPr>
          <w:rFonts w:ascii="Times New Roman" w:hAnsi="Times New Roman" w:cs="Times New Roman"/>
          <w:lang w:val="ru-RU"/>
        </w:rPr>
        <w:t> </w:t>
      </w:r>
      <w:r w:rsidRPr="00293223">
        <w:rPr>
          <w:rFonts w:ascii="Times New Roman" w:hAnsi="Times New Roman" w:cs="Times New Roman"/>
          <w:lang w:val="ru-RU"/>
        </w:rPr>
        <w:t>день его</w:t>
      </w:r>
      <w:r w:rsidR="00AF4D5A" w:rsidRPr="00293223">
        <w:rPr>
          <w:rFonts w:ascii="Times New Roman" w:hAnsi="Times New Roman" w:cs="Times New Roman"/>
          <w:lang w:val="ru-RU"/>
        </w:rPr>
        <w:t> </w:t>
      </w:r>
      <w:r w:rsidRPr="00293223">
        <w:rPr>
          <w:rFonts w:ascii="Times New Roman" w:hAnsi="Times New Roman" w:cs="Times New Roman"/>
          <w:lang w:val="ru-RU"/>
        </w:rPr>
        <w:t xml:space="preserve">отправки. Текст Уведомления об открытии счетов может дополняться Брокером сведениями </w:t>
      </w:r>
      <w:r w:rsidRPr="00293223">
        <w:rPr>
          <w:rFonts w:ascii="Times New Roman" w:hAnsi="Times New Roman" w:cs="Times New Roman"/>
          <w:lang w:val="ru-RU"/>
        </w:rPr>
        <w:lastRenderedPageBreak/>
        <w:t>информационного характера.</w:t>
      </w:r>
    </w:p>
    <w:p w14:paraId="6808C91B" w14:textId="19B5D432" w:rsidR="00534689" w:rsidRPr="00293223" w:rsidRDefault="007C52B9" w:rsidP="00F34AA8">
      <w:pPr>
        <w:pStyle w:val="a5"/>
        <w:numPr>
          <w:ilvl w:val="1"/>
          <w:numId w:val="25"/>
        </w:numPr>
        <w:tabs>
          <w:tab w:val="left" w:pos="567"/>
          <w:tab w:val="left" w:pos="1247"/>
          <w:tab w:val="left" w:pos="1248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В случае согласия Брокера на заключение Договора с юридическим лицом, направившим оферту, Брокер относит такое лицо к категории клиента с особым уровнем риска.</w:t>
      </w:r>
    </w:p>
    <w:p w14:paraId="08F530EA" w14:textId="429846E4" w:rsidR="00534689" w:rsidRPr="00293223" w:rsidRDefault="008A577D" w:rsidP="00F34AA8">
      <w:pPr>
        <w:pStyle w:val="a5"/>
        <w:numPr>
          <w:ilvl w:val="1"/>
          <w:numId w:val="25"/>
        </w:numPr>
        <w:tabs>
          <w:tab w:val="left" w:pos="567"/>
          <w:tab w:val="left" w:pos="1247"/>
          <w:tab w:val="left" w:pos="1248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Клиенты </w:t>
      </w:r>
      <w:r w:rsidR="00534689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обязаны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немедленно уведомить Брокера в письменной форме, если в какой-либо момент времени Клиент считает, что больше не подпадает под </w:t>
      </w:r>
      <w:r w:rsidR="00B50098" w:rsidRPr="00293223">
        <w:rPr>
          <w:rFonts w:ascii="Times New Roman" w:hAnsi="Times New Roman" w:cs="Times New Roman"/>
          <w:sz w:val="24"/>
          <w:szCs w:val="24"/>
          <w:lang w:val="ru-RU"/>
        </w:rPr>
        <w:t>требования к стороне правоотношений по Договору</w:t>
      </w:r>
      <w:r w:rsidR="00DF2A26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, а именно не является </w:t>
      </w:r>
      <w:r w:rsidR="00534689" w:rsidRPr="00293223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DF2A26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нституциональным </w:t>
      </w:r>
      <w:r w:rsidR="00534689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клиентом </w:t>
      </w:r>
      <w:r w:rsidR="00DF2A26" w:rsidRPr="00293223">
        <w:rPr>
          <w:rFonts w:ascii="Times New Roman" w:hAnsi="Times New Roman" w:cs="Times New Roman"/>
          <w:sz w:val="24"/>
          <w:szCs w:val="24"/>
          <w:lang w:val="ru-RU"/>
        </w:rPr>
        <w:t>или</w:t>
      </w:r>
      <w:r w:rsidR="00AF4D5A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="00534689" w:rsidRPr="00293223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DF2A26" w:rsidRPr="00293223">
        <w:rPr>
          <w:rFonts w:ascii="Times New Roman" w:hAnsi="Times New Roman" w:cs="Times New Roman"/>
          <w:sz w:val="24"/>
          <w:szCs w:val="24"/>
          <w:lang w:val="ru-RU"/>
        </w:rPr>
        <w:t>рофессиональным клиентом</w:t>
      </w:r>
      <w:r w:rsidR="00B50098" w:rsidRPr="00293223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7DC77575" w14:textId="755EA74F" w:rsidR="008A577D" w:rsidRPr="00293223" w:rsidRDefault="008A577D" w:rsidP="00F34AA8">
      <w:pPr>
        <w:pStyle w:val="a5"/>
        <w:numPr>
          <w:ilvl w:val="1"/>
          <w:numId w:val="25"/>
        </w:numPr>
        <w:tabs>
          <w:tab w:val="left" w:pos="709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Клиенты</w:t>
      </w:r>
      <w:r w:rsidR="00534689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юридические лица должны немедленно уведомить Брокера в письменной форме, если в какой-либо момент времени Клиент считает, что больше не подпадает под определение клиента с особым уровнем риска.</w:t>
      </w:r>
    </w:p>
    <w:p w14:paraId="4B45752A" w14:textId="289E9E2F" w:rsidR="00636CFE" w:rsidRPr="00293223" w:rsidRDefault="00636CFE" w:rsidP="00F34AA8">
      <w:pPr>
        <w:pStyle w:val="a5"/>
        <w:numPr>
          <w:ilvl w:val="1"/>
          <w:numId w:val="25"/>
        </w:numPr>
        <w:tabs>
          <w:tab w:val="left" w:pos="709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Клиенты, оказывающие финансовые услуги, обязаны обеспечить наличие у них </w:t>
      </w:r>
      <w:r w:rsidRPr="0029322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Global</w:t>
      </w:r>
      <w:r w:rsidRPr="0029322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</w:t>
      </w:r>
      <w:r w:rsidRPr="0029322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Intermediary</w:t>
      </w:r>
      <w:r w:rsidRPr="0029322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</w:t>
      </w:r>
      <w:r w:rsidRPr="0029322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Identification </w:t>
      </w:r>
      <w:r w:rsidRPr="00293223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Number</w:t>
      </w:r>
      <w:r w:rsidRPr="00293223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  <w:lang w:val="ru-RU"/>
        </w:rPr>
        <w:t xml:space="preserve"> (</w:t>
      </w:r>
      <w:r w:rsidRPr="00293223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GIIN</w:t>
      </w:r>
      <w:r w:rsidRPr="00293223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  <w:lang w:val="ru-RU"/>
        </w:rPr>
        <w:t>).</w:t>
      </w:r>
    </w:p>
    <w:p w14:paraId="7163D894" w14:textId="2C5C7578" w:rsidR="00F42991" w:rsidRPr="00293223" w:rsidRDefault="00F42991" w:rsidP="00F34AA8">
      <w:pPr>
        <w:pStyle w:val="a3"/>
        <w:spacing w:before="0" w:line="360" w:lineRule="auto"/>
        <w:ind w:left="0"/>
        <w:rPr>
          <w:rFonts w:ascii="Times New Roman" w:hAnsi="Times New Roman" w:cs="Times New Roman"/>
          <w:lang w:val="ru-RU"/>
        </w:rPr>
      </w:pPr>
      <w:r w:rsidRPr="00293223">
        <w:rPr>
          <w:rFonts w:ascii="Times New Roman" w:hAnsi="Times New Roman" w:cs="Times New Roman"/>
          <w:lang w:val="ru-RU"/>
        </w:rPr>
        <w:t xml:space="preserve"> </w:t>
      </w:r>
    </w:p>
    <w:p w14:paraId="72242474" w14:textId="15F1A123" w:rsidR="009729AB" w:rsidRPr="00293223" w:rsidRDefault="008C0261" w:rsidP="00F34AA8">
      <w:pPr>
        <w:pStyle w:val="1"/>
        <w:numPr>
          <w:ilvl w:val="0"/>
          <w:numId w:val="25"/>
        </w:numPr>
        <w:tabs>
          <w:tab w:val="left" w:pos="851"/>
        </w:tabs>
        <w:spacing w:before="0" w:line="360" w:lineRule="auto"/>
        <w:ind w:left="851" w:hanging="851"/>
        <w:rPr>
          <w:rFonts w:ascii="Times New Roman" w:hAnsi="Times New Roman" w:cs="Times New Roman"/>
          <w:lang w:val="ru-RU"/>
        </w:rPr>
      </w:pPr>
      <w:bookmarkStart w:id="10" w:name="_Toc68879343"/>
      <w:bookmarkStart w:id="11" w:name="_Toc68879724"/>
      <w:r w:rsidRPr="00293223">
        <w:rPr>
          <w:rFonts w:ascii="Times New Roman" w:hAnsi="Times New Roman" w:cs="Times New Roman"/>
          <w:lang w:val="ru-RU"/>
        </w:rPr>
        <w:t>УСЛУГИ БРОКЕРА</w:t>
      </w:r>
      <w:bookmarkEnd w:id="10"/>
      <w:bookmarkEnd w:id="11"/>
    </w:p>
    <w:p w14:paraId="1F0BB215" w14:textId="3524F129" w:rsidR="009729AB" w:rsidRPr="00293223" w:rsidRDefault="008C0261" w:rsidP="00F34AA8">
      <w:pPr>
        <w:pStyle w:val="a5"/>
        <w:numPr>
          <w:ilvl w:val="1"/>
          <w:numId w:val="25"/>
        </w:numPr>
        <w:tabs>
          <w:tab w:val="left" w:pos="567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Брокер, действующий на основании лицензии профессионального участника рынка ценных бумаг на осуществление брокерской деятельности </w:t>
      </w:r>
      <w:r w:rsidR="00136106" w:rsidRPr="00293223">
        <w:rPr>
          <w:rFonts w:ascii="Times New Roman" w:hAnsi="Times New Roman" w:cs="Times New Roman"/>
          <w:sz w:val="24"/>
          <w:szCs w:val="24"/>
          <w:lang w:val="ru-RU"/>
        </w:rPr>
        <w:t>от 19.05.2011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№</w:t>
      </w:r>
      <w:r w:rsidR="00087CE6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045-13561-100000, предоставляет Клиент</w:t>
      </w:r>
      <w:r w:rsidR="008A577D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ам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следующие</w:t>
      </w:r>
      <w:r w:rsidRPr="00293223">
        <w:rPr>
          <w:rFonts w:ascii="Times New Roman" w:hAnsi="Times New Roman" w:cs="Times New Roman"/>
          <w:spacing w:val="-29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услуги:</w:t>
      </w:r>
    </w:p>
    <w:p w14:paraId="1EBB9371" w14:textId="3081A004" w:rsidR="009729AB" w:rsidRPr="00293223" w:rsidRDefault="008C0261" w:rsidP="00F34AA8">
      <w:pPr>
        <w:pStyle w:val="a5"/>
        <w:numPr>
          <w:ilvl w:val="2"/>
          <w:numId w:val="25"/>
        </w:numPr>
        <w:tabs>
          <w:tab w:val="left" w:pos="709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Услуги по совершению Сделок с ценными бумагами и производными финансовыми инструментами за российские рубли и иностранную валюту на организованных торгах, проводимых российскими организаторами торгов</w:t>
      </w:r>
      <w:r w:rsidR="00303EC9" w:rsidRPr="00293223">
        <w:rPr>
          <w:rFonts w:ascii="Times New Roman" w:hAnsi="Times New Roman" w:cs="Times New Roman"/>
          <w:sz w:val="24"/>
          <w:szCs w:val="24"/>
          <w:lang w:val="ru-RU"/>
        </w:rPr>
        <w:t>ли</w:t>
      </w:r>
      <w:r w:rsidR="00FE0648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152C2" w:rsidRPr="00293223">
        <w:rPr>
          <w:rFonts w:ascii="Times New Roman" w:hAnsi="Times New Roman" w:cs="Times New Roman"/>
          <w:sz w:val="24"/>
          <w:szCs w:val="24"/>
          <w:lang w:val="ru-RU"/>
        </w:rPr>
        <w:t>в Торговых системах</w:t>
      </w:r>
      <w:r w:rsidR="001E288C" w:rsidRPr="00293223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A152C2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определенных в </w:t>
      </w:r>
      <w:r w:rsidR="004264F0" w:rsidRPr="00293223">
        <w:rPr>
          <w:rFonts w:ascii="Times New Roman" w:hAnsi="Times New Roman" w:cs="Times New Roman"/>
          <w:sz w:val="24"/>
          <w:szCs w:val="24"/>
          <w:lang w:val="ru-RU"/>
        </w:rPr>
        <w:t>Регламенте.</w:t>
      </w:r>
    </w:p>
    <w:p w14:paraId="26F4983D" w14:textId="31EED0EA" w:rsidR="009729AB" w:rsidRPr="00293223" w:rsidRDefault="008C0261" w:rsidP="00F34AA8">
      <w:pPr>
        <w:pStyle w:val="a5"/>
        <w:numPr>
          <w:ilvl w:val="2"/>
          <w:numId w:val="25"/>
        </w:numPr>
        <w:tabs>
          <w:tab w:val="left" w:pos="709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Услуги</w:t>
      </w:r>
      <w:r w:rsidR="00836634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по</w:t>
      </w:r>
      <w:r w:rsidR="00836634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совершению </w:t>
      </w:r>
      <w:r w:rsidR="00DC4F04" w:rsidRPr="00293223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рочных сделок на организованных торгах </w:t>
      </w:r>
      <w:r w:rsidR="00303EC9" w:rsidRPr="00293223">
        <w:rPr>
          <w:rFonts w:ascii="Times New Roman" w:hAnsi="Times New Roman" w:cs="Times New Roman"/>
          <w:sz w:val="24"/>
          <w:szCs w:val="24"/>
          <w:lang w:val="ru-RU"/>
        </w:rPr>
        <w:t>ПАО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Московская</w:t>
      </w:r>
      <w:r w:rsidRPr="00293223">
        <w:rPr>
          <w:rFonts w:ascii="Times New Roman" w:hAnsi="Times New Roman" w:cs="Times New Roman"/>
          <w:spacing w:val="-12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Биржа</w:t>
      </w:r>
      <w:r w:rsidR="00DC4F04" w:rsidRPr="00293223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775B678D" w14:textId="13BFF0AC" w:rsidR="009729AB" w:rsidRPr="00293223" w:rsidRDefault="008C0261" w:rsidP="00F34AA8">
      <w:pPr>
        <w:pStyle w:val="a5"/>
        <w:numPr>
          <w:ilvl w:val="2"/>
          <w:numId w:val="25"/>
        </w:numPr>
        <w:tabs>
          <w:tab w:val="left" w:pos="709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Услуги по совершению Конверсионных сделок на организованных торгах </w:t>
      </w:r>
      <w:r w:rsidR="00303EC9" w:rsidRPr="00293223">
        <w:rPr>
          <w:rFonts w:ascii="Times New Roman" w:hAnsi="Times New Roman" w:cs="Times New Roman"/>
          <w:sz w:val="24"/>
          <w:szCs w:val="24"/>
          <w:lang w:val="ru-RU"/>
        </w:rPr>
        <w:t>ПАО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Московская</w:t>
      </w:r>
      <w:r w:rsidRPr="00293223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="00DC4F04" w:rsidRPr="00293223">
        <w:rPr>
          <w:rFonts w:ascii="Times New Roman" w:hAnsi="Times New Roman" w:cs="Times New Roman"/>
          <w:sz w:val="24"/>
          <w:szCs w:val="24"/>
          <w:lang w:val="ru-RU"/>
        </w:rPr>
        <w:t>Биржа.</w:t>
      </w:r>
    </w:p>
    <w:p w14:paraId="78AADEE5" w14:textId="3485A317" w:rsidR="000964D3" w:rsidRPr="00293223" w:rsidRDefault="000964D3" w:rsidP="000964D3">
      <w:pPr>
        <w:pStyle w:val="a5"/>
        <w:numPr>
          <w:ilvl w:val="2"/>
          <w:numId w:val="25"/>
        </w:numPr>
        <w:tabs>
          <w:tab w:val="left" w:pos="709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Услуги по совершению Сделок с неполным покрытием. Услуги по совершению Сделок с неполным покрытием оказываются Клиенту </w:t>
      </w:r>
      <w:r w:rsidR="002D04A1" w:rsidRPr="00293223">
        <w:rPr>
          <w:rFonts w:ascii="Times New Roman" w:hAnsi="Times New Roman" w:cs="Times New Roman"/>
          <w:sz w:val="24"/>
          <w:szCs w:val="24"/>
          <w:lang w:val="ru-RU"/>
        </w:rPr>
        <w:t>—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физическому лицу, не являющемуся квалифицированным инвестором и не совершавшему таких сделок до 01.10.2021, при условии положительного результата тестирования в отношении такого вида Сделок, осуществляемого Брокером в порядке, установленном Регламентом (Приложение </w:t>
      </w:r>
      <w:r w:rsidR="002D04A1" w:rsidRPr="00293223">
        <w:rPr>
          <w:rFonts w:ascii="Times New Roman" w:hAnsi="Times New Roman" w:cs="Times New Roman"/>
          <w:sz w:val="24"/>
          <w:szCs w:val="24"/>
          <w:lang w:val="ru-RU"/>
        </w:rPr>
        <w:t>№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18 «Порядок тестирования Клиента»</w:t>
      </w:r>
      <w:r w:rsidR="002D04A1" w:rsidRPr="00293223">
        <w:rPr>
          <w:rFonts w:ascii="Times New Roman" w:hAnsi="Times New Roman" w:cs="Times New Roman"/>
          <w:sz w:val="24"/>
          <w:szCs w:val="24"/>
          <w:lang w:val="ru-RU"/>
        </w:rPr>
        <w:t>)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111B238D" w14:textId="07E765E9" w:rsidR="000964D3" w:rsidRPr="00293223" w:rsidRDefault="000964D3" w:rsidP="000964D3">
      <w:pPr>
        <w:pStyle w:val="a5"/>
        <w:numPr>
          <w:ilvl w:val="2"/>
          <w:numId w:val="25"/>
        </w:numPr>
        <w:tabs>
          <w:tab w:val="left" w:pos="709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Для лиц, являющихся квалифицированными инвесторами: услуги по совершению сделок с ценными бумагами, ограниченными в обороте</w:t>
      </w:r>
      <w:r w:rsidR="002D04A1" w:rsidRPr="00293223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0C898D59" w14:textId="57FEF5F7" w:rsidR="000964D3" w:rsidRPr="00293223" w:rsidRDefault="000964D3" w:rsidP="000964D3">
      <w:pPr>
        <w:pStyle w:val="a5"/>
        <w:numPr>
          <w:ilvl w:val="2"/>
          <w:numId w:val="25"/>
        </w:numPr>
        <w:tabs>
          <w:tab w:val="left" w:pos="709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Для лиц, не являющихся квалифицированными инвесторами</w:t>
      </w:r>
      <w:r w:rsidR="002D04A1" w:rsidRPr="00293223">
        <w:rPr>
          <w:rFonts w:ascii="Times New Roman" w:hAnsi="Times New Roman" w:cs="Times New Roman"/>
          <w:sz w:val="24"/>
          <w:szCs w:val="24"/>
          <w:lang w:val="ru-RU"/>
        </w:rPr>
        <w:t>: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услуги по совершению сделок с финансовыми инструментами с учетом ограничений, установленных действующим законодательством. Брокер вправе устанавливать ограничения на совершение Клиентом,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lastRenderedPageBreak/>
        <w:t>не</w:t>
      </w:r>
      <w:r w:rsidR="002D04A1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являющимся квалифицированным инвестором, сделок с финансовы</w:t>
      </w:r>
      <w:r w:rsidR="007C34F8" w:rsidRPr="00293223">
        <w:rPr>
          <w:rFonts w:ascii="Times New Roman" w:hAnsi="Times New Roman" w:cs="Times New Roman"/>
          <w:sz w:val="24"/>
          <w:szCs w:val="24"/>
          <w:lang w:val="ru-RU"/>
        </w:rPr>
        <w:t>ми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инструментами в объеме, превышающем ограничения, предусмотренные действующим законодательством. Перечень доступных для совершения сделок финансовых инструментов доводится до сведения Клиента с</w:t>
      </w:r>
      <w:r w:rsidR="002D04A1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использованием </w:t>
      </w:r>
      <w:r w:rsidR="002D04A1" w:rsidRPr="00293223">
        <w:rPr>
          <w:rFonts w:ascii="Times New Roman" w:hAnsi="Times New Roman" w:cs="Times New Roman"/>
          <w:sz w:val="24"/>
          <w:szCs w:val="24"/>
          <w:lang w:val="ru-RU"/>
        </w:rPr>
        <w:t>ЭБС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7A19126E" w14:textId="4C5F9B35" w:rsidR="000964D3" w:rsidRPr="00293223" w:rsidRDefault="000964D3" w:rsidP="000964D3">
      <w:pPr>
        <w:pStyle w:val="a5"/>
        <w:numPr>
          <w:ilvl w:val="2"/>
          <w:numId w:val="25"/>
        </w:numPr>
        <w:tabs>
          <w:tab w:val="left" w:pos="709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lang w:val="ru-RU"/>
        </w:rPr>
        <w:t xml:space="preserve">Услуги по ведению учета Сделок, Неторговых операций Клиента и представлению </w:t>
      </w:r>
      <w:r w:rsidR="00F13E00" w:rsidRPr="00293223">
        <w:rPr>
          <w:rFonts w:ascii="Times New Roman" w:hAnsi="Times New Roman" w:cs="Times New Roman"/>
          <w:lang w:val="ru-RU"/>
        </w:rPr>
        <w:t>Клиенту отчетности в порядке, предусмотренном Регламентом</w:t>
      </w:r>
      <w:r w:rsidR="002D04A1" w:rsidRPr="00293223">
        <w:rPr>
          <w:rFonts w:ascii="Times New Roman" w:hAnsi="Times New Roman" w:cs="Times New Roman"/>
          <w:lang w:val="ru-RU"/>
        </w:rPr>
        <w:t>.</w:t>
      </w:r>
    </w:p>
    <w:p w14:paraId="47D7051A" w14:textId="10F42D0C" w:rsidR="009729AB" w:rsidRPr="00293223" w:rsidRDefault="008C0261" w:rsidP="00F34AA8">
      <w:pPr>
        <w:pStyle w:val="a5"/>
        <w:numPr>
          <w:ilvl w:val="2"/>
          <w:numId w:val="25"/>
        </w:numPr>
        <w:tabs>
          <w:tab w:val="left" w:pos="709"/>
          <w:tab w:val="left" w:pos="1248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Услуги Оператора счета депо, открытого на имя Клиента в Депозитарии </w:t>
      </w:r>
      <w:r w:rsidR="00DC4F04" w:rsidRPr="00293223">
        <w:rPr>
          <w:rFonts w:ascii="Times New Roman" w:hAnsi="Times New Roman" w:cs="Times New Roman"/>
          <w:sz w:val="24"/>
          <w:szCs w:val="24"/>
          <w:lang w:val="ru-RU"/>
        </w:rPr>
        <w:t>ООО ИК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«Фридом</w:t>
      </w:r>
      <w:r w:rsidRPr="00293223">
        <w:rPr>
          <w:rFonts w:ascii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Финанс»</w:t>
      </w:r>
      <w:r w:rsidR="003A2979" w:rsidRPr="00293223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1EEB9C6D" w14:textId="77777777" w:rsidR="009729AB" w:rsidRPr="00293223" w:rsidRDefault="008C0261" w:rsidP="00F34AA8">
      <w:pPr>
        <w:pStyle w:val="a5"/>
        <w:numPr>
          <w:ilvl w:val="2"/>
          <w:numId w:val="25"/>
        </w:numPr>
        <w:tabs>
          <w:tab w:val="left" w:pos="709"/>
          <w:tab w:val="left" w:pos="1248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Информационные и консультационные услуги, предусмотренные</w:t>
      </w:r>
      <w:r w:rsidRPr="00293223">
        <w:rPr>
          <w:rFonts w:ascii="Times New Roman" w:hAnsi="Times New Roman" w:cs="Times New Roman"/>
          <w:spacing w:val="-39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Регламентом.</w:t>
      </w:r>
    </w:p>
    <w:p w14:paraId="4FDCBD3D" w14:textId="48939448" w:rsidR="009729AB" w:rsidRPr="00293223" w:rsidRDefault="008C0261" w:rsidP="00F34AA8">
      <w:pPr>
        <w:pStyle w:val="a5"/>
        <w:numPr>
          <w:ilvl w:val="2"/>
          <w:numId w:val="25"/>
        </w:numPr>
        <w:tabs>
          <w:tab w:val="left" w:pos="851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Услуги по тематическому консультированию Клиента и проведению обучающих курсов в</w:t>
      </w:r>
      <w:r w:rsidR="00AF4D5A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области инвестиций в финансовые инструменты, предусмотренные Федеральным законом </w:t>
      </w:r>
      <w:r w:rsidR="0064758B" w:rsidRPr="00293223">
        <w:rPr>
          <w:rFonts w:ascii="Times New Roman" w:hAnsi="Times New Roman" w:cs="Times New Roman"/>
          <w:sz w:val="24"/>
          <w:szCs w:val="24"/>
          <w:lang w:val="ru-RU"/>
        </w:rPr>
        <w:t>от </w:t>
      </w:r>
      <w:r w:rsidR="00823CA6" w:rsidRPr="00293223">
        <w:rPr>
          <w:rFonts w:ascii="Times New Roman" w:hAnsi="Times New Roman" w:cs="Times New Roman"/>
          <w:sz w:val="24"/>
          <w:szCs w:val="24"/>
          <w:lang w:val="ru-RU"/>
        </w:rPr>
        <w:t>22.04.1996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№ 39-ФЗ «О рынке ценных</w:t>
      </w:r>
      <w:r w:rsidRPr="00293223">
        <w:rPr>
          <w:rFonts w:ascii="Times New Roman" w:hAnsi="Times New Roman" w:cs="Times New Roman"/>
          <w:spacing w:val="-27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бумаг»</w:t>
      </w:r>
      <w:r w:rsidR="002A6194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(далее — Федеральный закон № 39-ФЗ)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6254BD7A" w14:textId="77777777" w:rsidR="009729AB" w:rsidRPr="00293223" w:rsidRDefault="008C0261" w:rsidP="00F34AA8">
      <w:pPr>
        <w:pStyle w:val="a5"/>
        <w:numPr>
          <w:ilvl w:val="2"/>
          <w:numId w:val="25"/>
        </w:numPr>
        <w:tabs>
          <w:tab w:val="left" w:pos="851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Услуги по курьерской доставке</w:t>
      </w:r>
      <w:r w:rsidRPr="00293223">
        <w:rPr>
          <w:rFonts w:ascii="Times New Roman" w:hAnsi="Times New Roman" w:cs="Times New Roman"/>
          <w:spacing w:val="-16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документов.</w:t>
      </w:r>
    </w:p>
    <w:p w14:paraId="67F5D5DF" w14:textId="4564B979" w:rsidR="009729AB" w:rsidRPr="00293223" w:rsidRDefault="008C0261" w:rsidP="00F34AA8">
      <w:pPr>
        <w:pStyle w:val="a5"/>
        <w:numPr>
          <w:ilvl w:val="2"/>
          <w:numId w:val="25"/>
        </w:numPr>
        <w:tabs>
          <w:tab w:val="left" w:pos="851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Услуги по рассмотрению Заявления Клиента о признании квалифицированным инвестором в порядке, определенном </w:t>
      </w:r>
      <w:r w:rsidR="006E12E6" w:rsidRPr="00293223">
        <w:rPr>
          <w:rFonts w:ascii="Times New Roman" w:hAnsi="Times New Roman" w:cs="Times New Roman"/>
          <w:sz w:val="24"/>
          <w:szCs w:val="24"/>
          <w:lang w:val="ru-RU"/>
        </w:rPr>
        <w:t>Регламентом признания лиц квалифицированными инвесторами в</w:t>
      </w:r>
      <w:r w:rsidR="00A31413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="006E12E6" w:rsidRPr="00293223">
        <w:rPr>
          <w:rFonts w:ascii="Times New Roman" w:hAnsi="Times New Roman" w:cs="Times New Roman"/>
          <w:sz w:val="24"/>
          <w:szCs w:val="24"/>
          <w:lang w:val="ru-RU"/>
        </w:rPr>
        <w:t>ООО</w:t>
      </w:r>
      <w:r w:rsidR="008462BE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="006E12E6" w:rsidRPr="00293223">
        <w:rPr>
          <w:rFonts w:ascii="Times New Roman" w:hAnsi="Times New Roman" w:cs="Times New Roman"/>
          <w:sz w:val="24"/>
          <w:szCs w:val="24"/>
          <w:lang w:val="ru-RU"/>
        </w:rPr>
        <w:t>ИК «Фридом Финанс».</w:t>
      </w:r>
    </w:p>
    <w:p w14:paraId="561DB502" w14:textId="5463D227" w:rsidR="005F3B64" w:rsidRPr="00293223" w:rsidRDefault="005F3B64" w:rsidP="00F34AA8">
      <w:pPr>
        <w:pStyle w:val="a5"/>
        <w:numPr>
          <w:ilvl w:val="2"/>
          <w:numId w:val="25"/>
        </w:numPr>
        <w:tabs>
          <w:tab w:val="left" w:pos="851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Услуги по закрытию позиций Клиента, по ликвидации задолженности Клиента</w:t>
      </w:r>
      <w:r w:rsidR="00CC5BCD" w:rsidRPr="00293223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в том числе на </w:t>
      </w:r>
      <w:r w:rsidR="00CC5BCD" w:rsidRPr="00293223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небиржевом рынке</w:t>
      </w:r>
      <w:r w:rsidR="00245A62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(вне зависимости от выбора/отсутствия выбора Клиентом</w:t>
      </w:r>
      <w:r w:rsidR="00AF4D5A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Внебиржевого рынка </w:t>
      </w:r>
      <w:r w:rsidR="00245A62" w:rsidRPr="00293223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CC5BCD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="00245A62" w:rsidRPr="00293223">
        <w:rPr>
          <w:rFonts w:ascii="Times New Roman" w:hAnsi="Times New Roman" w:cs="Times New Roman"/>
          <w:sz w:val="24"/>
          <w:szCs w:val="24"/>
          <w:lang w:val="ru-RU"/>
        </w:rPr>
        <w:t>Заявлении о</w:t>
      </w:r>
      <w:r w:rsidR="00AF4D5A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="00245A62" w:rsidRPr="00293223">
        <w:rPr>
          <w:rFonts w:ascii="Times New Roman" w:hAnsi="Times New Roman" w:cs="Times New Roman"/>
          <w:sz w:val="24"/>
          <w:szCs w:val="24"/>
          <w:lang w:val="ru-RU"/>
        </w:rPr>
        <w:t>присоединении).</w:t>
      </w:r>
    </w:p>
    <w:p w14:paraId="1482005B" w14:textId="511A6032" w:rsidR="00865502" w:rsidRPr="00293223" w:rsidRDefault="00865502" w:rsidP="00BB3099">
      <w:pPr>
        <w:pStyle w:val="a5"/>
        <w:numPr>
          <w:ilvl w:val="2"/>
          <w:numId w:val="25"/>
        </w:numPr>
        <w:tabs>
          <w:tab w:val="left" w:pos="851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Услуги по проведению процедуры тестирования Клиентов </w:t>
      </w:r>
      <w:r w:rsidR="002A6194" w:rsidRPr="00293223">
        <w:rPr>
          <w:rFonts w:ascii="Times New Roman" w:hAnsi="Times New Roman" w:cs="Times New Roman"/>
          <w:sz w:val="24"/>
          <w:szCs w:val="24"/>
          <w:lang w:val="ru-RU"/>
        </w:rPr>
        <w:t>—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физических лиц, не являющихся квалифицированными инвесторами, согласно положений Федерального закона</w:t>
      </w:r>
      <w:r w:rsidR="002A6194" w:rsidRPr="00293223">
        <w:rPr>
          <w:rFonts w:ascii="Times New Roman" w:hAnsi="Times New Roman" w:cs="Times New Roman"/>
          <w:sz w:val="24"/>
          <w:szCs w:val="24"/>
          <w:lang w:val="ru-RU"/>
        </w:rPr>
        <w:t> № 39</w:t>
      </w:r>
      <w:r w:rsidR="002A6194" w:rsidRPr="00293223">
        <w:rPr>
          <w:rFonts w:ascii="Times New Roman" w:hAnsi="Times New Roman" w:cs="Times New Roman"/>
          <w:sz w:val="24"/>
          <w:szCs w:val="24"/>
          <w:lang w:val="ru-RU"/>
        </w:rPr>
        <w:noBreakHyphen/>
        <w:t>ФЗ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, «Базового стандарта защиты прав и интересов физических и юридических лиц </w:t>
      </w:r>
      <w:r w:rsidR="002A6194" w:rsidRPr="00293223">
        <w:rPr>
          <w:rFonts w:ascii="Times New Roman" w:hAnsi="Times New Roman" w:cs="Times New Roman"/>
          <w:sz w:val="24"/>
          <w:szCs w:val="24"/>
          <w:lang w:val="ru-RU"/>
        </w:rPr>
        <w:t>—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получателей финансовых услуг, оказываемых членами саморегулируемых организаций в сфере финансового рынка, объединяющих брокеров (в новой редакции)» в порядке, установленном Регламентом (Приложение № 18 Порядок тестирования Клиента).</w:t>
      </w:r>
    </w:p>
    <w:p w14:paraId="5D1AC312" w14:textId="16C6B5BB" w:rsidR="009729AB" w:rsidRPr="00293223" w:rsidRDefault="008C0261" w:rsidP="00F34AA8">
      <w:pPr>
        <w:pStyle w:val="a5"/>
        <w:numPr>
          <w:ilvl w:val="2"/>
          <w:numId w:val="25"/>
        </w:numPr>
        <w:tabs>
          <w:tab w:val="left" w:pos="851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Прочие услуги, предусмотренные Регламентом</w:t>
      </w:r>
      <w:bookmarkStart w:id="12" w:name="_Hlk59452820"/>
      <w:r w:rsidRPr="00293223">
        <w:rPr>
          <w:rFonts w:ascii="Times New Roman" w:hAnsi="Times New Roman" w:cs="Times New Roman"/>
          <w:sz w:val="24"/>
          <w:szCs w:val="24"/>
          <w:lang w:val="ru-RU"/>
        </w:rPr>
        <w:t>.</w:t>
      </w:r>
      <w:bookmarkEnd w:id="12"/>
    </w:p>
    <w:p w14:paraId="66BA7B6E" w14:textId="0B26507A" w:rsidR="009729AB" w:rsidRPr="00293223" w:rsidRDefault="008C0261" w:rsidP="00F34AA8">
      <w:pPr>
        <w:pStyle w:val="a5"/>
        <w:numPr>
          <w:ilvl w:val="1"/>
          <w:numId w:val="25"/>
        </w:numPr>
        <w:tabs>
          <w:tab w:val="left" w:pos="567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В рамках Договора Брокер не оказывает Клиенту услуги по</w:t>
      </w:r>
      <w:r w:rsidR="00243DCA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предоставлению индивидуальных инвестиционных рекомендаций. Оказание Клиенту услуг по предоставлению индивидуальных инвестиционных рекомендаций возможно исключительно на основании отдельного</w:t>
      </w:r>
      <w:r w:rsidRPr="00293223">
        <w:rPr>
          <w:rFonts w:ascii="Times New Roman" w:hAnsi="Times New Roman" w:cs="Times New Roman"/>
          <w:spacing w:val="-23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договора.</w:t>
      </w:r>
    </w:p>
    <w:p w14:paraId="1B1E0866" w14:textId="77777777" w:rsidR="009729AB" w:rsidRPr="00293223" w:rsidRDefault="008C0261" w:rsidP="00F34AA8">
      <w:pPr>
        <w:pStyle w:val="a5"/>
        <w:numPr>
          <w:ilvl w:val="1"/>
          <w:numId w:val="25"/>
        </w:numPr>
        <w:tabs>
          <w:tab w:val="left" w:pos="567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В случаях, установленных действующим законодательством, Брокер выполняет функции налогового</w:t>
      </w:r>
      <w:r w:rsidRPr="00293223">
        <w:rPr>
          <w:rFonts w:ascii="Times New Roman" w:hAnsi="Times New Roman" w:cs="Times New Roman"/>
          <w:spacing w:val="-17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агента.</w:t>
      </w:r>
    </w:p>
    <w:p w14:paraId="6A34F7EF" w14:textId="78886501" w:rsidR="009729AB" w:rsidRPr="00293223" w:rsidRDefault="008C0261" w:rsidP="00F34AA8">
      <w:pPr>
        <w:pStyle w:val="a5"/>
        <w:numPr>
          <w:ilvl w:val="1"/>
          <w:numId w:val="25"/>
        </w:numPr>
        <w:tabs>
          <w:tab w:val="left" w:pos="567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Совершение сделок по приобретению ценных </w:t>
      </w:r>
      <w:r w:rsidRPr="00293223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бумаг </w:t>
      </w:r>
      <w:r w:rsidR="00AF4D5A" w:rsidRPr="00293223">
        <w:rPr>
          <w:rFonts w:ascii="Times New Roman" w:hAnsi="Times New Roman" w:cs="Times New Roman"/>
          <w:sz w:val="24"/>
          <w:szCs w:val="24"/>
          <w:lang w:val="ru-RU"/>
        </w:rPr>
        <w:t>и (или)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иных финансовых инструментов, предназначенных для квалифицированных инвесторов, </w:t>
      </w:r>
      <w:r w:rsidRPr="00293223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осуществляется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Брокером только по</w:t>
      </w:r>
      <w:r w:rsidR="00AF4D5A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поручению, за </w:t>
      </w:r>
      <w:r w:rsidRPr="00293223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счет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и в интересах Клиента, </w:t>
      </w:r>
      <w:r w:rsidR="00014F8F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признанного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квалифицированным инвестором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lastRenderedPageBreak/>
        <w:t>в</w:t>
      </w:r>
      <w:r w:rsidR="00AA66E0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соответствии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с пунктом 2 статьи 51.2 Федерального закона № 39-ФЗ или признан</w:t>
      </w:r>
      <w:r w:rsidR="003A2979" w:rsidRPr="00293223">
        <w:rPr>
          <w:rFonts w:ascii="Times New Roman" w:hAnsi="Times New Roman" w:cs="Times New Roman"/>
          <w:sz w:val="24"/>
          <w:szCs w:val="24"/>
          <w:lang w:val="ru-RU"/>
        </w:rPr>
        <w:t>ного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Брокером квалифицированным инвестором в отношении </w:t>
      </w:r>
      <w:r w:rsidRPr="00293223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соответствующего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вида (видов) ценных </w:t>
      </w:r>
      <w:r w:rsidRPr="00293223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бумаг </w:t>
      </w:r>
      <w:r w:rsidR="00AF4D5A" w:rsidRPr="00293223">
        <w:rPr>
          <w:rFonts w:ascii="Times New Roman" w:hAnsi="Times New Roman" w:cs="Times New Roman"/>
          <w:sz w:val="24"/>
          <w:szCs w:val="24"/>
          <w:lang w:val="ru-RU"/>
        </w:rPr>
        <w:t>и (или)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производных финансовых инструментов, предназначенных для квалифицированных инвесторов, в случае если совершение такой сделки допустимо в</w:t>
      </w:r>
      <w:r w:rsidR="00243DCA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соответствии с действующим </w:t>
      </w:r>
      <w:r w:rsidRPr="00293223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законодательством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Российской</w:t>
      </w:r>
      <w:r w:rsidRPr="00293223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Федерации.</w:t>
      </w:r>
    </w:p>
    <w:p w14:paraId="480C6D53" w14:textId="6CCF020A" w:rsidR="00622345" w:rsidRPr="00293223" w:rsidRDefault="00622345" w:rsidP="00F34AA8">
      <w:pPr>
        <w:pStyle w:val="a5"/>
        <w:numPr>
          <w:ilvl w:val="1"/>
          <w:numId w:val="25"/>
        </w:numPr>
        <w:tabs>
          <w:tab w:val="left" w:pos="567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Приобретение иностранных ценных </w:t>
      </w:r>
      <w:r w:rsidRPr="00293223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бумаг,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ограниченных в </w:t>
      </w:r>
      <w:r w:rsidRPr="00293223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обороте,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иностранных финансовых инструментов, не квалифицированных в качестве ценных</w:t>
      </w:r>
      <w:r w:rsidR="00836634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бумаг, </w:t>
      </w:r>
      <w:r w:rsidRPr="00293223">
        <w:rPr>
          <w:rFonts w:ascii="Times New Roman" w:hAnsi="Times New Roman" w:cs="Times New Roman"/>
          <w:spacing w:val="-4"/>
          <w:sz w:val="24"/>
          <w:szCs w:val="24"/>
          <w:lang w:val="ru-RU"/>
        </w:rPr>
        <w:t>может</w:t>
      </w:r>
      <w:r w:rsidRPr="00293223">
        <w:rPr>
          <w:rFonts w:ascii="Times New Roman" w:hAnsi="Times New Roman" w:cs="Times New Roman"/>
          <w:spacing w:val="58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осуществляться Брокером </w:t>
      </w:r>
      <w:r w:rsidRPr="00293223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только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в интересах Клиента, являющегося квалифицированным инвестором.</w:t>
      </w:r>
    </w:p>
    <w:p w14:paraId="240D2325" w14:textId="57EA195B" w:rsidR="009729AB" w:rsidRPr="00293223" w:rsidRDefault="008C0261" w:rsidP="00F34AA8">
      <w:pPr>
        <w:pStyle w:val="a5"/>
        <w:numPr>
          <w:ilvl w:val="1"/>
          <w:numId w:val="25"/>
        </w:numPr>
        <w:tabs>
          <w:tab w:val="left" w:pos="567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Заключая Договор, Клиент назначает ООО ИК «Фридом Финанс» Оператором счета депо, открытого на имя Клиента в Депозитарии ООО ИК «Фридом Финанс».</w:t>
      </w:r>
    </w:p>
    <w:p w14:paraId="270A0DBF" w14:textId="6BE660FA" w:rsidR="009729AB" w:rsidRPr="00293223" w:rsidRDefault="008C0261" w:rsidP="00F34AA8">
      <w:pPr>
        <w:pStyle w:val="a5"/>
        <w:numPr>
          <w:ilvl w:val="1"/>
          <w:numId w:val="25"/>
        </w:numPr>
        <w:tabs>
          <w:tab w:val="left" w:pos="567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При осуществлении функций Оператора счета депо, открытого на имя Клиента в</w:t>
      </w:r>
      <w:r w:rsidR="009B07C6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Депозитарии ООО ИК «Фридом Финанс», Брокер осуществляет следующие полномочия: подписывает и подает в Депозитарий поручения на зачисление, списание, перевод, перемещение ценных бумаг, блокировку/снятие блокировки с ценных бумаг и иные поручения, предусмотренные Условиями осуществления депозитарной деятельности Общества с ограниченной ответственностью Инвестиционная компания «Фридом Финанс» (Клиентским </w:t>
      </w:r>
      <w:r w:rsidR="003A2979" w:rsidRPr="00293223">
        <w:rPr>
          <w:rFonts w:ascii="Times New Roman" w:hAnsi="Times New Roman" w:cs="Times New Roman"/>
          <w:sz w:val="24"/>
          <w:szCs w:val="24"/>
          <w:lang w:val="ru-RU"/>
        </w:rPr>
        <w:t>регламентом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) Депозитария, на</w:t>
      </w:r>
      <w:r w:rsidR="00AF4D5A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основании поручений Клиента или в целях исполнения обязательств по сделкам, совершенным за счет и по поручению </w:t>
      </w:r>
      <w:r w:rsidR="000329CA" w:rsidRPr="00293223">
        <w:rPr>
          <w:rFonts w:ascii="Times New Roman" w:hAnsi="Times New Roman" w:cs="Times New Roman"/>
          <w:sz w:val="24"/>
          <w:szCs w:val="24"/>
          <w:lang w:val="ru-RU"/>
        </w:rPr>
        <w:t>Клиента</w:t>
      </w:r>
      <w:r w:rsidRPr="00293223">
        <w:rPr>
          <w:rFonts w:ascii="Times New Roman" w:hAnsi="Times New Roman" w:cs="Times New Roman"/>
          <w:sz w:val="24"/>
          <w:szCs w:val="24"/>
        </w:rPr>
        <w:t xml:space="preserve"> в</w:t>
      </w:r>
      <w:r w:rsidR="009B07C6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="000329CA" w:rsidRPr="00293223">
        <w:rPr>
          <w:rFonts w:ascii="Times New Roman" w:hAnsi="Times New Roman" w:cs="Times New Roman"/>
          <w:sz w:val="24"/>
          <w:szCs w:val="24"/>
          <w:lang w:val="ru-RU"/>
        </w:rPr>
        <w:t>рамках Договора</w:t>
      </w:r>
      <w:r w:rsidRPr="00293223">
        <w:rPr>
          <w:rFonts w:ascii="Times New Roman" w:hAnsi="Times New Roman" w:cs="Times New Roman"/>
          <w:sz w:val="24"/>
          <w:szCs w:val="24"/>
        </w:rPr>
        <w:t>.</w:t>
      </w:r>
    </w:p>
    <w:p w14:paraId="47BE20EB" w14:textId="60BA59F5" w:rsidR="009729AB" w:rsidRPr="00293223" w:rsidRDefault="008C0261" w:rsidP="00F34AA8">
      <w:pPr>
        <w:pStyle w:val="a5"/>
        <w:numPr>
          <w:ilvl w:val="1"/>
          <w:numId w:val="25"/>
        </w:numPr>
        <w:tabs>
          <w:tab w:val="left" w:pos="567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Для целей оказания услуг, предусмотренных Договором, Брокер осуществляет все</w:t>
      </w:r>
      <w:r w:rsidR="00AF4D5A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необходимые действия, предусмотренные</w:t>
      </w:r>
      <w:r w:rsidR="00136106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Регламентом.</w:t>
      </w:r>
    </w:p>
    <w:p w14:paraId="6401AA9D" w14:textId="6F9A3915" w:rsidR="009729AB" w:rsidRPr="00293223" w:rsidRDefault="008C0261" w:rsidP="00F34AA8">
      <w:pPr>
        <w:pStyle w:val="a5"/>
        <w:numPr>
          <w:ilvl w:val="1"/>
          <w:numId w:val="25"/>
        </w:numPr>
        <w:tabs>
          <w:tab w:val="left" w:pos="567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Брокер вправе отказать Клиенту в оказании услуг, предусмотренных Договором, в следующих</w:t>
      </w:r>
      <w:r w:rsidRPr="00293223">
        <w:rPr>
          <w:rFonts w:ascii="Times New Roman" w:hAnsi="Times New Roman" w:cs="Times New Roman"/>
          <w:spacing w:val="-11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случаях:</w:t>
      </w:r>
    </w:p>
    <w:p w14:paraId="2EFB41AC" w14:textId="1DE45637" w:rsidR="009729AB" w:rsidRPr="00293223" w:rsidRDefault="008C0261" w:rsidP="00F34AA8">
      <w:pPr>
        <w:pStyle w:val="a5"/>
        <w:numPr>
          <w:ilvl w:val="2"/>
          <w:numId w:val="25"/>
        </w:numPr>
        <w:tabs>
          <w:tab w:val="left" w:pos="709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В случае если Клиентом не исполнены в полном объеме обязательства по</w:t>
      </w:r>
      <w:r w:rsidR="009B07C6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предоставлению информации и документов в объеме и в порядке, предусмотренных Договором.</w:t>
      </w:r>
    </w:p>
    <w:p w14:paraId="781327E4" w14:textId="1A8C3C80" w:rsidR="009729AB" w:rsidRPr="00293223" w:rsidRDefault="008C0261" w:rsidP="00F34AA8">
      <w:pPr>
        <w:pStyle w:val="a5"/>
        <w:numPr>
          <w:ilvl w:val="2"/>
          <w:numId w:val="25"/>
        </w:numPr>
        <w:tabs>
          <w:tab w:val="left" w:pos="709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В случае если Клиентом не исполнены обязательства, предусмотренные Договором или</w:t>
      </w:r>
      <w:r w:rsidR="008A3808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Регламентом</w:t>
      </w:r>
      <w:r w:rsidR="007A7BFF" w:rsidRPr="00293223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A7BFF" w:rsidRPr="00293223">
        <w:rPr>
          <w:rFonts w:ascii="Times New Roman" w:hAnsi="Times New Roman" w:cs="Times New Roman"/>
          <w:sz w:val="24"/>
          <w:szCs w:val="24"/>
          <w:lang w:val="ru-RU"/>
        </w:rPr>
        <w:t>—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до выполнения Клиентом соответствующих требований.</w:t>
      </w:r>
    </w:p>
    <w:p w14:paraId="11EE4FD1" w14:textId="35C81305" w:rsidR="009729AB" w:rsidRPr="00293223" w:rsidRDefault="008C0261" w:rsidP="00F34AA8">
      <w:pPr>
        <w:pStyle w:val="a5"/>
        <w:numPr>
          <w:ilvl w:val="2"/>
          <w:numId w:val="25"/>
        </w:numPr>
        <w:tabs>
          <w:tab w:val="left" w:pos="709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r w:rsidR="00EB4D05" w:rsidRPr="00293223">
        <w:rPr>
          <w:rFonts w:ascii="Times New Roman" w:hAnsi="Times New Roman" w:cs="Times New Roman"/>
          <w:sz w:val="24"/>
          <w:szCs w:val="24"/>
          <w:lang w:val="ru-RU"/>
        </w:rPr>
        <w:t>иных случаях, предусмотренных Дог</w:t>
      </w:r>
      <w:r w:rsidR="004264F0" w:rsidRPr="00293223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EB4D05" w:rsidRPr="00293223">
        <w:rPr>
          <w:rFonts w:ascii="Times New Roman" w:hAnsi="Times New Roman" w:cs="Times New Roman"/>
          <w:sz w:val="24"/>
          <w:szCs w:val="24"/>
          <w:lang w:val="ru-RU"/>
        </w:rPr>
        <w:t>вором и Регламентом.</w:t>
      </w:r>
    </w:p>
    <w:p w14:paraId="100374BE" w14:textId="636C9948" w:rsidR="00AF4D5A" w:rsidRPr="00293223" w:rsidRDefault="00B83EB4" w:rsidP="00F34AA8">
      <w:pPr>
        <w:pStyle w:val="a3"/>
        <w:numPr>
          <w:ilvl w:val="1"/>
          <w:numId w:val="25"/>
        </w:numPr>
        <w:tabs>
          <w:tab w:val="left" w:pos="709"/>
        </w:tabs>
        <w:spacing w:before="0" w:line="360" w:lineRule="auto"/>
        <w:ind w:left="0" w:firstLine="0"/>
        <w:jc w:val="left"/>
        <w:rPr>
          <w:rFonts w:ascii="Times New Roman" w:hAnsi="Times New Roman" w:cs="Times New Roman"/>
          <w:lang w:val="ru-RU"/>
        </w:rPr>
      </w:pPr>
      <w:r w:rsidRPr="00293223">
        <w:rPr>
          <w:rFonts w:ascii="Times New Roman" w:eastAsia="Times New Roman" w:hAnsi="Times New Roman" w:cs="Times New Roman"/>
          <w:lang w:val="ru-RU"/>
        </w:rPr>
        <w:t xml:space="preserve">Услуги Брокером Клиенту предоставляются </w:t>
      </w:r>
      <w:r w:rsidRPr="00293223">
        <w:rPr>
          <w:rFonts w:ascii="Times New Roman" w:hAnsi="Times New Roman" w:cs="Times New Roman"/>
          <w:lang w:val="ru-RU"/>
        </w:rPr>
        <w:t>с учетом Заявления о присоединении и иных сообщений Клиента о выборе рынков и торговых систем.</w:t>
      </w:r>
    </w:p>
    <w:p w14:paraId="772FDF6B" w14:textId="7627C9BF" w:rsidR="00ED7726" w:rsidRPr="00293223" w:rsidRDefault="00B627E3" w:rsidP="00F34AA8">
      <w:pPr>
        <w:pStyle w:val="a3"/>
        <w:numPr>
          <w:ilvl w:val="1"/>
          <w:numId w:val="25"/>
        </w:numPr>
        <w:tabs>
          <w:tab w:val="left" w:pos="709"/>
        </w:tabs>
        <w:spacing w:before="0" w:line="360" w:lineRule="auto"/>
        <w:ind w:left="0" w:firstLine="0"/>
        <w:rPr>
          <w:rFonts w:ascii="Times New Roman" w:hAnsi="Times New Roman" w:cs="Times New Roman"/>
          <w:lang w:val="ru-RU"/>
        </w:rPr>
      </w:pPr>
      <w:r w:rsidRPr="00293223">
        <w:rPr>
          <w:rFonts w:ascii="Times New Roman" w:hAnsi="Times New Roman" w:cs="Times New Roman"/>
          <w:lang w:val="ru-RU"/>
        </w:rPr>
        <w:t>Для лиц, не являющихся квалифицированными инвесторами: услуги по совершению сделок с финансовыми инструментами с учетом ограничений, установленных действующим законодательством. Брокер вправе устанавливать ограничения на совершение Клиентом, не</w:t>
      </w:r>
      <w:r w:rsidR="00101AE4" w:rsidRPr="00293223">
        <w:rPr>
          <w:rFonts w:ascii="Times New Roman" w:hAnsi="Times New Roman" w:cs="Times New Roman"/>
          <w:lang w:val="ru-RU"/>
        </w:rPr>
        <w:t> </w:t>
      </w:r>
      <w:r w:rsidRPr="00293223">
        <w:rPr>
          <w:rFonts w:ascii="Times New Roman" w:hAnsi="Times New Roman" w:cs="Times New Roman"/>
          <w:lang w:val="ru-RU"/>
        </w:rPr>
        <w:t>являющимся квалифицированным</w:t>
      </w:r>
      <w:r w:rsidR="002A6194" w:rsidRPr="00293223">
        <w:rPr>
          <w:rFonts w:ascii="Times New Roman" w:hAnsi="Times New Roman" w:cs="Times New Roman"/>
          <w:lang w:val="ru-RU"/>
        </w:rPr>
        <w:t xml:space="preserve"> инвестором, сделок с финансовыми</w:t>
      </w:r>
      <w:r w:rsidRPr="00293223">
        <w:rPr>
          <w:rFonts w:ascii="Times New Roman" w:hAnsi="Times New Roman" w:cs="Times New Roman"/>
          <w:lang w:val="ru-RU"/>
        </w:rPr>
        <w:t xml:space="preserve"> инструментами в объеме, превышающем ограничения, предусмотренные действующим законодательством. Перечень </w:t>
      </w:r>
      <w:r w:rsidRPr="00293223">
        <w:rPr>
          <w:rFonts w:ascii="Times New Roman" w:hAnsi="Times New Roman" w:cs="Times New Roman"/>
          <w:lang w:val="ru-RU"/>
        </w:rPr>
        <w:lastRenderedPageBreak/>
        <w:t>доступных для совершения сделок финансовых инструментов доводится до сведения Клиента с</w:t>
      </w:r>
      <w:r w:rsidR="00101AE4" w:rsidRPr="00293223">
        <w:rPr>
          <w:rFonts w:ascii="Times New Roman" w:hAnsi="Times New Roman" w:cs="Times New Roman"/>
          <w:lang w:val="ru-RU"/>
        </w:rPr>
        <w:t> </w:t>
      </w:r>
      <w:r w:rsidRPr="00293223">
        <w:rPr>
          <w:rFonts w:ascii="Times New Roman" w:hAnsi="Times New Roman" w:cs="Times New Roman"/>
          <w:lang w:val="ru-RU"/>
        </w:rPr>
        <w:t xml:space="preserve">использованием </w:t>
      </w:r>
      <w:r w:rsidR="00101AE4" w:rsidRPr="00293223">
        <w:rPr>
          <w:rFonts w:ascii="Times New Roman" w:hAnsi="Times New Roman" w:cs="Times New Roman"/>
          <w:lang w:val="ru-RU"/>
        </w:rPr>
        <w:t>ЭБС</w:t>
      </w:r>
      <w:r w:rsidRPr="00293223">
        <w:rPr>
          <w:rFonts w:ascii="Times New Roman" w:hAnsi="Times New Roman" w:cs="Times New Roman"/>
          <w:lang w:val="ru-RU"/>
        </w:rPr>
        <w:t>.</w:t>
      </w:r>
    </w:p>
    <w:p w14:paraId="7EA34017" w14:textId="5D02F8F8" w:rsidR="00B627E3" w:rsidRPr="00293223" w:rsidRDefault="00ED7726" w:rsidP="00F34AA8">
      <w:pPr>
        <w:pStyle w:val="a3"/>
        <w:numPr>
          <w:ilvl w:val="1"/>
          <w:numId w:val="25"/>
        </w:numPr>
        <w:tabs>
          <w:tab w:val="left" w:pos="709"/>
        </w:tabs>
        <w:spacing w:before="0" w:line="360" w:lineRule="auto"/>
        <w:ind w:left="0" w:firstLine="0"/>
        <w:rPr>
          <w:rFonts w:ascii="Times New Roman" w:hAnsi="Times New Roman" w:cs="Times New Roman"/>
          <w:lang w:val="ru-RU"/>
        </w:rPr>
      </w:pPr>
      <w:r w:rsidRPr="00293223">
        <w:rPr>
          <w:rFonts w:ascii="Times New Roman" w:hAnsi="Times New Roman" w:cs="Times New Roman"/>
          <w:lang w:val="ru-RU"/>
        </w:rPr>
        <w:t>Брокер вправе вводить ограничения, дополнительное регулирование без внесения изменений в Договор и</w:t>
      </w:r>
      <w:r w:rsidR="006956C9" w:rsidRPr="00293223">
        <w:rPr>
          <w:rFonts w:ascii="Times New Roman" w:hAnsi="Times New Roman" w:cs="Times New Roman"/>
          <w:lang w:val="ru-RU"/>
        </w:rPr>
        <w:t xml:space="preserve"> </w:t>
      </w:r>
      <w:r w:rsidR="00DA6838" w:rsidRPr="00293223">
        <w:rPr>
          <w:rFonts w:ascii="Times New Roman" w:hAnsi="Times New Roman" w:cs="Times New Roman"/>
          <w:lang w:val="ru-RU"/>
        </w:rPr>
        <w:t>(</w:t>
      </w:r>
      <w:r w:rsidRPr="00293223">
        <w:rPr>
          <w:rFonts w:ascii="Times New Roman" w:hAnsi="Times New Roman" w:cs="Times New Roman"/>
          <w:lang w:val="ru-RU"/>
        </w:rPr>
        <w:t>или</w:t>
      </w:r>
      <w:r w:rsidR="00DA6838" w:rsidRPr="00293223">
        <w:rPr>
          <w:rFonts w:ascii="Times New Roman" w:hAnsi="Times New Roman" w:cs="Times New Roman"/>
          <w:lang w:val="ru-RU"/>
        </w:rPr>
        <w:t>)</w:t>
      </w:r>
      <w:r w:rsidRPr="00293223">
        <w:rPr>
          <w:rFonts w:ascii="Times New Roman" w:hAnsi="Times New Roman" w:cs="Times New Roman"/>
          <w:lang w:val="ru-RU"/>
        </w:rPr>
        <w:t xml:space="preserve"> Регламент</w:t>
      </w:r>
      <w:r w:rsidR="00DA6838" w:rsidRPr="00293223">
        <w:rPr>
          <w:rFonts w:ascii="Times New Roman" w:hAnsi="Times New Roman" w:cs="Times New Roman"/>
          <w:lang w:val="ru-RU"/>
        </w:rPr>
        <w:t>,</w:t>
      </w:r>
      <w:r w:rsidRPr="00293223">
        <w:rPr>
          <w:rFonts w:ascii="Times New Roman" w:hAnsi="Times New Roman" w:cs="Times New Roman"/>
          <w:lang w:val="ru-RU"/>
        </w:rPr>
        <w:t xml:space="preserve"> в случае если такое регулирование и</w:t>
      </w:r>
      <w:r w:rsidR="00DA6838" w:rsidRPr="00293223">
        <w:rPr>
          <w:rFonts w:ascii="Times New Roman" w:hAnsi="Times New Roman" w:cs="Times New Roman"/>
          <w:lang w:val="ru-RU"/>
        </w:rPr>
        <w:t xml:space="preserve"> (</w:t>
      </w:r>
      <w:r w:rsidRPr="00293223">
        <w:rPr>
          <w:rFonts w:ascii="Times New Roman" w:hAnsi="Times New Roman" w:cs="Times New Roman"/>
          <w:lang w:val="ru-RU"/>
        </w:rPr>
        <w:t>или</w:t>
      </w:r>
      <w:r w:rsidR="00DA6838" w:rsidRPr="00293223">
        <w:rPr>
          <w:rFonts w:ascii="Times New Roman" w:hAnsi="Times New Roman" w:cs="Times New Roman"/>
          <w:lang w:val="ru-RU"/>
        </w:rPr>
        <w:t>)</w:t>
      </w:r>
      <w:r w:rsidRPr="00293223">
        <w:rPr>
          <w:rFonts w:ascii="Times New Roman" w:hAnsi="Times New Roman" w:cs="Times New Roman"/>
          <w:lang w:val="ru-RU"/>
        </w:rPr>
        <w:t xml:space="preserve"> ограничение вводится Банком России и</w:t>
      </w:r>
      <w:r w:rsidR="00DA6838" w:rsidRPr="00293223">
        <w:rPr>
          <w:rFonts w:ascii="Times New Roman" w:hAnsi="Times New Roman" w:cs="Times New Roman"/>
          <w:lang w:val="ru-RU"/>
        </w:rPr>
        <w:t xml:space="preserve"> (</w:t>
      </w:r>
      <w:r w:rsidRPr="00293223">
        <w:rPr>
          <w:rFonts w:ascii="Times New Roman" w:hAnsi="Times New Roman" w:cs="Times New Roman"/>
          <w:lang w:val="ru-RU"/>
        </w:rPr>
        <w:t>или</w:t>
      </w:r>
      <w:r w:rsidR="00DA6838" w:rsidRPr="00293223">
        <w:rPr>
          <w:rFonts w:ascii="Times New Roman" w:hAnsi="Times New Roman" w:cs="Times New Roman"/>
          <w:lang w:val="ru-RU"/>
        </w:rPr>
        <w:t>)</w:t>
      </w:r>
      <w:r w:rsidRPr="00293223">
        <w:rPr>
          <w:rFonts w:ascii="Times New Roman" w:hAnsi="Times New Roman" w:cs="Times New Roman"/>
          <w:lang w:val="ru-RU"/>
        </w:rPr>
        <w:t xml:space="preserve"> органом государственной власти Российской Федерации и в сроки, определенные в актах Банка России и</w:t>
      </w:r>
      <w:r w:rsidR="006956C9" w:rsidRPr="00293223">
        <w:rPr>
          <w:rFonts w:ascii="Times New Roman" w:hAnsi="Times New Roman" w:cs="Times New Roman"/>
          <w:lang w:val="ru-RU"/>
        </w:rPr>
        <w:t xml:space="preserve"> (</w:t>
      </w:r>
      <w:r w:rsidRPr="00293223">
        <w:rPr>
          <w:rFonts w:ascii="Times New Roman" w:hAnsi="Times New Roman" w:cs="Times New Roman"/>
          <w:lang w:val="ru-RU"/>
        </w:rPr>
        <w:t>или</w:t>
      </w:r>
      <w:r w:rsidR="006956C9" w:rsidRPr="00293223">
        <w:rPr>
          <w:rFonts w:ascii="Times New Roman" w:hAnsi="Times New Roman" w:cs="Times New Roman"/>
          <w:lang w:val="ru-RU"/>
        </w:rPr>
        <w:t>)</w:t>
      </w:r>
      <w:r w:rsidRPr="00293223">
        <w:rPr>
          <w:rFonts w:ascii="Times New Roman" w:hAnsi="Times New Roman" w:cs="Times New Roman"/>
          <w:lang w:val="ru-RU"/>
        </w:rPr>
        <w:t xml:space="preserve"> орга</w:t>
      </w:r>
      <w:r w:rsidR="00C0332C" w:rsidRPr="00293223">
        <w:rPr>
          <w:rFonts w:ascii="Times New Roman" w:hAnsi="Times New Roman" w:cs="Times New Roman"/>
          <w:lang w:val="ru-RU"/>
        </w:rPr>
        <w:t>нов</w:t>
      </w:r>
      <w:r w:rsidRPr="00293223">
        <w:rPr>
          <w:rFonts w:ascii="Times New Roman" w:hAnsi="Times New Roman" w:cs="Times New Roman"/>
          <w:lang w:val="ru-RU"/>
        </w:rPr>
        <w:t xml:space="preserve"> государственной власти. Брокер обязуется в разумный срок уведомить Клиента о таких ограничениях посредством </w:t>
      </w:r>
      <w:r w:rsidR="006956C9" w:rsidRPr="00293223">
        <w:rPr>
          <w:rFonts w:ascii="Times New Roman" w:hAnsi="Times New Roman" w:cs="Times New Roman"/>
          <w:lang w:val="ru-RU"/>
        </w:rPr>
        <w:t>С</w:t>
      </w:r>
      <w:r w:rsidRPr="00293223">
        <w:rPr>
          <w:rFonts w:ascii="Times New Roman" w:hAnsi="Times New Roman" w:cs="Times New Roman"/>
          <w:lang w:val="ru-RU"/>
        </w:rPr>
        <w:t xml:space="preserve">истемы </w:t>
      </w:r>
      <w:r w:rsidRPr="00293223">
        <w:rPr>
          <w:rFonts w:ascii="Times New Roman" w:hAnsi="Times New Roman" w:cs="Times New Roman"/>
        </w:rPr>
        <w:t>QUIK</w:t>
      </w:r>
      <w:r w:rsidRPr="00293223">
        <w:rPr>
          <w:rFonts w:ascii="Times New Roman" w:hAnsi="Times New Roman" w:cs="Times New Roman"/>
          <w:lang w:val="ru-RU"/>
        </w:rPr>
        <w:t xml:space="preserve"> </w:t>
      </w:r>
      <w:r w:rsidR="006956C9" w:rsidRPr="00293223">
        <w:rPr>
          <w:rFonts w:ascii="Times New Roman" w:hAnsi="Times New Roman" w:cs="Times New Roman"/>
          <w:lang w:val="ru-RU"/>
        </w:rPr>
        <w:t>и (</w:t>
      </w:r>
      <w:r w:rsidRPr="00293223">
        <w:rPr>
          <w:rFonts w:ascii="Times New Roman" w:hAnsi="Times New Roman" w:cs="Times New Roman"/>
          <w:lang w:val="ru-RU"/>
        </w:rPr>
        <w:t>или</w:t>
      </w:r>
      <w:r w:rsidR="006956C9" w:rsidRPr="00293223">
        <w:rPr>
          <w:rFonts w:ascii="Times New Roman" w:hAnsi="Times New Roman" w:cs="Times New Roman"/>
          <w:lang w:val="ru-RU"/>
        </w:rPr>
        <w:t>)</w:t>
      </w:r>
      <w:r w:rsidRPr="00293223">
        <w:rPr>
          <w:rFonts w:ascii="Times New Roman" w:hAnsi="Times New Roman" w:cs="Times New Roman"/>
          <w:lang w:val="ru-RU"/>
        </w:rPr>
        <w:t xml:space="preserve"> </w:t>
      </w:r>
      <w:r w:rsidR="006956C9" w:rsidRPr="00293223">
        <w:rPr>
          <w:rFonts w:ascii="Times New Roman" w:hAnsi="Times New Roman" w:cs="Times New Roman"/>
          <w:lang w:val="ru-RU"/>
        </w:rPr>
        <w:t xml:space="preserve">Системы </w:t>
      </w:r>
      <w:r w:rsidR="004B15CB" w:rsidRPr="00293223">
        <w:rPr>
          <w:rFonts w:ascii="Times New Roman" w:hAnsi="Times New Roman" w:cs="Times New Roman"/>
          <w:lang w:val="ru-RU"/>
        </w:rPr>
        <w:t>ТРЕЙДЕРНЕТ и (</w:t>
      </w:r>
      <w:r w:rsidRPr="00293223">
        <w:rPr>
          <w:rFonts w:ascii="Times New Roman" w:hAnsi="Times New Roman" w:cs="Times New Roman"/>
          <w:lang w:val="ru-RU"/>
        </w:rPr>
        <w:t>или</w:t>
      </w:r>
      <w:r w:rsidR="004B15CB" w:rsidRPr="00293223">
        <w:rPr>
          <w:rFonts w:ascii="Times New Roman" w:hAnsi="Times New Roman" w:cs="Times New Roman"/>
          <w:lang w:val="ru-RU"/>
        </w:rPr>
        <w:t>)</w:t>
      </w:r>
      <w:r w:rsidRPr="00293223">
        <w:rPr>
          <w:rFonts w:ascii="Times New Roman" w:hAnsi="Times New Roman" w:cs="Times New Roman"/>
          <w:lang w:val="ru-RU"/>
        </w:rPr>
        <w:t xml:space="preserve"> на сайте Брокера.</w:t>
      </w:r>
      <w:r w:rsidR="00B627E3" w:rsidRPr="00293223">
        <w:rPr>
          <w:rFonts w:ascii="Times New Roman" w:hAnsi="Times New Roman" w:cs="Times New Roman"/>
          <w:lang w:val="ru-RU"/>
        </w:rPr>
        <w:t xml:space="preserve"> </w:t>
      </w:r>
    </w:p>
    <w:p w14:paraId="04D12D6A" w14:textId="07381581" w:rsidR="008732C5" w:rsidRPr="00293223" w:rsidRDefault="008732C5" w:rsidP="008732C5">
      <w:pPr>
        <w:pStyle w:val="a3"/>
        <w:numPr>
          <w:ilvl w:val="1"/>
          <w:numId w:val="25"/>
        </w:numPr>
        <w:tabs>
          <w:tab w:val="left" w:pos="709"/>
        </w:tabs>
        <w:spacing w:before="0" w:line="360" w:lineRule="auto"/>
        <w:ind w:left="0" w:firstLine="0"/>
        <w:rPr>
          <w:rFonts w:ascii="Times New Roman" w:hAnsi="Times New Roman" w:cs="Times New Roman"/>
          <w:lang w:val="ru-RU"/>
        </w:rPr>
      </w:pPr>
      <w:bookmarkStart w:id="13" w:name="_Hlk104559940"/>
      <w:r w:rsidRPr="00293223">
        <w:rPr>
          <w:rFonts w:ascii="Times New Roman" w:hAnsi="Times New Roman" w:cs="Times New Roman"/>
          <w:lang w:val="ru-RU"/>
        </w:rPr>
        <w:t xml:space="preserve">Торговыми системами, клиринговыми, расчетными, депозитарными организациями, </w:t>
      </w:r>
      <w:r w:rsidR="004372B8" w:rsidRPr="00293223">
        <w:rPr>
          <w:rFonts w:ascii="Times New Roman" w:hAnsi="Times New Roman" w:cs="Times New Roman"/>
          <w:lang w:val="ru-RU"/>
        </w:rPr>
        <w:t>Банком России и органами государственной власти</w:t>
      </w:r>
      <w:r w:rsidRPr="00293223">
        <w:rPr>
          <w:rFonts w:ascii="Times New Roman" w:hAnsi="Times New Roman" w:cs="Times New Roman"/>
          <w:lang w:val="ru-RU"/>
        </w:rPr>
        <w:t xml:space="preserve"> могут быть установлены ограничения</w:t>
      </w:r>
      <w:r w:rsidR="00611D96" w:rsidRPr="00293223">
        <w:rPr>
          <w:rFonts w:ascii="Times New Roman" w:hAnsi="Times New Roman" w:cs="Times New Roman"/>
          <w:lang w:val="ru-RU"/>
        </w:rPr>
        <w:t xml:space="preserve"> </w:t>
      </w:r>
      <w:r w:rsidRPr="00293223">
        <w:rPr>
          <w:rFonts w:ascii="Times New Roman" w:hAnsi="Times New Roman" w:cs="Times New Roman"/>
          <w:lang w:val="ru-RU"/>
        </w:rPr>
        <w:t>/</w:t>
      </w:r>
      <w:r w:rsidR="00611D96" w:rsidRPr="00293223">
        <w:rPr>
          <w:rFonts w:ascii="Times New Roman" w:hAnsi="Times New Roman" w:cs="Times New Roman"/>
          <w:lang w:val="ru-RU"/>
        </w:rPr>
        <w:t xml:space="preserve"> </w:t>
      </w:r>
      <w:r w:rsidRPr="00293223">
        <w:rPr>
          <w:rFonts w:ascii="Times New Roman" w:hAnsi="Times New Roman" w:cs="Times New Roman"/>
          <w:lang w:val="ru-RU"/>
        </w:rPr>
        <w:t>запреты на</w:t>
      </w:r>
      <w:r w:rsidR="00611D96" w:rsidRPr="00293223">
        <w:rPr>
          <w:rFonts w:ascii="Times New Roman" w:hAnsi="Times New Roman" w:cs="Times New Roman"/>
          <w:lang w:val="ru-RU"/>
        </w:rPr>
        <w:t> </w:t>
      </w:r>
      <w:r w:rsidRPr="00293223">
        <w:rPr>
          <w:rFonts w:ascii="Times New Roman" w:hAnsi="Times New Roman" w:cs="Times New Roman"/>
          <w:lang w:val="ru-RU"/>
        </w:rPr>
        <w:t>проведение сделок и операций Клиента. Брокер рекомендует Клиенту при принятии решения о</w:t>
      </w:r>
      <w:r w:rsidR="00611D96" w:rsidRPr="00293223">
        <w:rPr>
          <w:rFonts w:ascii="Times New Roman" w:hAnsi="Times New Roman" w:cs="Times New Roman"/>
          <w:lang w:val="ru-RU"/>
        </w:rPr>
        <w:t> </w:t>
      </w:r>
      <w:r w:rsidRPr="00293223">
        <w:rPr>
          <w:rFonts w:ascii="Times New Roman" w:hAnsi="Times New Roman" w:cs="Times New Roman"/>
          <w:lang w:val="ru-RU"/>
        </w:rPr>
        <w:t>совершении Клиентом операций и сделок в ТС также руководствоваться правилами</w:t>
      </w:r>
      <w:r w:rsidR="00611D96" w:rsidRPr="00293223">
        <w:rPr>
          <w:rFonts w:ascii="Times New Roman" w:hAnsi="Times New Roman" w:cs="Times New Roman"/>
          <w:lang w:val="ru-RU"/>
        </w:rPr>
        <w:t xml:space="preserve"> </w:t>
      </w:r>
      <w:r w:rsidRPr="00293223">
        <w:rPr>
          <w:rFonts w:ascii="Times New Roman" w:hAnsi="Times New Roman" w:cs="Times New Roman"/>
          <w:lang w:val="ru-RU"/>
        </w:rPr>
        <w:t>/</w:t>
      </w:r>
      <w:r w:rsidR="00611D96" w:rsidRPr="00293223">
        <w:rPr>
          <w:rFonts w:ascii="Times New Roman" w:hAnsi="Times New Roman" w:cs="Times New Roman"/>
          <w:lang w:val="ru-RU"/>
        </w:rPr>
        <w:t xml:space="preserve"> </w:t>
      </w:r>
      <w:r w:rsidRPr="00293223">
        <w:rPr>
          <w:rFonts w:ascii="Times New Roman" w:hAnsi="Times New Roman" w:cs="Times New Roman"/>
          <w:lang w:val="ru-RU"/>
        </w:rPr>
        <w:t>регламентами, ограничениями вышеуказанных организаций</w:t>
      </w:r>
      <w:r w:rsidR="004372B8" w:rsidRPr="00293223">
        <w:rPr>
          <w:rFonts w:ascii="Times New Roman" w:hAnsi="Times New Roman" w:cs="Times New Roman"/>
          <w:lang w:val="ru-RU"/>
        </w:rPr>
        <w:t>, Банка России и органов государственной власти</w:t>
      </w:r>
      <w:r w:rsidRPr="00293223">
        <w:rPr>
          <w:rFonts w:ascii="Times New Roman" w:hAnsi="Times New Roman" w:cs="Times New Roman"/>
          <w:lang w:val="ru-RU"/>
        </w:rPr>
        <w:t xml:space="preserve">. </w:t>
      </w:r>
    </w:p>
    <w:bookmarkEnd w:id="13"/>
    <w:p w14:paraId="6585FE6E" w14:textId="77777777" w:rsidR="00001BC4" w:rsidRPr="00293223" w:rsidRDefault="00001BC4" w:rsidP="00417C7B">
      <w:pPr>
        <w:pStyle w:val="a3"/>
        <w:tabs>
          <w:tab w:val="left" w:pos="709"/>
        </w:tabs>
        <w:spacing w:before="0" w:line="360" w:lineRule="auto"/>
        <w:ind w:left="0"/>
        <w:rPr>
          <w:rFonts w:ascii="Times New Roman" w:hAnsi="Times New Roman" w:cs="Times New Roman"/>
          <w:lang w:val="x-none"/>
        </w:rPr>
      </w:pPr>
    </w:p>
    <w:p w14:paraId="769DAC3A" w14:textId="2A06104C" w:rsidR="009729AB" w:rsidRPr="00293223" w:rsidRDefault="008C0261" w:rsidP="00F34AA8">
      <w:pPr>
        <w:pStyle w:val="1"/>
        <w:numPr>
          <w:ilvl w:val="0"/>
          <w:numId w:val="25"/>
        </w:numPr>
        <w:tabs>
          <w:tab w:val="left" w:pos="851"/>
        </w:tabs>
        <w:spacing w:before="0" w:line="360" w:lineRule="auto"/>
        <w:ind w:left="851" w:hanging="851"/>
        <w:rPr>
          <w:rFonts w:ascii="Times New Roman" w:hAnsi="Times New Roman" w:cs="Times New Roman"/>
          <w:lang w:val="ru-RU"/>
        </w:rPr>
      </w:pPr>
      <w:bookmarkStart w:id="14" w:name="_Toc68879344"/>
      <w:bookmarkStart w:id="15" w:name="_Toc68879725"/>
      <w:r w:rsidRPr="00293223">
        <w:rPr>
          <w:rFonts w:ascii="Times New Roman" w:hAnsi="Times New Roman" w:cs="Times New Roman"/>
          <w:lang w:val="ru-RU"/>
        </w:rPr>
        <w:t>ОБЯЗАННОСТИ КЛИЕНТА</w:t>
      </w:r>
      <w:bookmarkEnd w:id="14"/>
      <w:bookmarkEnd w:id="15"/>
    </w:p>
    <w:p w14:paraId="19E52914" w14:textId="5FBCE9C8" w:rsidR="009729AB" w:rsidRPr="00293223" w:rsidRDefault="008C0261" w:rsidP="00F34AA8">
      <w:pPr>
        <w:pStyle w:val="a5"/>
        <w:numPr>
          <w:ilvl w:val="1"/>
          <w:numId w:val="25"/>
        </w:numPr>
        <w:tabs>
          <w:tab w:val="left" w:pos="567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Заключая Договор, Клиент</w:t>
      </w:r>
      <w:r w:rsidRPr="00293223">
        <w:rPr>
          <w:rFonts w:ascii="Times New Roman" w:hAnsi="Times New Roman" w:cs="Times New Roman"/>
          <w:spacing w:val="-15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обязуется:</w:t>
      </w:r>
    </w:p>
    <w:p w14:paraId="0765AF6C" w14:textId="73B0355B" w:rsidR="009729AB" w:rsidRPr="00293223" w:rsidRDefault="008C0261" w:rsidP="00F34AA8">
      <w:pPr>
        <w:pStyle w:val="a5"/>
        <w:numPr>
          <w:ilvl w:val="2"/>
          <w:numId w:val="25"/>
        </w:numPr>
        <w:tabs>
          <w:tab w:val="left" w:pos="709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Представлять Брокеру документы и информацию о Клиенте в сроки и в порядке, установленном</w:t>
      </w:r>
      <w:r w:rsidRPr="00293223">
        <w:rPr>
          <w:rFonts w:ascii="Times New Roman" w:hAnsi="Times New Roman" w:cs="Times New Roman"/>
          <w:spacing w:val="-28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Регламентом.</w:t>
      </w:r>
    </w:p>
    <w:p w14:paraId="63077CD4" w14:textId="249DFA1A" w:rsidR="009729AB" w:rsidRPr="00293223" w:rsidRDefault="006C7536" w:rsidP="00F34AA8">
      <w:pPr>
        <w:pStyle w:val="a5"/>
        <w:numPr>
          <w:ilvl w:val="2"/>
          <w:numId w:val="25"/>
        </w:numPr>
        <w:tabs>
          <w:tab w:val="left" w:pos="709"/>
          <w:tab w:val="left" w:pos="1248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Оплачивать Вознаграждение</w:t>
      </w:r>
      <w:r w:rsidR="008C0261" w:rsidRPr="00293223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952D42" w:rsidRPr="00293223">
        <w:rPr>
          <w:rFonts w:ascii="Times New Roman" w:hAnsi="Times New Roman" w:cs="Times New Roman"/>
          <w:sz w:val="24"/>
          <w:szCs w:val="24"/>
          <w:lang w:val="ru-RU"/>
        </w:rPr>
        <w:t>Брокера</w:t>
      </w:r>
      <w:r w:rsidR="008C0261" w:rsidRPr="00293223">
        <w:rPr>
          <w:rFonts w:ascii="Times New Roman" w:hAnsi="Times New Roman" w:cs="Times New Roman"/>
          <w:sz w:val="24"/>
          <w:szCs w:val="24"/>
        </w:rPr>
        <w:t>.</w:t>
      </w:r>
    </w:p>
    <w:p w14:paraId="314CAC81" w14:textId="77777777" w:rsidR="009729AB" w:rsidRPr="00293223" w:rsidRDefault="008C0261" w:rsidP="00F34AA8">
      <w:pPr>
        <w:pStyle w:val="a5"/>
        <w:numPr>
          <w:ilvl w:val="2"/>
          <w:numId w:val="25"/>
        </w:numPr>
        <w:tabs>
          <w:tab w:val="left" w:pos="709"/>
          <w:tab w:val="left" w:pos="1248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В случаях, установленных Договором, возмещать расходы</w:t>
      </w:r>
      <w:r w:rsidRPr="00293223">
        <w:rPr>
          <w:rFonts w:ascii="Times New Roman" w:hAnsi="Times New Roman" w:cs="Times New Roman"/>
          <w:spacing w:val="-37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Брокера.</w:t>
      </w:r>
    </w:p>
    <w:p w14:paraId="6582A262" w14:textId="60368B1E" w:rsidR="009729AB" w:rsidRPr="00293223" w:rsidRDefault="008C0261" w:rsidP="00F34AA8">
      <w:pPr>
        <w:pStyle w:val="a5"/>
        <w:numPr>
          <w:ilvl w:val="2"/>
          <w:numId w:val="25"/>
        </w:numPr>
        <w:tabs>
          <w:tab w:val="left" w:pos="709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Выполнять иные обязанности, предусмотренные для Клиента Регламентом и Договором.</w:t>
      </w:r>
    </w:p>
    <w:p w14:paraId="39686101" w14:textId="77777777" w:rsidR="001C0BB1" w:rsidRPr="00293223" w:rsidRDefault="001C0BB1" w:rsidP="00F34AA8">
      <w:pPr>
        <w:pStyle w:val="a5"/>
        <w:tabs>
          <w:tab w:val="left" w:pos="709"/>
        </w:tabs>
        <w:spacing w:before="0" w:line="360" w:lineRule="auto"/>
        <w:ind w:left="0" w:right="0"/>
        <w:rPr>
          <w:rFonts w:ascii="Times New Roman" w:hAnsi="Times New Roman" w:cs="Times New Roman"/>
          <w:sz w:val="24"/>
          <w:szCs w:val="24"/>
          <w:lang w:val="ru-RU"/>
        </w:rPr>
      </w:pPr>
    </w:p>
    <w:p w14:paraId="5F9C7B6B" w14:textId="259C78E0" w:rsidR="009729AB" w:rsidRPr="00293223" w:rsidRDefault="008C0261" w:rsidP="00F34AA8">
      <w:pPr>
        <w:pStyle w:val="1"/>
        <w:numPr>
          <w:ilvl w:val="0"/>
          <w:numId w:val="25"/>
        </w:numPr>
        <w:tabs>
          <w:tab w:val="left" w:pos="851"/>
        </w:tabs>
        <w:spacing w:before="0" w:line="360" w:lineRule="auto"/>
        <w:ind w:left="851" w:hanging="851"/>
        <w:rPr>
          <w:rFonts w:ascii="Times New Roman" w:hAnsi="Times New Roman" w:cs="Times New Roman"/>
          <w:lang w:val="ru-RU"/>
        </w:rPr>
      </w:pPr>
      <w:bookmarkStart w:id="16" w:name="_Toc68879345"/>
      <w:bookmarkStart w:id="17" w:name="_Toc68879726"/>
      <w:r w:rsidRPr="00293223">
        <w:rPr>
          <w:rFonts w:ascii="Times New Roman" w:hAnsi="Times New Roman" w:cs="Times New Roman"/>
          <w:lang w:val="ru-RU"/>
        </w:rPr>
        <w:t>СДЕЛКИ БЕЗ ПРИКАЗОВ КЛИЕНТА</w:t>
      </w:r>
      <w:bookmarkEnd w:id="16"/>
      <w:bookmarkEnd w:id="17"/>
    </w:p>
    <w:p w14:paraId="11378E57" w14:textId="13F7312A" w:rsidR="009729AB" w:rsidRPr="00293223" w:rsidRDefault="008C0261" w:rsidP="00F34AA8">
      <w:pPr>
        <w:pStyle w:val="a5"/>
        <w:numPr>
          <w:ilvl w:val="1"/>
          <w:numId w:val="25"/>
        </w:numPr>
        <w:tabs>
          <w:tab w:val="left" w:pos="567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Если иное не согласовано Сторонами отдельно, заключая Договор обслуживания, Клиент предоставляет право (поручает) Брокеру совершать Сделки за счет Клиента без</w:t>
      </w:r>
      <w:r w:rsidR="009B07C6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дополнительного Приказа Клиента в следующих</w:t>
      </w:r>
      <w:r w:rsidRPr="00293223">
        <w:rPr>
          <w:rFonts w:ascii="Times New Roman" w:hAnsi="Times New Roman" w:cs="Times New Roman"/>
          <w:spacing w:val="-28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случаях:</w:t>
      </w:r>
    </w:p>
    <w:p w14:paraId="22B12B08" w14:textId="09F1CEC0" w:rsidR="009729AB" w:rsidRPr="00293223" w:rsidRDefault="008C0261" w:rsidP="00F34AA8">
      <w:pPr>
        <w:pStyle w:val="a5"/>
        <w:numPr>
          <w:ilvl w:val="2"/>
          <w:numId w:val="25"/>
        </w:numPr>
        <w:tabs>
          <w:tab w:val="left" w:pos="709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Наступление обстоятельств, являющихся основанием закрытия Непокрытой позиции</w:t>
      </w:r>
      <w:r w:rsidRPr="00293223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по</w:t>
      </w:r>
      <w:r w:rsidR="003231F9" w:rsidRPr="00293223">
        <w:rPr>
          <w:rFonts w:ascii="Times New Roman" w:hAnsi="Times New Roman" w:cs="Times New Roman"/>
          <w:spacing w:val="30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ДС</w:t>
      </w:r>
      <w:r w:rsidRPr="00293223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="00AF4D5A" w:rsidRPr="00293223">
        <w:rPr>
          <w:rFonts w:ascii="Times New Roman" w:hAnsi="Times New Roman" w:cs="Times New Roman"/>
          <w:sz w:val="24"/>
          <w:szCs w:val="24"/>
          <w:lang w:val="ru-RU"/>
        </w:rPr>
        <w:t>и (или)</w:t>
      </w:r>
      <w:r w:rsidRPr="00293223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Непокрытой</w:t>
      </w:r>
      <w:r w:rsidRPr="00293223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позиции</w:t>
      </w:r>
      <w:r w:rsidRPr="00293223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по</w:t>
      </w:r>
      <w:r w:rsidRPr="00293223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ЦБ</w:t>
      </w:r>
      <w:r w:rsidRPr="00293223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293223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предусмотренных</w:t>
      </w:r>
      <w:r w:rsidRPr="00293223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Приложением</w:t>
      </w:r>
      <w:r w:rsidR="003A28DF" w:rsidRPr="00293223">
        <w:rPr>
          <w:rFonts w:ascii="Times New Roman" w:hAnsi="Times New Roman" w:cs="Times New Roman"/>
          <w:spacing w:val="30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№3</w:t>
      </w:r>
      <w:r w:rsidR="003A2979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к Регламенту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01CCA2AF" w14:textId="68195EFA" w:rsidR="000A76EC" w:rsidRPr="00293223" w:rsidRDefault="008C0261" w:rsidP="00F34AA8">
      <w:pPr>
        <w:pStyle w:val="a3"/>
        <w:tabs>
          <w:tab w:val="left" w:pos="709"/>
        </w:tabs>
        <w:spacing w:before="0" w:line="360" w:lineRule="auto"/>
        <w:ind w:left="0"/>
        <w:rPr>
          <w:rFonts w:ascii="Times New Roman" w:hAnsi="Times New Roman" w:cs="Times New Roman"/>
          <w:lang w:val="ru-RU"/>
        </w:rPr>
      </w:pPr>
      <w:r w:rsidRPr="00293223">
        <w:rPr>
          <w:rFonts w:ascii="Times New Roman" w:hAnsi="Times New Roman" w:cs="Times New Roman"/>
          <w:lang w:val="ru-RU"/>
        </w:rPr>
        <w:t>В этом случае Клиент настоящим поручает Брокеру произвести закрытие всех открытых Непокрытых позиций по ДС и Непокрытых позиций по ЦБ в порядке, определенном Приложением</w:t>
      </w:r>
      <w:r w:rsidR="00A702A0" w:rsidRPr="00293223">
        <w:rPr>
          <w:rFonts w:ascii="Times New Roman" w:hAnsi="Times New Roman" w:cs="Times New Roman"/>
          <w:lang w:val="ru-RU"/>
        </w:rPr>
        <w:t> </w:t>
      </w:r>
      <w:r w:rsidRPr="00293223">
        <w:rPr>
          <w:rFonts w:ascii="Times New Roman" w:hAnsi="Times New Roman" w:cs="Times New Roman"/>
          <w:lang w:val="ru-RU"/>
        </w:rPr>
        <w:t>№3 к Регламенту.</w:t>
      </w:r>
    </w:p>
    <w:p w14:paraId="2289BFB6" w14:textId="04B0E839" w:rsidR="009729AB" w:rsidRPr="00293223" w:rsidRDefault="008C0261" w:rsidP="00F34AA8">
      <w:pPr>
        <w:pStyle w:val="a5"/>
        <w:numPr>
          <w:ilvl w:val="2"/>
          <w:numId w:val="25"/>
        </w:numPr>
        <w:tabs>
          <w:tab w:val="left" w:pos="709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В случае образования любой задолженности Клиента перед Брокером Клиент поручает Брокеру осуществить за счет Клиента продажу ценных бумаг Клиента, иностранной валюты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lastRenderedPageBreak/>
        <w:t>Клиента, на организованных торгах или внебиржевом рынке (по</w:t>
      </w:r>
      <w:r w:rsidR="009B07C6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усмотрению Брокера), на</w:t>
      </w:r>
      <w:r w:rsidR="00AF4D5A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валютном рынке для получения суммы денежных средств, необходимой для погашения такой задолженности. Количество, наименование, вид, категория и форма выпуска ценных бумаг, количество лотов иностранной валюты Клиента, подлежащих продаже, определяется Брокером самостоятельно исходя из суммы задолженности Клиента перед Брокером и рыночной стоимости ценных бумаг Клиента, иностранной валюты на момент их продажи. Сумма денежных средств, полученная от</w:t>
      </w:r>
      <w:r w:rsidR="009B07C6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продажи ценных бумаг, иностранной валюты Клиента, превышающая сумму задолженности Клиента перед Брокером, зачисляется Брокером на Брокерский счет</w:t>
      </w:r>
      <w:r w:rsidRPr="00293223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Клиента.</w:t>
      </w:r>
    </w:p>
    <w:p w14:paraId="198C5C13" w14:textId="4BEE8804" w:rsidR="000A76EC" w:rsidRPr="00293223" w:rsidRDefault="000A76EC" w:rsidP="00F34AA8">
      <w:pPr>
        <w:pStyle w:val="a5"/>
        <w:numPr>
          <w:ilvl w:val="2"/>
          <w:numId w:val="25"/>
        </w:numPr>
        <w:tabs>
          <w:tab w:val="left" w:pos="709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Наступление обстоятельств, являющихся основанием закрытия позиций Клиентов по</w:t>
      </w:r>
      <w:r w:rsidR="00AF4D5A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сделкам, заключенным в порядке, определенном Регламентом.</w:t>
      </w:r>
    </w:p>
    <w:p w14:paraId="38B4FCCD" w14:textId="76B0EDDC" w:rsidR="009729AB" w:rsidRPr="00293223" w:rsidRDefault="008C0261" w:rsidP="00F34AA8">
      <w:pPr>
        <w:pStyle w:val="a5"/>
        <w:numPr>
          <w:ilvl w:val="2"/>
          <w:numId w:val="25"/>
        </w:numPr>
        <w:tabs>
          <w:tab w:val="left" w:pos="709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В случае отсутствия на Брокерском счете Клиента Свободного остатка Денежных </w:t>
      </w:r>
      <w:r w:rsidR="005C07A4" w:rsidRPr="00293223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редств, необходимого для компенсации дивидендов, подлежащих выплате на акции, составляющие Непокрытую позицию по ЦБ, Клиент настоящим поручает Брокеру осуществить за счет Клиента продажу Ценных Бумаг, иностранной валюты Клиента в</w:t>
      </w:r>
      <w:r w:rsidR="009B07C6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объеме, достаточном для получения такого Свободного остатка Денежных</w:t>
      </w:r>
      <w:r w:rsidRPr="00293223">
        <w:rPr>
          <w:rFonts w:ascii="Times New Roman" w:hAnsi="Times New Roman" w:cs="Times New Roman"/>
          <w:spacing w:val="-35"/>
          <w:sz w:val="24"/>
          <w:szCs w:val="24"/>
          <w:lang w:val="ru-RU"/>
        </w:rPr>
        <w:t xml:space="preserve"> </w:t>
      </w:r>
      <w:r w:rsidR="00E15072" w:rsidRPr="00293223">
        <w:rPr>
          <w:rFonts w:ascii="Times New Roman" w:hAnsi="Times New Roman" w:cs="Times New Roman"/>
          <w:sz w:val="24"/>
          <w:szCs w:val="24"/>
          <w:lang w:val="ru-RU"/>
        </w:rPr>
        <w:t>Средств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12530B48" w14:textId="58B8A4DA" w:rsidR="009729AB" w:rsidRPr="00293223" w:rsidRDefault="008C0261" w:rsidP="00F34AA8">
      <w:pPr>
        <w:pStyle w:val="a5"/>
        <w:numPr>
          <w:ilvl w:val="2"/>
          <w:numId w:val="25"/>
        </w:numPr>
        <w:tabs>
          <w:tab w:val="left" w:pos="709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В случае если на Брокерском счете Клиента учитываются Ценные Бумаги в сумме, включающей количество</w:t>
      </w:r>
      <w:r w:rsidR="004D32C6" w:rsidRPr="00293223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меньшее 1 </w:t>
      </w:r>
      <w:r w:rsidR="00F81DA4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(одной)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единицы (далее </w:t>
      </w:r>
      <w:r w:rsidR="00E15072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—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дробное количество)</w:t>
      </w:r>
      <w:r w:rsidR="004D32C6" w:rsidRPr="00293223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F1D89" w:rsidRPr="00293223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B46A18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F1D89" w:rsidRPr="00293223">
        <w:rPr>
          <w:rFonts w:ascii="Times New Roman" w:hAnsi="Times New Roman" w:cs="Times New Roman"/>
          <w:sz w:val="24"/>
          <w:szCs w:val="24"/>
          <w:lang w:val="ru-RU"/>
        </w:rPr>
        <w:t>Брокером получено пред</w:t>
      </w:r>
      <w:r w:rsidR="00490E62" w:rsidRPr="00293223">
        <w:rPr>
          <w:rFonts w:ascii="Times New Roman" w:hAnsi="Times New Roman" w:cs="Times New Roman"/>
          <w:sz w:val="24"/>
          <w:szCs w:val="24"/>
          <w:lang w:val="ru-RU"/>
        </w:rPr>
        <w:t>ложение о продаже таких Ценных Б</w:t>
      </w:r>
      <w:r w:rsidR="00EF1D89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умаг в дробном количестве, а на сайте Брокера размещено объявление о возможности продажи дробного количества Ценных Бумаг,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Клиент поручает Брокеру осуществить продажу Ценных Бумаг Клиента в</w:t>
      </w:r>
      <w:r w:rsidR="00AF4D5A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части такого дробного количества Ценных Бумаг на внебиржевом рынке ценных бумаг по цене, рассчитанной исходя из цены последней зарегистрированной в</w:t>
      </w:r>
      <w:r w:rsidR="009B07C6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Торговой Системе сделки с Ценной Бумагой. Клиент вправе отозвать поручение, изложенное в</w:t>
      </w:r>
      <w:r w:rsidR="00AF4D5A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настоящем пункте в</w:t>
      </w:r>
      <w:r w:rsidR="009B07C6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отношении Ценных Бумаг, указанных в объявлении Брокера, вручив Брокеру соответствующее уведомление в письменном виде или направив Сообщение типа «Запросы и</w:t>
      </w:r>
      <w:r w:rsidR="00AF4D5A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пожелания» в течение трех рабочих дней с даты размещения объявления на</w:t>
      </w:r>
      <w:r w:rsidR="009B07C6" w:rsidRPr="00293223">
        <w:rPr>
          <w:rFonts w:ascii="Times New Roman" w:hAnsi="Times New Roman" w:cs="Times New Roman"/>
          <w:sz w:val="24"/>
          <w:szCs w:val="24"/>
          <w:lang w:val="ru-RU"/>
        </w:rPr>
        <w:t> С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айте Брокера о</w:t>
      </w:r>
      <w:r w:rsidR="00AF4D5A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возможности продать дробное количество Ценных</w:t>
      </w:r>
      <w:r w:rsidRPr="00293223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="00E72D6F" w:rsidRPr="00293223">
        <w:rPr>
          <w:rFonts w:ascii="Times New Roman" w:hAnsi="Times New Roman" w:cs="Times New Roman"/>
          <w:sz w:val="24"/>
          <w:szCs w:val="24"/>
          <w:lang w:val="ru-RU"/>
        </w:rPr>
        <w:t>Бумаг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6A1888E0" w14:textId="5DAC6350" w:rsidR="000964D3" w:rsidRPr="00293223" w:rsidRDefault="000964D3" w:rsidP="000964D3">
      <w:pPr>
        <w:pStyle w:val="a5"/>
        <w:numPr>
          <w:ilvl w:val="2"/>
          <w:numId w:val="25"/>
        </w:numPr>
        <w:tabs>
          <w:tab w:val="left" w:pos="709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bookmarkStart w:id="18" w:name="_Hlk83663374"/>
      <w:bookmarkStart w:id="19" w:name="_Hlk83664033"/>
      <w:bookmarkStart w:id="20" w:name="_Hlk90985200"/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В случае если в результате корпоративного действия, проведенного эмитентом иностранной Ценной Бумаги, учитываемой на Брокерском счете Клиента, на Брокерский счет Клиента подлежат зачислению Ценные Бумаги в количестве, включающем количество, меньшее 1 </w:t>
      </w:r>
      <w:r w:rsidR="00BF4E9E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(одной)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единицы (далее</w:t>
      </w:r>
      <w:r w:rsidR="002D04A1" w:rsidRPr="00293223">
        <w:rPr>
          <w:rFonts w:ascii="Times New Roman" w:hAnsi="Times New Roman" w:cs="Times New Roman"/>
          <w:sz w:val="24"/>
          <w:szCs w:val="24"/>
          <w:lang w:val="ru-RU"/>
        </w:rPr>
        <w:t> —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дробная часть), Клиент поручает Брокеру осуществить продажу таких ценных бумаг Клиента в</w:t>
      </w:r>
      <w:r w:rsidR="002D04A1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дробной части на внебиржевом рынке ценных бумаг по цене последней зарегистрированной в</w:t>
      </w:r>
      <w:r w:rsidR="002D04A1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Торговой системе в дату, предшествующую дате зачисления ценных Бумаг на Брокерский счет Клиента. Срок совершения сделки по условному поручению согласно настоящего пункта: день, зачисления на счет Брокера ценных бумаг, включающих дробную часть,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lastRenderedPageBreak/>
        <w:t>подлежащую зачислению на Брокерский счет Клиента. Комиссия за исполнения условного поручения, предусмотренного настоящим пунктом, Клиенту не начисляется. Клиент вправе отозвать условное поручение на</w:t>
      </w:r>
      <w:r w:rsidR="002D04A1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продажу дробной части наступления срока его исполнения Брокером, вручив Брокеру соответствующее уведомление в письменном виде или направив Сообщение типа «Запросы и</w:t>
      </w:r>
      <w:r w:rsidR="002D04A1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пожелания».</w:t>
      </w:r>
    </w:p>
    <w:bookmarkEnd w:id="18"/>
    <w:p w14:paraId="1CEDCE85" w14:textId="76DE54A6" w:rsidR="000964D3" w:rsidRPr="00293223" w:rsidRDefault="000964D3" w:rsidP="000964D3">
      <w:pPr>
        <w:pStyle w:val="a5"/>
        <w:numPr>
          <w:ilvl w:val="2"/>
          <w:numId w:val="25"/>
        </w:numPr>
        <w:tabs>
          <w:tab w:val="left" w:pos="709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ab/>
        <w:t>В случае если в результате корпоративного действия, проведенного эмитентом иностранной ценной бумаги, на счет Брокера подлежат зачислению ценные бумаги в количестве, включающем дробное количество, и вышестоящим брокером не производится зачисление такой дробной части ценных бумаг, а выплачивается денежная компенсация в сумме стоимости дробной части таких ценных бумаг, Брокер производит пропорциональное распределение такой денежной компенсации между Клиентами Брокера.</w:t>
      </w:r>
      <w:bookmarkEnd w:id="19"/>
    </w:p>
    <w:p w14:paraId="0838C945" w14:textId="7E587D90" w:rsidR="000964D3" w:rsidRPr="00293223" w:rsidRDefault="000964D3" w:rsidP="000964D3">
      <w:pPr>
        <w:pStyle w:val="a5"/>
        <w:numPr>
          <w:ilvl w:val="2"/>
          <w:numId w:val="25"/>
        </w:numPr>
        <w:tabs>
          <w:tab w:val="left" w:pos="709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В случае возникновения у Клиента, которому не оказываются Услуги по совершению Сделок с неполным покрытием, задолженности Клиента, перед Брокером по денежным средствам в</w:t>
      </w:r>
      <w:r w:rsidR="002D04A1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 российских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рублях или иностранной валюте и при наличии Ценных Бумаг, денежных средств в</w:t>
      </w:r>
      <w:r w:rsidR="002D04A1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="00136106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российских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рублях или иностранной валюте, Клиент поручает Брокеру без дополнительных поручений Клиента осуществить по своему выбору продажу и (или) покупку таких активов Клиента</w:t>
      </w:r>
      <w:r w:rsidR="0005121B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или</w:t>
      </w:r>
      <w:r w:rsidR="002D04A1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="0005121B" w:rsidRPr="00293223">
        <w:rPr>
          <w:rFonts w:ascii="Times New Roman" w:hAnsi="Times New Roman" w:cs="Times New Roman"/>
          <w:sz w:val="24"/>
          <w:szCs w:val="24"/>
          <w:lang w:val="ru-RU"/>
        </w:rPr>
        <w:t>заключить офсетную сделку по фьючерсным контрактам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в объеме, минимально необходимом для погашения задолженности Клиента перед Брокером. </w:t>
      </w:r>
    </w:p>
    <w:bookmarkEnd w:id="20"/>
    <w:p w14:paraId="16E49596" w14:textId="77777777" w:rsidR="000A76EC" w:rsidRPr="00293223" w:rsidRDefault="000A76EC" w:rsidP="00F34AA8">
      <w:pPr>
        <w:pStyle w:val="a5"/>
        <w:numPr>
          <w:ilvl w:val="2"/>
          <w:numId w:val="25"/>
        </w:numPr>
        <w:tabs>
          <w:tab w:val="left" w:pos="709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В иных случаях, определенным Регламентом.</w:t>
      </w:r>
    </w:p>
    <w:p w14:paraId="5A4B5975" w14:textId="7BFAD121" w:rsidR="009729AB" w:rsidRPr="00293223" w:rsidRDefault="008C0261" w:rsidP="00F34AA8">
      <w:pPr>
        <w:pStyle w:val="a5"/>
        <w:numPr>
          <w:ilvl w:val="1"/>
          <w:numId w:val="25"/>
        </w:numPr>
        <w:tabs>
          <w:tab w:val="left" w:pos="567"/>
          <w:tab w:val="left" w:pos="1247"/>
          <w:tab w:val="left" w:pos="1248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Заключая Договор, Клиент уполномочивает Брокера без Приказа Клиента совершать за счет ценных бумаг Клиента сделки РЕПО на условиях и в порядке, установленных правилами клиринга Торговых</w:t>
      </w:r>
      <w:r w:rsidRPr="00293223">
        <w:rPr>
          <w:rFonts w:ascii="Times New Roman" w:hAnsi="Times New Roman" w:cs="Times New Roman"/>
          <w:spacing w:val="-26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систем.</w:t>
      </w:r>
    </w:p>
    <w:p w14:paraId="65CC8E49" w14:textId="57C78825" w:rsidR="009729AB" w:rsidRPr="00293223" w:rsidRDefault="008C0261" w:rsidP="00F34AA8">
      <w:pPr>
        <w:pStyle w:val="a5"/>
        <w:numPr>
          <w:ilvl w:val="1"/>
          <w:numId w:val="25"/>
        </w:numPr>
        <w:tabs>
          <w:tab w:val="left" w:pos="567"/>
          <w:tab w:val="left" w:pos="1247"/>
          <w:tab w:val="left" w:pos="1248"/>
        </w:tabs>
        <w:spacing w:before="0" w:line="360" w:lineRule="auto"/>
        <w:ind w:left="0" w:right="0" w:firstLine="0"/>
        <w:rPr>
          <w:rFonts w:ascii="Times New Roman" w:hAnsi="Times New Roman" w:cs="Times New Roman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Заключая Договор, Клиент уполномочивает Брокера совершать краткосрочные</w:t>
      </w:r>
      <w:r w:rsidRPr="00293223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Внебиржевые</w:t>
      </w:r>
      <w:r w:rsidRPr="00293223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сделки</w:t>
      </w:r>
      <w:r w:rsidRPr="00293223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РЕПО</w:t>
      </w:r>
      <w:r w:rsidRPr="00293223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293223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условиях</w:t>
      </w:r>
      <w:r w:rsidRPr="00293223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293223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293223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порядке,</w:t>
      </w:r>
      <w:r w:rsidRPr="00293223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предусмотренных</w:t>
      </w:r>
      <w:r w:rsidRPr="00293223">
        <w:rPr>
          <w:rFonts w:ascii="Times New Roman" w:hAnsi="Times New Roman" w:cs="Times New Roman"/>
          <w:lang w:val="ru-RU"/>
        </w:rPr>
        <w:t xml:space="preserve"> Приложение</w:t>
      </w:r>
      <w:r w:rsidR="009E4037" w:rsidRPr="00293223">
        <w:rPr>
          <w:rFonts w:ascii="Times New Roman" w:hAnsi="Times New Roman" w:cs="Times New Roman"/>
          <w:lang w:val="ru-RU"/>
        </w:rPr>
        <w:t>м</w:t>
      </w:r>
      <w:r w:rsidRPr="00293223">
        <w:rPr>
          <w:rFonts w:ascii="Times New Roman" w:hAnsi="Times New Roman" w:cs="Times New Roman"/>
          <w:lang w:val="ru-RU"/>
        </w:rPr>
        <w:t xml:space="preserve"> №3 к Регламенту</w:t>
      </w:r>
      <w:r w:rsidR="00EB4D05" w:rsidRPr="00293223">
        <w:rPr>
          <w:rFonts w:ascii="Times New Roman" w:hAnsi="Times New Roman" w:cs="Times New Roman"/>
          <w:lang w:val="ru-RU"/>
        </w:rPr>
        <w:t>, а также в</w:t>
      </w:r>
      <w:r w:rsidR="008A3808" w:rsidRPr="00293223">
        <w:rPr>
          <w:rFonts w:ascii="Times New Roman" w:hAnsi="Times New Roman" w:cs="Times New Roman"/>
          <w:lang w:val="ru-RU"/>
        </w:rPr>
        <w:t> </w:t>
      </w:r>
      <w:r w:rsidR="00EB4D05" w:rsidRPr="00293223">
        <w:rPr>
          <w:rFonts w:ascii="Times New Roman" w:hAnsi="Times New Roman" w:cs="Times New Roman"/>
          <w:lang w:val="ru-RU"/>
        </w:rPr>
        <w:t>иных случаях, предусмотренных Регламентом.</w:t>
      </w:r>
    </w:p>
    <w:p w14:paraId="7DEBD095" w14:textId="77777777" w:rsidR="001C0BB1" w:rsidRPr="00293223" w:rsidRDefault="001C0BB1" w:rsidP="00F34AA8">
      <w:pPr>
        <w:pStyle w:val="a3"/>
        <w:tabs>
          <w:tab w:val="left" w:pos="567"/>
        </w:tabs>
        <w:spacing w:before="0" w:line="360" w:lineRule="auto"/>
        <w:ind w:left="0"/>
        <w:rPr>
          <w:rFonts w:ascii="Times New Roman" w:hAnsi="Times New Roman" w:cs="Times New Roman"/>
          <w:lang w:val="ru-RU"/>
        </w:rPr>
      </w:pPr>
    </w:p>
    <w:p w14:paraId="0AF67313" w14:textId="1B9AC9B0" w:rsidR="009729AB" w:rsidRPr="00293223" w:rsidRDefault="008C0261" w:rsidP="00F34AA8">
      <w:pPr>
        <w:pStyle w:val="1"/>
        <w:numPr>
          <w:ilvl w:val="0"/>
          <w:numId w:val="25"/>
        </w:numPr>
        <w:tabs>
          <w:tab w:val="left" w:pos="851"/>
        </w:tabs>
        <w:spacing w:before="0" w:line="360" w:lineRule="auto"/>
        <w:ind w:left="851" w:hanging="851"/>
        <w:rPr>
          <w:rFonts w:ascii="Times New Roman" w:hAnsi="Times New Roman" w:cs="Times New Roman"/>
          <w:lang w:val="ru-RU"/>
        </w:rPr>
      </w:pPr>
      <w:bookmarkStart w:id="21" w:name="_Toc68879346"/>
      <w:bookmarkStart w:id="22" w:name="_Toc68879727"/>
      <w:r w:rsidRPr="00293223">
        <w:rPr>
          <w:rFonts w:ascii="Times New Roman" w:hAnsi="Times New Roman" w:cs="Times New Roman"/>
          <w:lang w:val="ru-RU"/>
        </w:rPr>
        <w:t>ИСПОЛЬЗОВАНИЕ ДЕНЕЖНЫХ СРЕДСТВ КЛИЕНТА</w:t>
      </w:r>
      <w:bookmarkEnd w:id="21"/>
      <w:bookmarkEnd w:id="22"/>
    </w:p>
    <w:p w14:paraId="2BA94EA9" w14:textId="72F994FA" w:rsidR="009729AB" w:rsidRPr="00293223" w:rsidRDefault="008C0261" w:rsidP="00F34AA8">
      <w:pPr>
        <w:pStyle w:val="a5"/>
        <w:numPr>
          <w:ilvl w:val="1"/>
          <w:numId w:val="25"/>
        </w:numPr>
        <w:tabs>
          <w:tab w:val="left" w:pos="567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Брокер вправе использовать </w:t>
      </w:r>
      <w:r w:rsidR="00E15072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Денежные Средства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Клиента, находящиеся на Счете (Счетах) Брокера, в своих интересах на условиях и в течение срока действия Договора до момента возврата их Клиенту. При этом Брокер гарантирует Клиенту исполнение Поручений за счет указанных </w:t>
      </w:r>
      <w:r w:rsidR="00E15072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Денежных Средств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и их возврат по требованию Клиента. Денежные </w:t>
      </w:r>
      <w:r w:rsidR="00E15072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Средства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Клиента могут быть зачислены Брокером со Счета Брокера на Собственный счет</w:t>
      </w:r>
      <w:r w:rsidRPr="00293223">
        <w:rPr>
          <w:rFonts w:ascii="Times New Roman" w:hAnsi="Times New Roman" w:cs="Times New Roman"/>
          <w:spacing w:val="-23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Брокера.</w:t>
      </w:r>
    </w:p>
    <w:p w14:paraId="193B6A0F" w14:textId="3CF46F4B" w:rsidR="009729AB" w:rsidRPr="00293223" w:rsidRDefault="008C0261" w:rsidP="00F34AA8">
      <w:pPr>
        <w:pStyle w:val="a5"/>
        <w:numPr>
          <w:ilvl w:val="1"/>
          <w:numId w:val="25"/>
        </w:numPr>
        <w:tabs>
          <w:tab w:val="left" w:pos="567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Прибыль, полученная Брокером от использования Денежных </w:t>
      </w:r>
      <w:r w:rsidR="00E15072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Средств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Клиента, принадлежит Брокеру. Вознаграждение за использование </w:t>
      </w:r>
      <w:r w:rsidR="00E15072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Денежных Средств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Клиента не</w:t>
      </w:r>
      <w:r w:rsidR="009B07C6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начисляется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lastRenderedPageBreak/>
        <w:t>и</w:t>
      </w:r>
      <w:r w:rsidR="00AF4D5A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не</w:t>
      </w:r>
      <w:r w:rsidR="00AF4D5A" w:rsidRPr="00293223">
        <w:rPr>
          <w:rFonts w:ascii="Times New Roman" w:hAnsi="Times New Roman" w:cs="Times New Roman"/>
          <w:spacing w:val="-24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выплачивается.</w:t>
      </w:r>
    </w:p>
    <w:p w14:paraId="176091ED" w14:textId="2C63A696" w:rsidR="009729AB" w:rsidRPr="00293223" w:rsidRDefault="008C0261" w:rsidP="00F34AA8">
      <w:pPr>
        <w:pStyle w:val="a5"/>
        <w:numPr>
          <w:ilvl w:val="1"/>
          <w:numId w:val="25"/>
        </w:numPr>
        <w:tabs>
          <w:tab w:val="left" w:pos="567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Клиент вправе в любое время потребовать возврата всей суммы или части принадлежащих ему Денежных </w:t>
      </w:r>
      <w:r w:rsidR="00E15072" w:rsidRPr="00293223">
        <w:rPr>
          <w:rFonts w:ascii="Times New Roman" w:hAnsi="Times New Roman" w:cs="Times New Roman"/>
          <w:sz w:val="24"/>
          <w:szCs w:val="24"/>
          <w:lang w:val="ru-RU"/>
        </w:rPr>
        <w:t>Средств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, находящихся на Счете Брокера или</w:t>
      </w:r>
      <w:r w:rsidR="009B07C6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="009B07C6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Собственном счете</w:t>
      </w:r>
      <w:r w:rsidRPr="00293223">
        <w:rPr>
          <w:rFonts w:ascii="Times New Roman" w:hAnsi="Times New Roman" w:cs="Times New Roman"/>
          <w:spacing w:val="-21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Брокера.</w:t>
      </w:r>
    </w:p>
    <w:p w14:paraId="6ECAE7B8" w14:textId="3C2335C3" w:rsidR="009729AB" w:rsidRPr="00293223" w:rsidRDefault="008C0261" w:rsidP="00F34AA8">
      <w:pPr>
        <w:pStyle w:val="a5"/>
        <w:numPr>
          <w:ilvl w:val="1"/>
          <w:numId w:val="25"/>
        </w:numPr>
        <w:tabs>
          <w:tab w:val="left" w:pos="567"/>
          <w:tab w:val="left" w:pos="1315"/>
          <w:tab w:val="left" w:pos="1316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Клиент вправе потребовать от Брокера открыть отдельный специальный брокерский счет для</w:t>
      </w:r>
      <w:r w:rsidR="00862A12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исполнения </w:t>
      </w:r>
      <w:r w:rsidR="00AF4D5A" w:rsidRPr="00293223">
        <w:rPr>
          <w:rFonts w:ascii="Times New Roman" w:hAnsi="Times New Roman" w:cs="Times New Roman"/>
          <w:sz w:val="24"/>
          <w:szCs w:val="24"/>
          <w:lang w:val="ru-RU"/>
        </w:rPr>
        <w:t>и (или)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обеспечения исполнения обязательств, допущенных к</w:t>
      </w:r>
      <w:r w:rsidR="009B07C6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клирингу, и</w:t>
      </w:r>
      <w:r w:rsidR="00F91FC2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возникших из договоров, заключенных за счет</w:t>
      </w:r>
      <w:r w:rsidRPr="00293223">
        <w:rPr>
          <w:rFonts w:ascii="Times New Roman" w:hAnsi="Times New Roman" w:cs="Times New Roman"/>
          <w:spacing w:val="-31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Клиента.</w:t>
      </w:r>
    </w:p>
    <w:p w14:paraId="5F561C20" w14:textId="4C0A2E1E" w:rsidR="009729AB" w:rsidRPr="00293223" w:rsidRDefault="00303EC9" w:rsidP="00F34AA8">
      <w:pPr>
        <w:pStyle w:val="a3"/>
        <w:tabs>
          <w:tab w:val="left" w:pos="567"/>
        </w:tabs>
        <w:spacing w:before="0" w:line="360" w:lineRule="auto"/>
        <w:ind w:left="0"/>
        <w:rPr>
          <w:rFonts w:ascii="Times New Roman" w:hAnsi="Times New Roman" w:cs="Times New Roman"/>
          <w:lang w:val="ru-RU"/>
        </w:rPr>
      </w:pPr>
      <w:r w:rsidRPr="00293223">
        <w:rPr>
          <w:rFonts w:ascii="Times New Roman" w:hAnsi="Times New Roman" w:cs="Times New Roman"/>
          <w:lang w:val="ru-RU"/>
        </w:rPr>
        <w:tab/>
      </w:r>
      <w:r w:rsidR="008C0261" w:rsidRPr="00293223">
        <w:rPr>
          <w:rFonts w:ascii="Times New Roman" w:hAnsi="Times New Roman" w:cs="Times New Roman"/>
          <w:lang w:val="ru-RU"/>
        </w:rPr>
        <w:t>Требование Клиента открыть отдельный специальный брокерский счет исполняется Брокером в течение 5 (</w:t>
      </w:r>
      <w:r w:rsidR="0021694B" w:rsidRPr="00293223">
        <w:rPr>
          <w:rFonts w:ascii="Times New Roman" w:hAnsi="Times New Roman" w:cs="Times New Roman"/>
          <w:lang w:val="ru-RU"/>
        </w:rPr>
        <w:t>п</w:t>
      </w:r>
      <w:r w:rsidR="008C0261" w:rsidRPr="00293223">
        <w:rPr>
          <w:rFonts w:ascii="Times New Roman" w:hAnsi="Times New Roman" w:cs="Times New Roman"/>
          <w:lang w:val="ru-RU"/>
        </w:rPr>
        <w:t xml:space="preserve">яти) рабочих дней с даты его принятия к исполнению путем открытия отдельного специального брокерского счета в НКО АО НРД и перевода на них всех </w:t>
      </w:r>
      <w:r w:rsidR="00E15072" w:rsidRPr="00293223">
        <w:rPr>
          <w:rFonts w:ascii="Times New Roman" w:hAnsi="Times New Roman" w:cs="Times New Roman"/>
          <w:lang w:val="ru-RU"/>
        </w:rPr>
        <w:t xml:space="preserve">Денежных Средств </w:t>
      </w:r>
      <w:r w:rsidR="008C0261" w:rsidRPr="00293223">
        <w:rPr>
          <w:rFonts w:ascii="Times New Roman" w:hAnsi="Times New Roman" w:cs="Times New Roman"/>
          <w:lang w:val="ru-RU"/>
        </w:rPr>
        <w:t xml:space="preserve">Клиента, прекращения учета </w:t>
      </w:r>
      <w:r w:rsidR="00E15072" w:rsidRPr="00293223">
        <w:rPr>
          <w:rFonts w:ascii="Times New Roman" w:hAnsi="Times New Roman" w:cs="Times New Roman"/>
          <w:lang w:val="ru-RU"/>
        </w:rPr>
        <w:t xml:space="preserve">Денежных Средств </w:t>
      </w:r>
      <w:r w:rsidR="008C0261" w:rsidRPr="00293223">
        <w:rPr>
          <w:rFonts w:ascii="Times New Roman" w:hAnsi="Times New Roman" w:cs="Times New Roman"/>
          <w:lang w:val="ru-RU"/>
        </w:rPr>
        <w:t xml:space="preserve">на счетах, предназначенных для учета </w:t>
      </w:r>
      <w:r w:rsidR="00E15072" w:rsidRPr="00293223">
        <w:rPr>
          <w:rFonts w:ascii="Times New Roman" w:hAnsi="Times New Roman" w:cs="Times New Roman"/>
          <w:lang w:val="ru-RU"/>
        </w:rPr>
        <w:t xml:space="preserve">Денежных Средств </w:t>
      </w:r>
      <w:r w:rsidR="008C0261" w:rsidRPr="00293223">
        <w:rPr>
          <w:rFonts w:ascii="Times New Roman" w:hAnsi="Times New Roman" w:cs="Times New Roman"/>
          <w:lang w:val="ru-RU"/>
        </w:rPr>
        <w:t>других Клиентов Брокера.</w:t>
      </w:r>
      <w:r w:rsidR="009709B3" w:rsidRPr="00293223">
        <w:rPr>
          <w:rFonts w:ascii="Times New Roman" w:hAnsi="Times New Roman" w:cs="Times New Roman"/>
          <w:lang w:val="ru-RU"/>
        </w:rPr>
        <w:t xml:space="preserve"> За открытие и ведение</w:t>
      </w:r>
      <w:r w:rsidR="004567C2" w:rsidRPr="00293223">
        <w:rPr>
          <w:rFonts w:ascii="Times New Roman" w:hAnsi="Times New Roman" w:cs="Times New Roman"/>
          <w:lang w:val="ru-RU"/>
        </w:rPr>
        <w:t xml:space="preserve"> отдельного</w:t>
      </w:r>
      <w:r w:rsidR="009709B3" w:rsidRPr="00293223">
        <w:rPr>
          <w:rFonts w:ascii="Times New Roman" w:hAnsi="Times New Roman" w:cs="Times New Roman"/>
          <w:lang w:val="ru-RU"/>
        </w:rPr>
        <w:t xml:space="preserve"> специального брокерского счета Брокер вправе взимать</w:t>
      </w:r>
      <w:r w:rsidR="004567C2" w:rsidRPr="00293223">
        <w:rPr>
          <w:rFonts w:ascii="Times New Roman" w:hAnsi="Times New Roman" w:cs="Times New Roman"/>
          <w:lang w:val="ru-RU"/>
        </w:rPr>
        <w:t xml:space="preserve"> с Клиента</w:t>
      </w:r>
      <w:r w:rsidR="009709B3" w:rsidRPr="00293223">
        <w:rPr>
          <w:rFonts w:ascii="Times New Roman" w:hAnsi="Times New Roman" w:cs="Times New Roman"/>
          <w:lang w:val="ru-RU"/>
        </w:rPr>
        <w:t xml:space="preserve"> вознаграждение в соответствии с Тарифами Брокера (Приложение №2 К Регламенту)</w:t>
      </w:r>
      <w:r w:rsidR="004567C2" w:rsidRPr="00293223">
        <w:rPr>
          <w:rFonts w:ascii="Times New Roman" w:hAnsi="Times New Roman" w:cs="Times New Roman"/>
          <w:lang w:val="ru-RU"/>
        </w:rPr>
        <w:t>, Клиент обязуется возместить расходы, понесенные Брокером при</w:t>
      </w:r>
      <w:r w:rsidR="00AA66E0" w:rsidRPr="00293223">
        <w:rPr>
          <w:rFonts w:ascii="Times New Roman" w:hAnsi="Times New Roman" w:cs="Times New Roman"/>
          <w:lang w:val="ru-RU"/>
        </w:rPr>
        <w:t> </w:t>
      </w:r>
      <w:r w:rsidR="004567C2" w:rsidRPr="00293223">
        <w:rPr>
          <w:rFonts w:ascii="Times New Roman" w:hAnsi="Times New Roman" w:cs="Times New Roman"/>
          <w:lang w:val="ru-RU"/>
        </w:rPr>
        <w:t>открытии и ведении отдельного специального брокерского счета, открытого в</w:t>
      </w:r>
      <w:r w:rsidR="00AF4D5A" w:rsidRPr="00293223">
        <w:rPr>
          <w:rFonts w:ascii="Times New Roman" w:hAnsi="Times New Roman" w:cs="Times New Roman"/>
          <w:lang w:val="ru-RU"/>
        </w:rPr>
        <w:t> </w:t>
      </w:r>
      <w:r w:rsidR="004567C2" w:rsidRPr="00293223">
        <w:rPr>
          <w:rFonts w:ascii="Times New Roman" w:hAnsi="Times New Roman" w:cs="Times New Roman"/>
          <w:lang w:val="ru-RU"/>
        </w:rPr>
        <w:t>соответствии с</w:t>
      </w:r>
      <w:r w:rsidR="00AA66E0" w:rsidRPr="00293223">
        <w:rPr>
          <w:rFonts w:ascii="Times New Roman" w:hAnsi="Times New Roman" w:cs="Times New Roman"/>
          <w:lang w:val="ru-RU"/>
        </w:rPr>
        <w:t> </w:t>
      </w:r>
      <w:r w:rsidR="004567C2" w:rsidRPr="00293223">
        <w:rPr>
          <w:rFonts w:ascii="Times New Roman" w:hAnsi="Times New Roman" w:cs="Times New Roman"/>
          <w:lang w:val="ru-RU"/>
        </w:rPr>
        <w:t>требованием Клиента.</w:t>
      </w:r>
    </w:p>
    <w:p w14:paraId="56E0C187" w14:textId="77777777" w:rsidR="001C0BB1" w:rsidRPr="00293223" w:rsidRDefault="001C0BB1" w:rsidP="00F34AA8">
      <w:pPr>
        <w:pStyle w:val="a3"/>
        <w:spacing w:before="0" w:line="360" w:lineRule="auto"/>
        <w:ind w:left="0"/>
        <w:rPr>
          <w:rFonts w:ascii="Times New Roman" w:hAnsi="Times New Roman" w:cs="Times New Roman"/>
          <w:lang w:val="ru-RU"/>
        </w:rPr>
      </w:pPr>
    </w:p>
    <w:p w14:paraId="0581E639" w14:textId="28036AF6" w:rsidR="009729AB" w:rsidRPr="00293223" w:rsidRDefault="008C0261" w:rsidP="00F34AA8">
      <w:pPr>
        <w:pStyle w:val="1"/>
        <w:numPr>
          <w:ilvl w:val="0"/>
          <w:numId w:val="25"/>
        </w:numPr>
        <w:tabs>
          <w:tab w:val="left" w:pos="851"/>
        </w:tabs>
        <w:spacing w:before="0" w:line="360" w:lineRule="auto"/>
        <w:ind w:left="851" w:hanging="851"/>
        <w:rPr>
          <w:rFonts w:ascii="Times New Roman" w:hAnsi="Times New Roman" w:cs="Times New Roman"/>
          <w:lang w:val="ru-RU"/>
        </w:rPr>
      </w:pPr>
      <w:bookmarkStart w:id="23" w:name="_Toc68879347"/>
      <w:bookmarkStart w:id="24" w:name="_Toc68879728"/>
      <w:r w:rsidRPr="00293223">
        <w:rPr>
          <w:rFonts w:ascii="Times New Roman" w:hAnsi="Times New Roman" w:cs="Times New Roman"/>
          <w:lang w:val="ru-RU"/>
        </w:rPr>
        <w:t>ВОЗНАГРАЖДЕНИЕ БРОКЕРА И ОПЛАТА РАСХОДОВ</w:t>
      </w:r>
      <w:bookmarkEnd w:id="23"/>
      <w:bookmarkEnd w:id="24"/>
    </w:p>
    <w:p w14:paraId="6369D014" w14:textId="6A2C8AC3" w:rsidR="009729AB" w:rsidRPr="00293223" w:rsidRDefault="008C0261" w:rsidP="00F34AA8">
      <w:pPr>
        <w:pStyle w:val="a5"/>
        <w:numPr>
          <w:ilvl w:val="1"/>
          <w:numId w:val="25"/>
        </w:numPr>
        <w:tabs>
          <w:tab w:val="left" w:pos="567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Клиент уплачивает Брокеру Вознаграждение Брокера за оказание услуг по Договору, а также возмещает Брокеру расходы, понесенные при исполнении Договора, если</w:t>
      </w:r>
      <w:r w:rsidR="009B07C6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необходимость возмещения этих расходов предусмотрена Регламентом.</w:t>
      </w:r>
    </w:p>
    <w:p w14:paraId="6D607205" w14:textId="43CBCA92" w:rsidR="009729AB" w:rsidRPr="00293223" w:rsidRDefault="008C0261" w:rsidP="00F34AA8">
      <w:pPr>
        <w:pStyle w:val="a5"/>
        <w:numPr>
          <w:ilvl w:val="1"/>
          <w:numId w:val="25"/>
        </w:numPr>
        <w:tabs>
          <w:tab w:val="left" w:pos="567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Размер Вознаграждения Брокера и перечень возмещаемых Клиентом расходов Брокера определяется Тарифами на услуги Брокера, действующими на момент оказания Клиенту услуги и</w:t>
      </w:r>
      <w:r w:rsidR="00AF4D5A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определяемыми в Приложении №2 к</w:t>
      </w:r>
      <w:r w:rsidRPr="00293223">
        <w:rPr>
          <w:rFonts w:ascii="Times New Roman" w:hAnsi="Times New Roman" w:cs="Times New Roman"/>
          <w:spacing w:val="-26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Регламенту.</w:t>
      </w:r>
    </w:p>
    <w:p w14:paraId="28031318" w14:textId="77777777" w:rsidR="009729AB" w:rsidRPr="00293223" w:rsidRDefault="009729AB" w:rsidP="00F34AA8">
      <w:pPr>
        <w:pStyle w:val="a3"/>
        <w:spacing w:before="0" w:line="360" w:lineRule="auto"/>
        <w:ind w:left="0"/>
        <w:jc w:val="left"/>
        <w:rPr>
          <w:rFonts w:ascii="Times New Roman" w:hAnsi="Times New Roman" w:cs="Times New Roman"/>
          <w:lang w:val="ru-RU"/>
        </w:rPr>
      </w:pPr>
    </w:p>
    <w:p w14:paraId="19003B24" w14:textId="75CD213A" w:rsidR="009729AB" w:rsidRPr="00293223" w:rsidRDefault="008C0261" w:rsidP="00F34AA8">
      <w:pPr>
        <w:pStyle w:val="1"/>
        <w:numPr>
          <w:ilvl w:val="0"/>
          <w:numId w:val="25"/>
        </w:numPr>
        <w:tabs>
          <w:tab w:val="left" w:pos="851"/>
        </w:tabs>
        <w:spacing w:before="0" w:line="360" w:lineRule="auto"/>
        <w:ind w:left="851" w:hanging="851"/>
        <w:rPr>
          <w:rFonts w:ascii="Times New Roman" w:hAnsi="Times New Roman" w:cs="Times New Roman"/>
        </w:rPr>
      </w:pPr>
      <w:bookmarkStart w:id="25" w:name="_Toc68879348"/>
      <w:bookmarkStart w:id="26" w:name="_Toc68879729"/>
      <w:r w:rsidRPr="00293223">
        <w:rPr>
          <w:rFonts w:ascii="Times New Roman" w:hAnsi="Times New Roman" w:cs="Times New Roman"/>
        </w:rPr>
        <w:t>ПРОЧИЕ УСЛОВИЯ</w:t>
      </w:r>
      <w:bookmarkEnd w:id="25"/>
      <w:bookmarkEnd w:id="26"/>
    </w:p>
    <w:p w14:paraId="38E98921" w14:textId="142A715F" w:rsidR="009729AB" w:rsidRPr="00293223" w:rsidRDefault="008C0261" w:rsidP="00F34AA8">
      <w:pPr>
        <w:pStyle w:val="a5"/>
        <w:numPr>
          <w:ilvl w:val="1"/>
          <w:numId w:val="25"/>
        </w:numPr>
        <w:tabs>
          <w:tab w:val="left" w:pos="567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Изменение Договора, включая все приложения к нему, в том числе Регламента, включая Тарифы на услуги Брокера и любые иные приложения к Регламенту, производится Брокером в</w:t>
      </w:r>
      <w:r w:rsidR="006A06DC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одностороннем порядке.</w:t>
      </w:r>
    </w:p>
    <w:p w14:paraId="723E818A" w14:textId="09A76BF0" w:rsidR="009729AB" w:rsidRPr="00293223" w:rsidRDefault="008C0261" w:rsidP="00F34AA8">
      <w:pPr>
        <w:pStyle w:val="a5"/>
        <w:numPr>
          <w:ilvl w:val="1"/>
          <w:numId w:val="25"/>
        </w:numPr>
        <w:tabs>
          <w:tab w:val="left" w:pos="567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Уведомление Клиента об изменении Договора производится в порядке, установленном Регламентом.</w:t>
      </w:r>
    </w:p>
    <w:p w14:paraId="62FC8111" w14:textId="0968EC3E" w:rsidR="009729AB" w:rsidRPr="00293223" w:rsidRDefault="008C0261" w:rsidP="00F34AA8">
      <w:pPr>
        <w:pStyle w:val="a5"/>
        <w:numPr>
          <w:ilvl w:val="1"/>
          <w:numId w:val="25"/>
        </w:numPr>
        <w:tabs>
          <w:tab w:val="left" w:pos="567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В случае несогласия Клиента с внесенными изменениями он имеет право полностью отказаться от исполнения Договора в порядке, определенном Регламентом.</w:t>
      </w:r>
    </w:p>
    <w:p w14:paraId="0BF065C9" w14:textId="18D697E6" w:rsidR="009729AB" w:rsidRPr="00293223" w:rsidRDefault="008C0261" w:rsidP="00F34AA8">
      <w:pPr>
        <w:pStyle w:val="a5"/>
        <w:numPr>
          <w:ilvl w:val="1"/>
          <w:numId w:val="25"/>
        </w:numPr>
        <w:tabs>
          <w:tab w:val="left" w:pos="567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Порядок внесения изменений в Договор, порядок расторжения Договора, порядок предъявления претензий и разрешения споров по Договору определены Регламентом.</w:t>
      </w:r>
    </w:p>
    <w:p w14:paraId="278805AC" w14:textId="77777777" w:rsidR="00AE1BB5" w:rsidRPr="00293223" w:rsidRDefault="00AE1BB5" w:rsidP="00F34AA8">
      <w:pPr>
        <w:pStyle w:val="1"/>
        <w:spacing w:before="0" w:line="360" w:lineRule="auto"/>
        <w:ind w:left="0"/>
        <w:rPr>
          <w:rFonts w:ascii="Times New Roman" w:hAnsi="Times New Roman" w:cs="Times New Roman"/>
          <w:lang w:val="ru-RU"/>
        </w:rPr>
      </w:pPr>
    </w:p>
    <w:p w14:paraId="0A8F0C49" w14:textId="41CA49CC" w:rsidR="009729AB" w:rsidRPr="00293223" w:rsidRDefault="008C0261" w:rsidP="00F34AA8">
      <w:pPr>
        <w:pStyle w:val="1"/>
        <w:numPr>
          <w:ilvl w:val="0"/>
          <w:numId w:val="25"/>
        </w:numPr>
        <w:tabs>
          <w:tab w:val="left" w:pos="851"/>
        </w:tabs>
        <w:spacing w:before="0" w:line="360" w:lineRule="auto"/>
        <w:ind w:left="851" w:hanging="851"/>
        <w:rPr>
          <w:rFonts w:ascii="Times New Roman" w:hAnsi="Times New Roman" w:cs="Times New Roman"/>
        </w:rPr>
      </w:pPr>
      <w:bookmarkStart w:id="27" w:name="_Toc68879349"/>
      <w:bookmarkStart w:id="28" w:name="_Toc68879730"/>
      <w:r w:rsidRPr="00293223">
        <w:rPr>
          <w:rFonts w:ascii="Times New Roman" w:hAnsi="Times New Roman" w:cs="Times New Roman"/>
        </w:rPr>
        <w:t>СПИСОК ПРИЛОЖЕНИЙ</w:t>
      </w:r>
      <w:bookmarkEnd w:id="27"/>
      <w:bookmarkEnd w:id="28"/>
    </w:p>
    <w:p w14:paraId="2CD708C3" w14:textId="582CFD09" w:rsidR="009729AB" w:rsidRPr="00293223" w:rsidRDefault="008C0261" w:rsidP="00F34AA8">
      <w:pPr>
        <w:pStyle w:val="a5"/>
        <w:numPr>
          <w:ilvl w:val="1"/>
          <w:numId w:val="25"/>
        </w:numPr>
        <w:tabs>
          <w:tab w:val="left" w:pos="567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Следующие Приложения являются неотъемлемой частью</w:t>
      </w:r>
      <w:r w:rsidRPr="00293223">
        <w:rPr>
          <w:rFonts w:ascii="Times New Roman" w:hAnsi="Times New Roman" w:cs="Times New Roman"/>
          <w:spacing w:val="-40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Договора:</w:t>
      </w:r>
    </w:p>
    <w:p w14:paraId="5077FC2D" w14:textId="77777777" w:rsidR="009729AB" w:rsidRPr="00293223" w:rsidRDefault="008C0261" w:rsidP="00F34AA8">
      <w:pPr>
        <w:pStyle w:val="a5"/>
        <w:numPr>
          <w:ilvl w:val="2"/>
          <w:numId w:val="25"/>
        </w:numPr>
        <w:tabs>
          <w:tab w:val="left" w:pos="709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Приложение №1. Заявление о присоединении (для физических</w:t>
      </w:r>
      <w:r w:rsidRPr="00293223">
        <w:rPr>
          <w:rFonts w:ascii="Times New Roman" w:hAnsi="Times New Roman" w:cs="Times New Roman"/>
          <w:spacing w:val="-15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лиц).</w:t>
      </w:r>
    </w:p>
    <w:p w14:paraId="2612344C" w14:textId="77777777" w:rsidR="009729AB" w:rsidRPr="00293223" w:rsidRDefault="008C0261" w:rsidP="00F34AA8">
      <w:pPr>
        <w:pStyle w:val="a5"/>
        <w:numPr>
          <w:ilvl w:val="2"/>
          <w:numId w:val="25"/>
        </w:numPr>
        <w:tabs>
          <w:tab w:val="left" w:pos="709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Приложение №1-1. Заявление о присоединении (для юридических</w:t>
      </w:r>
      <w:r w:rsidRPr="00293223">
        <w:rPr>
          <w:rFonts w:ascii="Times New Roman" w:hAnsi="Times New Roman" w:cs="Times New Roman"/>
          <w:spacing w:val="-26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лиц).</w:t>
      </w:r>
    </w:p>
    <w:p w14:paraId="236D1B4E" w14:textId="60CA278A" w:rsidR="009729AB" w:rsidRPr="00293223" w:rsidRDefault="008C0261" w:rsidP="00F34AA8">
      <w:pPr>
        <w:pStyle w:val="a5"/>
        <w:numPr>
          <w:ilvl w:val="2"/>
          <w:numId w:val="25"/>
        </w:numPr>
        <w:tabs>
          <w:tab w:val="left" w:pos="709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Приложение</w:t>
      </w:r>
      <w:r w:rsidR="00A31B42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№2</w:t>
      </w:r>
      <w:r w:rsidR="00B23CEB" w:rsidRPr="00293223">
        <w:rPr>
          <w:rFonts w:ascii="Times New Roman" w:hAnsi="Times New Roman" w:cs="Times New Roman"/>
          <w:sz w:val="24"/>
          <w:szCs w:val="24"/>
          <w:lang w:val="tr-TR"/>
        </w:rPr>
        <w:t>.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Регламент </w:t>
      </w:r>
      <w:r w:rsidR="002E2369" w:rsidRPr="00293223">
        <w:rPr>
          <w:rFonts w:ascii="Times New Roman" w:hAnsi="Times New Roman" w:cs="Times New Roman"/>
          <w:sz w:val="24"/>
          <w:szCs w:val="24"/>
          <w:lang w:val="ru-RU"/>
        </w:rPr>
        <w:t>оказания услуг на финансовых рынках ООО</w:t>
      </w:r>
      <w:r w:rsidR="00BC01B2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="002E2369" w:rsidRPr="00293223">
        <w:rPr>
          <w:rFonts w:ascii="Times New Roman" w:hAnsi="Times New Roman" w:cs="Times New Roman"/>
          <w:sz w:val="24"/>
          <w:szCs w:val="24"/>
          <w:lang w:val="ru-RU"/>
        </w:rPr>
        <w:t>ИК</w:t>
      </w:r>
      <w:r w:rsidR="00BC01B2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="002E2369" w:rsidRPr="00293223">
        <w:rPr>
          <w:rFonts w:ascii="Times New Roman" w:hAnsi="Times New Roman" w:cs="Times New Roman"/>
          <w:sz w:val="24"/>
          <w:szCs w:val="24"/>
          <w:lang w:val="ru-RU"/>
        </w:rPr>
        <w:t>«Фридом Финанс» (для профессиональных</w:t>
      </w:r>
      <w:r w:rsidR="00CC5E8F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и институциональных клиентов)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2BBD550E" w14:textId="6E807147" w:rsidR="009729AB" w:rsidRPr="00293223" w:rsidRDefault="009729AB" w:rsidP="00F34AA8">
      <w:pPr>
        <w:pStyle w:val="a3"/>
        <w:spacing w:before="0" w:line="360" w:lineRule="auto"/>
        <w:ind w:left="0"/>
        <w:jc w:val="left"/>
        <w:rPr>
          <w:rFonts w:ascii="Times New Roman" w:hAnsi="Times New Roman" w:cs="Times New Roman"/>
          <w:lang w:val="ru-RU"/>
        </w:rPr>
      </w:pPr>
    </w:p>
    <w:p w14:paraId="1974CC23" w14:textId="04D216EB" w:rsidR="009729AB" w:rsidRPr="00293223" w:rsidRDefault="008C0261" w:rsidP="00F34AA8">
      <w:pPr>
        <w:pStyle w:val="1"/>
        <w:numPr>
          <w:ilvl w:val="0"/>
          <w:numId w:val="25"/>
        </w:numPr>
        <w:tabs>
          <w:tab w:val="left" w:pos="851"/>
        </w:tabs>
        <w:spacing w:before="0" w:line="360" w:lineRule="auto"/>
        <w:ind w:left="851" w:hanging="851"/>
        <w:rPr>
          <w:rFonts w:ascii="Times New Roman" w:hAnsi="Times New Roman" w:cs="Times New Roman"/>
        </w:rPr>
      </w:pPr>
      <w:bookmarkStart w:id="29" w:name="_Toc68879350"/>
      <w:bookmarkStart w:id="30" w:name="_Toc68879731"/>
      <w:r w:rsidRPr="00293223">
        <w:rPr>
          <w:rFonts w:ascii="Times New Roman" w:hAnsi="Times New Roman" w:cs="Times New Roman"/>
        </w:rPr>
        <w:t>РЕКВИЗИТЫ БРОКЕРА</w:t>
      </w:r>
      <w:bookmarkEnd w:id="29"/>
      <w:bookmarkEnd w:id="30"/>
    </w:p>
    <w:p w14:paraId="30C80A38" w14:textId="02B26A91" w:rsidR="009729AB" w:rsidRPr="00293223" w:rsidRDefault="000F6031" w:rsidP="00F34AA8">
      <w:pPr>
        <w:pStyle w:val="a5"/>
        <w:numPr>
          <w:ilvl w:val="1"/>
          <w:numId w:val="25"/>
        </w:numPr>
        <w:spacing w:before="0" w:line="360" w:lineRule="auto"/>
        <w:ind w:right="0"/>
        <w:rPr>
          <w:rFonts w:ascii="Times New Roman" w:hAnsi="Times New Roman" w:cs="Times New Roman"/>
          <w:sz w:val="24"/>
          <w:szCs w:val="24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Основные реквизиты</w:t>
      </w:r>
      <w:r w:rsidR="008C0261" w:rsidRPr="00293223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C16C13" w:rsidRPr="00293223">
        <w:rPr>
          <w:rFonts w:ascii="Times New Roman" w:hAnsi="Times New Roman" w:cs="Times New Roman"/>
          <w:sz w:val="24"/>
          <w:szCs w:val="24"/>
          <w:lang w:val="ru-RU"/>
        </w:rPr>
        <w:t>Брокера</w:t>
      </w:r>
      <w:r w:rsidR="008C0261" w:rsidRPr="00293223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TableNormal"/>
        <w:tblW w:w="10206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4111"/>
        <w:gridCol w:w="6095"/>
      </w:tblGrid>
      <w:tr w:rsidR="00A06F25" w:rsidRPr="00733251" w14:paraId="7BCD6060" w14:textId="77777777" w:rsidTr="003828B7">
        <w:tc>
          <w:tcPr>
            <w:tcW w:w="4111" w:type="dxa"/>
          </w:tcPr>
          <w:p w14:paraId="4EB0D649" w14:textId="4E97001F" w:rsidR="00A06F25" w:rsidRPr="00293223" w:rsidRDefault="00A06F25" w:rsidP="00F34AA8">
            <w:pPr>
              <w:pStyle w:val="TableParagraph"/>
              <w:spacing w:before="0"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932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Полное наименование</w:t>
            </w:r>
          </w:p>
        </w:tc>
        <w:tc>
          <w:tcPr>
            <w:tcW w:w="6095" w:type="dxa"/>
          </w:tcPr>
          <w:p w14:paraId="711989EE" w14:textId="27BEE769" w:rsidR="00A06F25" w:rsidRPr="00293223" w:rsidRDefault="00A06F25" w:rsidP="00F34AA8">
            <w:pPr>
              <w:pStyle w:val="TableParagraph"/>
              <w:spacing w:before="0" w:line="360" w:lineRule="auto"/>
              <w:ind w:left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29322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Общество с ограниченной ответственностью Инвестиционная компания «Фридом Финанс»</w:t>
            </w:r>
          </w:p>
        </w:tc>
      </w:tr>
      <w:tr w:rsidR="00A06F25" w:rsidRPr="00293223" w14:paraId="3EA0F975" w14:textId="77777777" w:rsidTr="003828B7">
        <w:tc>
          <w:tcPr>
            <w:tcW w:w="4111" w:type="dxa"/>
          </w:tcPr>
          <w:p w14:paraId="774E3999" w14:textId="30615B4E" w:rsidR="00A06F25" w:rsidRPr="00293223" w:rsidRDefault="00A06F25" w:rsidP="00F34AA8">
            <w:pPr>
              <w:pStyle w:val="TableParagraph"/>
              <w:spacing w:before="0"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932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Сокращенное наименование</w:t>
            </w:r>
          </w:p>
        </w:tc>
        <w:tc>
          <w:tcPr>
            <w:tcW w:w="6095" w:type="dxa"/>
          </w:tcPr>
          <w:p w14:paraId="0F049A52" w14:textId="1EA5FB53" w:rsidR="00A06F25" w:rsidRPr="00293223" w:rsidRDefault="00A06F25" w:rsidP="00F34AA8">
            <w:pPr>
              <w:pStyle w:val="TableParagraph"/>
              <w:spacing w:before="0" w:line="360" w:lineRule="auto"/>
              <w:ind w:left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29322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ООО ИК «Фридом Финанс»</w:t>
            </w:r>
          </w:p>
        </w:tc>
      </w:tr>
      <w:tr w:rsidR="00A06F25" w:rsidRPr="00293223" w14:paraId="6FD5A380" w14:textId="77777777" w:rsidTr="003828B7">
        <w:tc>
          <w:tcPr>
            <w:tcW w:w="4111" w:type="dxa"/>
          </w:tcPr>
          <w:p w14:paraId="408EC3C9" w14:textId="0FE3D834" w:rsidR="00A06F25" w:rsidRPr="00293223" w:rsidRDefault="00A06F25" w:rsidP="00F34AA8">
            <w:pPr>
              <w:pStyle w:val="TableParagraph"/>
              <w:spacing w:before="0"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932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ОГРН</w:t>
            </w:r>
          </w:p>
        </w:tc>
        <w:tc>
          <w:tcPr>
            <w:tcW w:w="6095" w:type="dxa"/>
            <w:tcBorders>
              <w:left w:val="single" w:sz="4" w:space="0" w:color="000000"/>
            </w:tcBorders>
          </w:tcPr>
          <w:p w14:paraId="3FF9DE65" w14:textId="64107B28" w:rsidR="00A06F25" w:rsidRPr="00293223" w:rsidRDefault="00A06F25" w:rsidP="00F34AA8">
            <w:pPr>
              <w:pStyle w:val="TableParagraph"/>
              <w:spacing w:before="0" w:line="360" w:lineRule="auto"/>
              <w:ind w:left="0" w:hanging="1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29322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1107746963785</w:t>
            </w:r>
          </w:p>
        </w:tc>
      </w:tr>
      <w:tr w:rsidR="00A06F25" w:rsidRPr="00293223" w14:paraId="6D4E9AD6" w14:textId="77777777" w:rsidTr="003828B7">
        <w:tc>
          <w:tcPr>
            <w:tcW w:w="4111" w:type="dxa"/>
          </w:tcPr>
          <w:p w14:paraId="71EE6B65" w14:textId="5743E6D7" w:rsidR="00A06F25" w:rsidRPr="00293223" w:rsidRDefault="00A06F25" w:rsidP="00F34AA8">
            <w:pPr>
              <w:pStyle w:val="TableParagraph"/>
              <w:spacing w:before="0"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932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ИНН / КПП</w:t>
            </w:r>
          </w:p>
        </w:tc>
        <w:tc>
          <w:tcPr>
            <w:tcW w:w="6095" w:type="dxa"/>
            <w:tcBorders>
              <w:left w:val="single" w:sz="4" w:space="0" w:color="000000"/>
            </w:tcBorders>
          </w:tcPr>
          <w:p w14:paraId="629AF24F" w14:textId="4E6851B5" w:rsidR="00A06F25" w:rsidRPr="00293223" w:rsidRDefault="00A06F25" w:rsidP="00F34AA8">
            <w:pPr>
              <w:pStyle w:val="TableParagraph"/>
              <w:spacing w:before="0" w:line="360" w:lineRule="auto"/>
              <w:ind w:left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29322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7705934210 / 770301001</w:t>
            </w:r>
          </w:p>
        </w:tc>
      </w:tr>
      <w:tr w:rsidR="00A06F25" w:rsidRPr="00733251" w14:paraId="466710EC" w14:textId="77777777" w:rsidTr="003828B7">
        <w:tc>
          <w:tcPr>
            <w:tcW w:w="4111" w:type="dxa"/>
          </w:tcPr>
          <w:p w14:paraId="7B96F149" w14:textId="0C459A52" w:rsidR="00A06F25" w:rsidRPr="00293223" w:rsidRDefault="00A06F25" w:rsidP="00F34AA8">
            <w:pPr>
              <w:pStyle w:val="TableParagraph"/>
              <w:spacing w:before="0"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932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Место нахождения и почтовый адрес</w:t>
            </w:r>
          </w:p>
        </w:tc>
        <w:tc>
          <w:tcPr>
            <w:tcW w:w="6095" w:type="dxa"/>
            <w:tcBorders>
              <w:left w:val="single" w:sz="4" w:space="0" w:color="000000"/>
            </w:tcBorders>
          </w:tcPr>
          <w:p w14:paraId="68B36CF0" w14:textId="0A9242A7" w:rsidR="00A06F25" w:rsidRPr="00293223" w:rsidRDefault="00A06F25" w:rsidP="00DF1C0C">
            <w:pPr>
              <w:pStyle w:val="TableParagraph"/>
              <w:spacing w:before="0" w:line="360" w:lineRule="auto"/>
              <w:ind w:left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29322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123112, г. Москва, 1-й Красногвардейский проезд, </w:t>
            </w:r>
            <w:r w:rsidR="00DF1C0C" w:rsidRPr="0029322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д. </w:t>
            </w:r>
            <w:r w:rsidRPr="0029322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15, офис</w:t>
            </w:r>
            <w:r w:rsidRPr="00293223">
              <w:rPr>
                <w:rFonts w:ascii="Times New Roman" w:hAnsi="Times New Roman" w:cs="Times New Roman"/>
                <w:i/>
                <w:iCs/>
                <w:spacing w:val="-10"/>
                <w:sz w:val="24"/>
                <w:szCs w:val="24"/>
                <w:lang w:val="ru-RU"/>
              </w:rPr>
              <w:t xml:space="preserve"> </w:t>
            </w:r>
            <w:r w:rsidRPr="0029322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18.02</w:t>
            </w:r>
          </w:p>
        </w:tc>
      </w:tr>
      <w:tr w:rsidR="00A06F25" w:rsidRPr="00293223" w14:paraId="74A33F5A" w14:textId="77777777" w:rsidTr="003828B7">
        <w:tc>
          <w:tcPr>
            <w:tcW w:w="4111" w:type="dxa"/>
          </w:tcPr>
          <w:p w14:paraId="7B01107D" w14:textId="5C5A15E5" w:rsidR="00A06F25" w:rsidRPr="00293223" w:rsidRDefault="00D62D11" w:rsidP="00F34AA8">
            <w:pPr>
              <w:pStyle w:val="TableParagraph"/>
              <w:spacing w:before="0"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932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Телефон</w:t>
            </w:r>
          </w:p>
        </w:tc>
        <w:tc>
          <w:tcPr>
            <w:tcW w:w="6095" w:type="dxa"/>
            <w:tcBorders>
              <w:left w:val="single" w:sz="4" w:space="0" w:color="000000"/>
            </w:tcBorders>
          </w:tcPr>
          <w:p w14:paraId="72E274AE" w14:textId="0623738F" w:rsidR="00A06F25" w:rsidRPr="00293223" w:rsidRDefault="00A06F25" w:rsidP="00F34AA8">
            <w:pPr>
              <w:pStyle w:val="TableParagraph"/>
              <w:spacing w:before="0" w:line="360" w:lineRule="auto"/>
              <w:ind w:left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29322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+7 (495) 783-91-73</w:t>
            </w:r>
          </w:p>
        </w:tc>
      </w:tr>
      <w:tr w:rsidR="00A06F25" w:rsidRPr="00293223" w14:paraId="10E89FEE" w14:textId="77777777" w:rsidTr="009B40B7">
        <w:trPr>
          <w:trHeight w:val="23"/>
        </w:trPr>
        <w:tc>
          <w:tcPr>
            <w:tcW w:w="4111" w:type="dxa"/>
          </w:tcPr>
          <w:p w14:paraId="35C2618C" w14:textId="4706CE2B" w:rsidR="00A06F25" w:rsidRPr="00293223" w:rsidRDefault="00A06F25" w:rsidP="00F34AA8">
            <w:pPr>
              <w:pStyle w:val="TableParagraph"/>
              <w:spacing w:before="0"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93223">
              <w:rPr>
                <w:rFonts w:ascii="Times New Roman" w:hAnsi="Times New Roman" w:cs="Times New Roman"/>
                <w:sz w:val="24"/>
                <w:szCs w:val="24"/>
              </w:rPr>
              <w:t>E-mail</w:t>
            </w:r>
          </w:p>
        </w:tc>
        <w:tc>
          <w:tcPr>
            <w:tcW w:w="6095" w:type="dxa"/>
            <w:tcBorders>
              <w:left w:val="single" w:sz="4" w:space="0" w:color="000000"/>
            </w:tcBorders>
          </w:tcPr>
          <w:p w14:paraId="7D250974" w14:textId="66AC47F7" w:rsidR="0069767B" w:rsidRPr="00293223" w:rsidRDefault="00733251" w:rsidP="00F34AA8">
            <w:pPr>
              <w:pStyle w:val="TableParagraph"/>
              <w:spacing w:before="0" w:line="360" w:lineRule="auto"/>
              <w:ind w:left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hyperlink r:id="rId14">
              <w:r w:rsidR="00A06F25" w:rsidRPr="00293223">
                <w:rPr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info@ffin.ru</w:t>
              </w:r>
            </w:hyperlink>
          </w:p>
        </w:tc>
      </w:tr>
    </w:tbl>
    <w:p w14:paraId="7D0C3B42" w14:textId="77777777" w:rsidR="001C784D" w:rsidRPr="00293223" w:rsidRDefault="001C784D" w:rsidP="001C784D">
      <w:pPr>
        <w:pStyle w:val="a5"/>
        <w:tabs>
          <w:tab w:val="left" w:pos="709"/>
        </w:tabs>
        <w:spacing w:before="0" w:line="360" w:lineRule="auto"/>
        <w:ind w:left="0" w:right="0"/>
        <w:rPr>
          <w:rFonts w:ascii="Times New Roman" w:hAnsi="Times New Roman" w:cs="Times New Roman"/>
          <w:sz w:val="24"/>
          <w:szCs w:val="24"/>
          <w:lang w:val="ru-RU"/>
        </w:rPr>
      </w:pPr>
    </w:p>
    <w:p w14:paraId="5CF24AAC" w14:textId="6A2C4A5E" w:rsidR="00525CD5" w:rsidRPr="00293223" w:rsidRDefault="008C0261" w:rsidP="00F34AA8">
      <w:pPr>
        <w:pStyle w:val="a5"/>
        <w:numPr>
          <w:ilvl w:val="1"/>
          <w:numId w:val="25"/>
        </w:numPr>
        <w:tabs>
          <w:tab w:val="left" w:pos="709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Реквизиты Счет</w:t>
      </w:r>
      <w:r w:rsidR="00525CD5" w:rsidRPr="00293223">
        <w:rPr>
          <w:rFonts w:ascii="Times New Roman" w:hAnsi="Times New Roman" w:cs="Times New Roman"/>
          <w:sz w:val="24"/>
          <w:szCs w:val="24"/>
          <w:lang w:val="ru-RU"/>
        </w:rPr>
        <w:t>ов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Брокера для внесения Клиентом Денежных </w:t>
      </w:r>
      <w:r w:rsidR="00837521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Средств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3E3C41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безналичной</w:t>
      </w:r>
      <w:r w:rsidRPr="00293223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форме</w:t>
      </w:r>
      <w:r w:rsidRPr="00293223">
        <w:rPr>
          <w:rFonts w:ascii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293223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российских</w:t>
      </w:r>
      <w:r w:rsidRPr="00293223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рублях</w:t>
      </w:r>
      <w:r w:rsidRPr="00293223">
        <w:rPr>
          <w:rFonts w:ascii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="00525CD5" w:rsidRPr="00293223">
        <w:rPr>
          <w:rFonts w:ascii="Times New Roman" w:hAnsi="Times New Roman" w:cs="Times New Roman"/>
          <w:spacing w:val="-7"/>
          <w:sz w:val="24"/>
          <w:szCs w:val="24"/>
          <w:lang w:val="ru-RU"/>
        </w:rPr>
        <w:t xml:space="preserve">и в иностранной валюте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293223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целях</w:t>
      </w:r>
      <w:r w:rsidRPr="00293223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исполнения</w:t>
      </w:r>
      <w:r w:rsidRPr="00293223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Договора</w:t>
      </w:r>
      <w:r w:rsidR="00525CD5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публикуются Брокером на Сайте Брокера </w:t>
      </w:r>
      <w:r w:rsidR="00F73B4D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на странице </w:t>
      </w:r>
      <w:r w:rsidR="00F73B4D" w:rsidRPr="00293223">
        <w:rPr>
          <w:rFonts w:ascii="Times New Roman" w:hAnsi="Times New Roman" w:cs="Times New Roman"/>
          <w:i/>
          <w:sz w:val="24"/>
          <w:szCs w:val="24"/>
          <w:lang w:val="ru-RU"/>
        </w:rPr>
        <w:t>Главная страница — Услуги — Профессиональные и</w:t>
      </w:r>
      <w:r w:rsidR="00106211" w:rsidRPr="00293223">
        <w:rPr>
          <w:rFonts w:ascii="Times New Roman" w:hAnsi="Times New Roman" w:cs="Times New Roman"/>
          <w:i/>
          <w:sz w:val="24"/>
          <w:szCs w:val="24"/>
          <w:lang w:val="ru-RU"/>
        </w:rPr>
        <w:t> </w:t>
      </w:r>
      <w:r w:rsidR="00F73B4D" w:rsidRPr="00293223">
        <w:rPr>
          <w:rFonts w:ascii="Times New Roman" w:hAnsi="Times New Roman" w:cs="Times New Roman"/>
          <w:i/>
          <w:sz w:val="24"/>
          <w:szCs w:val="24"/>
          <w:lang w:val="ru-RU"/>
        </w:rPr>
        <w:t>институциональные клиенты — Реквизиты</w:t>
      </w:r>
      <w:r w:rsidR="00F73B4D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A3F09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по адресу </w:t>
      </w:r>
      <w:hyperlink r:id="rId15" w:history="1">
        <w:r w:rsidR="00CA3F09" w:rsidRPr="00293223">
          <w:rPr>
            <w:rStyle w:val="af5"/>
            <w:rFonts w:ascii="Times New Roman" w:hAnsi="Times New Roman" w:cs="Times New Roman"/>
            <w:sz w:val="24"/>
            <w:szCs w:val="24"/>
            <w:lang w:val="ru-RU"/>
          </w:rPr>
          <w:t>https://ffin.ru/prof/requisites/</w:t>
        </w:r>
      </w:hyperlink>
      <w:r w:rsidR="00CA3F09" w:rsidRPr="00293223">
        <w:rPr>
          <w:rFonts w:ascii="Times New Roman" w:hAnsi="Times New Roman" w:cs="Times New Roman"/>
          <w:sz w:val="24"/>
          <w:szCs w:val="24"/>
          <w:lang w:val="ru-RU"/>
        </w:rPr>
        <w:t>.</w:t>
      </w:r>
    </w:p>
    <w:sectPr w:rsidR="00525CD5" w:rsidRPr="00293223" w:rsidSect="00270523">
      <w:footerReference w:type="default" r:id="rId16"/>
      <w:pgSz w:w="11910" w:h="16840" w:code="9"/>
      <w:pgMar w:top="567" w:right="851" w:bottom="567" w:left="851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27385" w14:textId="77777777" w:rsidR="00623F0A" w:rsidRDefault="00623F0A">
      <w:r>
        <w:separator/>
      </w:r>
    </w:p>
  </w:endnote>
  <w:endnote w:type="continuationSeparator" w:id="0">
    <w:p w14:paraId="3202CBAB" w14:textId="77777777" w:rsidR="00623F0A" w:rsidRDefault="00623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51732888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3B3799D6" w14:textId="77777777" w:rsidR="007358C8" w:rsidRDefault="007358C8" w:rsidP="007358C8">
        <w:pPr>
          <w:pStyle w:val="af1"/>
          <w:jc w:val="right"/>
        </w:pPr>
      </w:p>
      <w:p w14:paraId="7278E6F9" w14:textId="0600985D" w:rsidR="007358C8" w:rsidRPr="007358C8" w:rsidRDefault="00733251" w:rsidP="007358C8">
        <w:pPr>
          <w:pStyle w:val="af1"/>
          <w:jc w:val="right"/>
          <w:rPr>
            <w:sz w:val="20"/>
            <w:szCs w:val="20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3320D" w14:textId="77777777" w:rsidR="002278AE" w:rsidRDefault="002278AE" w:rsidP="002278AE">
    <w:pPr>
      <w:pStyle w:val="af1"/>
      <w:jc w:val="right"/>
    </w:pPr>
  </w:p>
  <w:sdt>
    <w:sdtPr>
      <w:id w:val="1567451037"/>
      <w:docPartObj>
        <w:docPartGallery w:val="Page Numbers (Bottom of Page)"/>
        <w:docPartUnique/>
      </w:docPartObj>
    </w:sdtPr>
    <w:sdtEndPr/>
    <w:sdtContent>
      <w:p w14:paraId="5411D573" w14:textId="3037E7C5" w:rsidR="002278AE" w:rsidRDefault="002278AE" w:rsidP="002278AE">
        <w:pPr>
          <w:pStyle w:val="af1"/>
          <w:jc w:val="right"/>
        </w:pPr>
        <w:r w:rsidRPr="002278AE">
          <w:rPr>
            <w:sz w:val="20"/>
          </w:rPr>
          <w:fldChar w:fldCharType="begin"/>
        </w:r>
        <w:r w:rsidRPr="002278AE">
          <w:rPr>
            <w:sz w:val="20"/>
          </w:rPr>
          <w:instrText>PAGE   \* MERGEFORMAT</w:instrText>
        </w:r>
        <w:r w:rsidRPr="002278AE">
          <w:rPr>
            <w:sz w:val="20"/>
          </w:rPr>
          <w:fldChar w:fldCharType="separate"/>
        </w:r>
        <w:r w:rsidRPr="002278AE">
          <w:rPr>
            <w:sz w:val="20"/>
            <w:lang w:val="ru-RU"/>
          </w:rPr>
          <w:t>2</w:t>
        </w:r>
        <w:r w:rsidRPr="002278AE">
          <w:rPr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21322741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0FAA3F15" w14:textId="77777777" w:rsidR="002278AE" w:rsidRDefault="002278AE" w:rsidP="002278AE">
        <w:pPr>
          <w:pStyle w:val="af1"/>
          <w:jc w:val="right"/>
        </w:pPr>
      </w:p>
      <w:p w14:paraId="128E4271" w14:textId="797FDDD2" w:rsidR="009729AB" w:rsidRPr="002278AE" w:rsidRDefault="00733251" w:rsidP="002278AE">
        <w:pPr>
          <w:pStyle w:val="af1"/>
          <w:jc w:val="right"/>
          <w:rPr>
            <w:sz w:val="20"/>
          </w:rPr>
        </w:pP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16973" w14:textId="77777777" w:rsidR="002278AE" w:rsidRDefault="002278AE" w:rsidP="002278AE">
    <w:pPr>
      <w:pStyle w:val="af1"/>
      <w:jc w:val="right"/>
    </w:pPr>
  </w:p>
  <w:sdt>
    <w:sdtPr>
      <w:rPr>
        <w:sz w:val="20"/>
        <w:szCs w:val="20"/>
      </w:rPr>
      <w:id w:val="-24865788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D2D2ECF" w14:textId="115E4EE9" w:rsidR="009729AB" w:rsidRPr="003A703A" w:rsidRDefault="002278AE" w:rsidP="002278AE">
        <w:pPr>
          <w:pStyle w:val="af1"/>
          <w:jc w:val="right"/>
          <w:rPr>
            <w:rFonts w:ascii="Times New Roman" w:hAnsi="Times New Roman" w:cs="Times New Roman"/>
            <w:sz w:val="20"/>
            <w:szCs w:val="20"/>
          </w:rPr>
        </w:pPr>
        <w:r w:rsidRPr="003A703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3A703A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3A703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7952DB" w:rsidRPr="007952DB">
          <w:rPr>
            <w:rFonts w:ascii="Times New Roman" w:hAnsi="Times New Roman" w:cs="Times New Roman"/>
            <w:noProof/>
            <w:sz w:val="20"/>
            <w:szCs w:val="20"/>
            <w:lang w:val="ru-RU"/>
          </w:rPr>
          <w:t>14</w:t>
        </w:r>
        <w:r w:rsidRPr="003A703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8FA39" w14:textId="77777777" w:rsidR="00623F0A" w:rsidRDefault="00623F0A">
      <w:r>
        <w:separator/>
      </w:r>
    </w:p>
  </w:footnote>
  <w:footnote w:type="continuationSeparator" w:id="0">
    <w:p w14:paraId="4842632D" w14:textId="77777777" w:rsidR="00623F0A" w:rsidRDefault="00623F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5E3C4" w14:textId="77777777" w:rsidR="00270523" w:rsidRPr="001F07CC" w:rsidRDefault="00270523" w:rsidP="00270523">
    <w:pPr>
      <w:spacing w:before="14" w:line="184" w:lineRule="exact"/>
      <w:ind w:left="945"/>
      <w:jc w:val="right"/>
      <w:rPr>
        <w:rFonts w:ascii="Times New Roman" w:hAnsi="Times New Roman" w:cs="Times New Roman"/>
        <w:b/>
        <w:bCs/>
        <w:i/>
        <w:sz w:val="16"/>
        <w:lang w:val="ru-RU"/>
      </w:rPr>
    </w:pPr>
    <w:r w:rsidRPr="001F07CC">
      <w:rPr>
        <w:rFonts w:ascii="Times New Roman" w:hAnsi="Times New Roman" w:cs="Times New Roman"/>
        <w:b/>
        <w:bCs/>
        <w:i/>
        <w:sz w:val="16"/>
        <w:lang w:val="ru-RU"/>
      </w:rPr>
      <w:t>Договор обслуживания на финансовых рынках</w:t>
    </w:r>
  </w:p>
  <w:p w14:paraId="4B2FA7BA" w14:textId="77777777" w:rsidR="00270523" w:rsidRPr="001F07CC" w:rsidRDefault="00270523" w:rsidP="00270523">
    <w:pPr>
      <w:spacing w:before="14" w:line="184" w:lineRule="exact"/>
      <w:ind w:left="945"/>
      <w:jc w:val="right"/>
      <w:rPr>
        <w:rFonts w:ascii="Times New Roman" w:hAnsi="Times New Roman" w:cs="Times New Roman"/>
        <w:i/>
        <w:sz w:val="16"/>
        <w:lang w:val="ru-RU"/>
      </w:rPr>
    </w:pPr>
    <w:r w:rsidRPr="001F07CC">
      <w:rPr>
        <w:rFonts w:ascii="Times New Roman" w:hAnsi="Times New Roman" w:cs="Times New Roman"/>
        <w:i/>
        <w:sz w:val="16"/>
        <w:lang w:val="ru-RU"/>
      </w:rPr>
      <w:t>(стандартная форма договора присоединения для профессиональных и институциональных клиентов)</w:t>
    </w:r>
  </w:p>
  <w:p w14:paraId="7E425605" w14:textId="77777777" w:rsidR="00270523" w:rsidRPr="001F07CC" w:rsidRDefault="00270523" w:rsidP="00270523">
    <w:pPr>
      <w:spacing w:before="14" w:line="184" w:lineRule="exact"/>
      <w:ind w:left="945"/>
      <w:jc w:val="right"/>
      <w:rPr>
        <w:rFonts w:ascii="Times New Roman" w:hAnsi="Times New Roman" w:cs="Times New Roman"/>
        <w:i/>
        <w:sz w:val="16"/>
        <w:lang w:val="ru-RU"/>
      </w:rPr>
    </w:pPr>
    <w:r w:rsidRPr="001F07CC">
      <w:rPr>
        <w:rFonts w:ascii="Times New Roman" w:hAnsi="Times New Roman" w:cs="Times New Roman"/>
        <w:i/>
        <w:sz w:val="16"/>
        <w:lang w:val="ru-RU"/>
      </w:rPr>
      <w:t>Редакция от «</w:t>
    </w:r>
    <w:r>
      <w:rPr>
        <w:rFonts w:ascii="Times New Roman" w:hAnsi="Times New Roman" w:cs="Times New Roman"/>
        <w:i/>
        <w:sz w:val="16"/>
        <w:lang w:val="ru-RU"/>
      </w:rPr>
      <w:t>28</w:t>
    </w:r>
    <w:r w:rsidRPr="001F07CC">
      <w:rPr>
        <w:rFonts w:ascii="Times New Roman" w:hAnsi="Times New Roman" w:cs="Times New Roman"/>
        <w:i/>
        <w:sz w:val="16"/>
        <w:lang w:val="ru-RU"/>
      </w:rPr>
      <w:t xml:space="preserve">» </w:t>
    </w:r>
    <w:r>
      <w:rPr>
        <w:rFonts w:ascii="Times New Roman" w:hAnsi="Times New Roman" w:cs="Times New Roman"/>
        <w:i/>
        <w:sz w:val="16"/>
        <w:lang w:val="ru-RU"/>
      </w:rPr>
      <w:t xml:space="preserve">марта </w:t>
    </w:r>
    <w:r w:rsidRPr="001F07CC">
      <w:rPr>
        <w:rFonts w:ascii="Times New Roman" w:hAnsi="Times New Roman" w:cs="Times New Roman"/>
        <w:i/>
        <w:sz w:val="16"/>
        <w:lang w:val="ru-RU"/>
      </w:rPr>
      <w:t>2021 г</w:t>
    </w:r>
    <w:r w:rsidRPr="001F07CC">
      <w:rPr>
        <w:rFonts w:ascii="Times New Roman" w:hAnsi="Times New Roman" w:cs="Times New Roman"/>
        <w:noProof/>
        <w:sz w:val="16"/>
        <w:szCs w:val="16"/>
        <w:lang w:val="ru-RU" w:eastAsia="ru-RU"/>
      </w:rPr>
      <w:drawing>
        <wp:anchor distT="0" distB="0" distL="0" distR="0" simplePos="0" relativeHeight="251661312" behindDoc="1" locked="0" layoutInCell="1" allowOverlap="1" wp14:anchorId="613FD276" wp14:editId="6879D45A">
          <wp:simplePos x="0" y="0"/>
          <wp:positionH relativeFrom="page">
            <wp:posOffset>722376</wp:posOffset>
          </wp:positionH>
          <wp:positionV relativeFrom="page">
            <wp:posOffset>361188</wp:posOffset>
          </wp:positionV>
          <wp:extent cx="1078230" cy="251459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78230" cy="25145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F07CC">
      <w:rPr>
        <w:rFonts w:ascii="Times New Roman" w:hAnsi="Times New Roman" w:cs="Times New Roman"/>
        <w:i/>
        <w:sz w:val="16"/>
        <w:lang w:val="ru-RU"/>
      </w:rPr>
      <w:t>.</w:t>
    </w:r>
  </w:p>
  <w:p w14:paraId="51EAFAA5" w14:textId="77777777" w:rsidR="00270523" w:rsidRPr="009532F5" w:rsidRDefault="00270523" w:rsidP="00270523">
    <w:pPr>
      <w:pStyle w:val="af"/>
      <w:rPr>
        <w:rFonts w:ascii="Times New Roman" w:hAnsi="Times New Roman" w:cs="Times New Roman"/>
        <w:sz w:val="20"/>
        <w:szCs w:val="20"/>
        <w:lang w:val="ru-RU"/>
      </w:rPr>
    </w:pPr>
  </w:p>
  <w:p w14:paraId="0707859D" w14:textId="24D47895" w:rsidR="002278AE" w:rsidRPr="00270523" w:rsidRDefault="00270523" w:rsidP="00270523">
    <w:pPr>
      <w:pStyle w:val="af"/>
      <w:tabs>
        <w:tab w:val="clear" w:pos="4677"/>
        <w:tab w:val="clear" w:pos="9355"/>
        <w:tab w:val="left" w:pos="2835"/>
      </w:tabs>
      <w:rPr>
        <w:rFonts w:ascii="Times New Roman" w:hAnsi="Times New Roman" w:cs="Times New Roman"/>
        <w:lang w:val="ru-RU"/>
      </w:rPr>
    </w:pPr>
    <w:r w:rsidRPr="009532F5">
      <w:rPr>
        <w:rFonts w:ascii="Times New Roman" w:hAnsi="Times New Roman" w:cs="Times New Roman"/>
        <w:sz w:val="20"/>
        <w:szCs w:val="20"/>
        <w:lang w:val="ru-RU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97BCD" w14:textId="4A5E45B2" w:rsidR="00481FC3" w:rsidRPr="001F07CC" w:rsidRDefault="00481FC3" w:rsidP="00481FC3">
    <w:pPr>
      <w:spacing w:before="14" w:line="184" w:lineRule="exact"/>
      <w:ind w:left="945"/>
      <w:jc w:val="right"/>
      <w:rPr>
        <w:rFonts w:ascii="Times New Roman" w:hAnsi="Times New Roman" w:cs="Times New Roman"/>
        <w:b/>
        <w:bCs/>
        <w:i/>
        <w:sz w:val="16"/>
        <w:lang w:val="ru-RU"/>
      </w:rPr>
    </w:pPr>
    <w:r w:rsidRPr="001F07CC">
      <w:rPr>
        <w:rFonts w:ascii="Times New Roman" w:hAnsi="Times New Roman" w:cs="Times New Roman"/>
        <w:b/>
        <w:bCs/>
        <w:i/>
        <w:sz w:val="16"/>
        <w:lang w:val="ru-RU"/>
      </w:rPr>
      <w:t>Договор обслуживания на финансовых рынках</w:t>
    </w:r>
  </w:p>
  <w:p w14:paraId="718F2E5A" w14:textId="60578ADE" w:rsidR="00481FC3" w:rsidRPr="001F07CC" w:rsidRDefault="00481FC3" w:rsidP="00481FC3">
    <w:pPr>
      <w:spacing w:before="14" w:line="184" w:lineRule="exact"/>
      <w:ind w:left="945"/>
      <w:jc w:val="right"/>
      <w:rPr>
        <w:rFonts w:ascii="Times New Roman" w:hAnsi="Times New Roman" w:cs="Times New Roman"/>
        <w:i/>
        <w:sz w:val="16"/>
        <w:lang w:val="ru-RU"/>
      </w:rPr>
    </w:pPr>
    <w:r w:rsidRPr="001F07CC">
      <w:rPr>
        <w:rFonts w:ascii="Times New Roman" w:hAnsi="Times New Roman" w:cs="Times New Roman"/>
        <w:i/>
        <w:sz w:val="16"/>
        <w:lang w:val="ru-RU"/>
      </w:rPr>
      <w:t>(стандартная форма договора присоединения</w:t>
    </w:r>
    <w:r w:rsidR="00B44AAE" w:rsidRPr="001F07CC">
      <w:rPr>
        <w:rFonts w:ascii="Times New Roman" w:hAnsi="Times New Roman" w:cs="Times New Roman"/>
        <w:i/>
        <w:sz w:val="16"/>
        <w:lang w:val="ru-RU"/>
      </w:rPr>
      <w:t xml:space="preserve"> </w:t>
    </w:r>
    <w:r w:rsidRPr="001F07CC">
      <w:rPr>
        <w:rFonts w:ascii="Times New Roman" w:hAnsi="Times New Roman" w:cs="Times New Roman"/>
        <w:i/>
        <w:sz w:val="16"/>
        <w:lang w:val="ru-RU"/>
      </w:rPr>
      <w:t>для профессиональных и институциональных клиентов)</w:t>
    </w:r>
  </w:p>
  <w:p w14:paraId="2676AB54" w14:textId="72266BE0" w:rsidR="004E6384" w:rsidRPr="001F07CC" w:rsidRDefault="00481FC3" w:rsidP="00180FA1">
    <w:pPr>
      <w:spacing w:before="14" w:line="184" w:lineRule="exact"/>
      <w:ind w:left="945"/>
      <w:jc w:val="right"/>
      <w:rPr>
        <w:rFonts w:ascii="Times New Roman" w:hAnsi="Times New Roman" w:cs="Times New Roman"/>
        <w:i/>
        <w:sz w:val="16"/>
        <w:lang w:val="ru-RU"/>
      </w:rPr>
    </w:pPr>
    <w:r w:rsidRPr="001F07CC">
      <w:rPr>
        <w:rFonts w:ascii="Times New Roman" w:hAnsi="Times New Roman" w:cs="Times New Roman"/>
        <w:i/>
        <w:sz w:val="16"/>
        <w:lang w:val="ru-RU"/>
      </w:rPr>
      <w:t>Редакция от «</w:t>
    </w:r>
    <w:r w:rsidR="007952DB">
      <w:rPr>
        <w:rFonts w:ascii="Times New Roman" w:hAnsi="Times New Roman" w:cs="Times New Roman"/>
        <w:i/>
        <w:sz w:val="16"/>
        <w:lang w:val="ru-RU"/>
      </w:rPr>
      <w:t>2</w:t>
    </w:r>
    <w:r w:rsidR="009C7940">
      <w:rPr>
        <w:rFonts w:ascii="Times New Roman" w:hAnsi="Times New Roman" w:cs="Times New Roman"/>
        <w:i/>
        <w:sz w:val="16"/>
        <w:lang w:val="ru-RU"/>
      </w:rPr>
      <w:t>7</w:t>
    </w:r>
    <w:r w:rsidR="0046791E" w:rsidRPr="001F07CC">
      <w:rPr>
        <w:rFonts w:ascii="Times New Roman" w:hAnsi="Times New Roman" w:cs="Times New Roman"/>
        <w:i/>
        <w:sz w:val="16"/>
        <w:lang w:val="ru-RU"/>
      </w:rPr>
      <w:t>»</w:t>
    </w:r>
    <w:r w:rsidR="000E5AD2">
      <w:rPr>
        <w:rFonts w:ascii="Times New Roman" w:hAnsi="Times New Roman" w:cs="Times New Roman"/>
        <w:i/>
        <w:sz w:val="16"/>
        <w:lang w:val="ru-RU"/>
      </w:rPr>
      <w:t xml:space="preserve"> </w:t>
    </w:r>
    <w:r w:rsidR="00106E16">
      <w:rPr>
        <w:rFonts w:ascii="Times New Roman" w:hAnsi="Times New Roman" w:cs="Times New Roman"/>
        <w:i/>
        <w:sz w:val="16"/>
        <w:lang w:val="ru-RU"/>
      </w:rPr>
      <w:t>ию</w:t>
    </w:r>
    <w:r w:rsidR="009C7940">
      <w:rPr>
        <w:rFonts w:ascii="Times New Roman" w:hAnsi="Times New Roman" w:cs="Times New Roman"/>
        <w:i/>
        <w:sz w:val="16"/>
        <w:lang w:val="ru-RU"/>
      </w:rPr>
      <w:t>л</w:t>
    </w:r>
    <w:r w:rsidR="00106E16">
      <w:rPr>
        <w:rFonts w:ascii="Times New Roman" w:hAnsi="Times New Roman" w:cs="Times New Roman"/>
        <w:i/>
        <w:sz w:val="16"/>
        <w:lang w:val="ru-RU"/>
      </w:rPr>
      <w:t>я</w:t>
    </w:r>
    <w:r w:rsidR="00123E63">
      <w:rPr>
        <w:rFonts w:ascii="Times New Roman" w:hAnsi="Times New Roman" w:cs="Times New Roman"/>
        <w:i/>
        <w:sz w:val="16"/>
        <w:lang w:val="ru-RU"/>
      </w:rPr>
      <w:t xml:space="preserve"> </w:t>
    </w:r>
    <w:r w:rsidR="001F0C97" w:rsidRPr="001F07CC">
      <w:rPr>
        <w:rFonts w:ascii="Times New Roman" w:hAnsi="Times New Roman" w:cs="Times New Roman"/>
        <w:i/>
        <w:sz w:val="16"/>
        <w:lang w:val="ru-RU"/>
      </w:rPr>
      <w:t>202</w:t>
    </w:r>
    <w:r w:rsidR="00E23770">
      <w:rPr>
        <w:rFonts w:ascii="Times New Roman" w:hAnsi="Times New Roman" w:cs="Times New Roman"/>
        <w:i/>
        <w:sz w:val="16"/>
        <w:lang w:val="ru-RU"/>
      </w:rPr>
      <w:t>2</w:t>
    </w:r>
    <w:r w:rsidR="001F0C97" w:rsidRPr="001F07CC">
      <w:rPr>
        <w:rFonts w:ascii="Times New Roman" w:hAnsi="Times New Roman" w:cs="Times New Roman"/>
        <w:i/>
        <w:sz w:val="16"/>
        <w:lang w:val="ru-RU"/>
      </w:rPr>
      <w:t xml:space="preserve"> </w:t>
    </w:r>
    <w:r w:rsidRPr="001F07CC">
      <w:rPr>
        <w:rFonts w:ascii="Times New Roman" w:hAnsi="Times New Roman" w:cs="Times New Roman"/>
        <w:i/>
        <w:sz w:val="16"/>
        <w:lang w:val="ru-RU"/>
      </w:rPr>
      <w:t>г</w:t>
    </w:r>
    <w:r w:rsidRPr="001F07CC">
      <w:rPr>
        <w:rFonts w:ascii="Times New Roman" w:hAnsi="Times New Roman" w:cs="Times New Roman"/>
        <w:noProof/>
        <w:sz w:val="16"/>
        <w:szCs w:val="16"/>
        <w:lang w:val="ru-RU" w:eastAsia="ru-RU"/>
      </w:rPr>
      <w:drawing>
        <wp:anchor distT="0" distB="0" distL="0" distR="0" simplePos="0" relativeHeight="251659264" behindDoc="1" locked="0" layoutInCell="1" allowOverlap="1" wp14:anchorId="2CE1628C" wp14:editId="5D8E5CF0">
          <wp:simplePos x="0" y="0"/>
          <wp:positionH relativeFrom="page">
            <wp:posOffset>722376</wp:posOffset>
          </wp:positionH>
          <wp:positionV relativeFrom="page">
            <wp:posOffset>361188</wp:posOffset>
          </wp:positionV>
          <wp:extent cx="1078230" cy="251459"/>
          <wp:effectExtent l="0" t="0" r="0" b="0"/>
          <wp:wrapNone/>
          <wp:docPr id="2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78230" cy="25145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D7A26" w:rsidRPr="001F07CC">
      <w:rPr>
        <w:rFonts w:ascii="Times New Roman" w:hAnsi="Times New Roman" w:cs="Times New Roman"/>
        <w:i/>
        <w:sz w:val="16"/>
        <w:lang w:val="ru-RU"/>
      </w:rPr>
      <w:t>.</w:t>
    </w:r>
  </w:p>
  <w:p w14:paraId="5BC6ECD2" w14:textId="23D83968" w:rsidR="009729AB" w:rsidRPr="009532F5" w:rsidRDefault="009729AB" w:rsidP="00481FC3">
    <w:pPr>
      <w:pStyle w:val="af"/>
      <w:rPr>
        <w:rFonts w:ascii="Times New Roman" w:hAnsi="Times New Roman" w:cs="Times New Roman"/>
        <w:sz w:val="20"/>
        <w:szCs w:val="20"/>
        <w:lang w:val="ru-RU"/>
      </w:rPr>
    </w:pPr>
  </w:p>
  <w:p w14:paraId="391F1AE1" w14:textId="1A21E446" w:rsidR="002278AE" w:rsidRPr="001F07CC" w:rsidRDefault="009532F5" w:rsidP="009532F5">
    <w:pPr>
      <w:pStyle w:val="af"/>
      <w:tabs>
        <w:tab w:val="clear" w:pos="4677"/>
        <w:tab w:val="clear" w:pos="9355"/>
        <w:tab w:val="left" w:pos="2835"/>
      </w:tabs>
      <w:rPr>
        <w:rFonts w:ascii="Times New Roman" w:hAnsi="Times New Roman" w:cs="Times New Roman"/>
        <w:lang w:val="ru-RU"/>
      </w:rPr>
    </w:pPr>
    <w:r w:rsidRPr="009532F5">
      <w:rPr>
        <w:rFonts w:ascii="Times New Roman" w:hAnsi="Times New Roman" w:cs="Times New Roman"/>
        <w:sz w:val="20"/>
        <w:szCs w:val="20"/>
        <w:lang w:val="ru-RU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04E0E"/>
    <w:multiLevelType w:val="multilevel"/>
    <w:tmpl w:val="8864E594"/>
    <w:lvl w:ilvl="0">
      <w:numFmt w:val="bullet"/>
      <w:lvlText w:val=""/>
      <w:lvlJc w:val="left"/>
      <w:pPr>
        <w:ind w:left="1134" w:hanging="1134"/>
      </w:pPr>
      <w:rPr>
        <w:rFonts w:ascii="Symbol" w:eastAsia="Symbol" w:hAnsi="Symbol" w:cs="Symbol" w:hint="default"/>
        <w:w w:val="100"/>
        <w:sz w:val="24"/>
        <w:szCs w:val="24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2">
      <w:numFmt w:val="bullet"/>
      <w:lvlText w:val="•"/>
      <w:lvlJc w:val="left"/>
      <w:pPr>
        <w:ind w:left="3200" w:hanging="1134"/>
      </w:pPr>
      <w:rPr>
        <w:rFonts w:hint="default"/>
      </w:rPr>
    </w:lvl>
    <w:lvl w:ilvl="3">
      <w:numFmt w:val="bullet"/>
      <w:lvlText w:val="•"/>
      <w:lvlJc w:val="left"/>
      <w:pPr>
        <w:ind w:left="4231" w:hanging="1134"/>
      </w:pPr>
      <w:rPr>
        <w:rFonts w:hint="default"/>
      </w:rPr>
    </w:lvl>
    <w:lvl w:ilvl="4">
      <w:numFmt w:val="bullet"/>
      <w:lvlText w:val="•"/>
      <w:lvlJc w:val="left"/>
      <w:pPr>
        <w:ind w:left="5261" w:hanging="1134"/>
      </w:pPr>
      <w:rPr>
        <w:rFonts w:hint="default"/>
      </w:rPr>
    </w:lvl>
    <w:lvl w:ilvl="5">
      <w:numFmt w:val="bullet"/>
      <w:lvlText w:val="•"/>
      <w:lvlJc w:val="left"/>
      <w:pPr>
        <w:ind w:left="6292" w:hanging="1134"/>
      </w:pPr>
      <w:rPr>
        <w:rFonts w:hint="default"/>
      </w:rPr>
    </w:lvl>
    <w:lvl w:ilvl="6">
      <w:numFmt w:val="bullet"/>
      <w:lvlText w:val="•"/>
      <w:lvlJc w:val="left"/>
      <w:pPr>
        <w:ind w:left="7322" w:hanging="1134"/>
      </w:pPr>
      <w:rPr>
        <w:rFonts w:hint="default"/>
      </w:rPr>
    </w:lvl>
    <w:lvl w:ilvl="7">
      <w:numFmt w:val="bullet"/>
      <w:lvlText w:val="•"/>
      <w:lvlJc w:val="left"/>
      <w:pPr>
        <w:ind w:left="8353" w:hanging="1134"/>
      </w:pPr>
      <w:rPr>
        <w:rFonts w:hint="default"/>
      </w:rPr>
    </w:lvl>
    <w:lvl w:ilvl="8">
      <w:numFmt w:val="bullet"/>
      <w:lvlText w:val="•"/>
      <w:lvlJc w:val="left"/>
      <w:pPr>
        <w:ind w:left="9383" w:hanging="1134"/>
      </w:pPr>
      <w:rPr>
        <w:rFonts w:hint="default"/>
      </w:rPr>
    </w:lvl>
  </w:abstractNum>
  <w:abstractNum w:abstractNumId="1" w15:restartNumberingAfterBreak="0">
    <w:nsid w:val="0D20488A"/>
    <w:multiLevelType w:val="hybridMultilevel"/>
    <w:tmpl w:val="505E82B4"/>
    <w:lvl w:ilvl="0" w:tplc="04190003">
      <w:start w:val="1"/>
      <w:numFmt w:val="bullet"/>
      <w:lvlText w:val="o"/>
      <w:lvlJc w:val="left"/>
      <w:pPr>
        <w:ind w:left="114" w:hanging="720"/>
      </w:pPr>
      <w:rPr>
        <w:rFonts w:ascii="Courier New" w:hAnsi="Courier New" w:cs="Courier New" w:hint="default"/>
        <w:w w:val="100"/>
        <w:sz w:val="24"/>
        <w:szCs w:val="24"/>
      </w:rPr>
    </w:lvl>
    <w:lvl w:ilvl="1" w:tplc="86B671F8">
      <w:numFmt w:val="bullet"/>
      <w:lvlText w:val="•"/>
      <w:lvlJc w:val="left"/>
      <w:pPr>
        <w:ind w:left="1150" w:hanging="720"/>
      </w:pPr>
      <w:rPr>
        <w:rFonts w:hint="default"/>
      </w:rPr>
    </w:lvl>
    <w:lvl w:ilvl="2" w:tplc="D33C200C">
      <w:numFmt w:val="bullet"/>
      <w:lvlText w:val="•"/>
      <w:lvlJc w:val="left"/>
      <w:pPr>
        <w:ind w:left="2180" w:hanging="720"/>
      </w:pPr>
      <w:rPr>
        <w:rFonts w:hint="default"/>
      </w:rPr>
    </w:lvl>
    <w:lvl w:ilvl="3" w:tplc="F57EA5AC">
      <w:numFmt w:val="bullet"/>
      <w:lvlText w:val="•"/>
      <w:lvlJc w:val="left"/>
      <w:pPr>
        <w:ind w:left="3211" w:hanging="720"/>
      </w:pPr>
      <w:rPr>
        <w:rFonts w:hint="default"/>
      </w:rPr>
    </w:lvl>
    <w:lvl w:ilvl="4" w:tplc="65D290F4">
      <w:numFmt w:val="bullet"/>
      <w:lvlText w:val="•"/>
      <w:lvlJc w:val="left"/>
      <w:pPr>
        <w:ind w:left="4241" w:hanging="720"/>
      </w:pPr>
      <w:rPr>
        <w:rFonts w:hint="default"/>
      </w:rPr>
    </w:lvl>
    <w:lvl w:ilvl="5" w:tplc="5E16C834">
      <w:numFmt w:val="bullet"/>
      <w:lvlText w:val="•"/>
      <w:lvlJc w:val="left"/>
      <w:pPr>
        <w:ind w:left="5272" w:hanging="720"/>
      </w:pPr>
      <w:rPr>
        <w:rFonts w:hint="default"/>
      </w:rPr>
    </w:lvl>
    <w:lvl w:ilvl="6" w:tplc="10A84B4E">
      <w:numFmt w:val="bullet"/>
      <w:lvlText w:val="•"/>
      <w:lvlJc w:val="left"/>
      <w:pPr>
        <w:ind w:left="6302" w:hanging="720"/>
      </w:pPr>
      <w:rPr>
        <w:rFonts w:hint="default"/>
      </w:rPr>
    </w:lvl>
    <w:lvl w:ilvl="7" w:tplc="65AA8C16">
      <w:numFmt w:val="bullet"/>
      <w:lvlText w:val="•"/>
      <w:lvlJc w:val="left"/>
      <w:pPr>
        <w:ind w:left="7333" w:hanging="720"/>
      </w:pPr>
      <w:rPr>
        <w:rFonts w:hint="default"/>
      </w:rPr>
    </w:lvl>
    <w:lvl w:ilvl="8" w:tplc="A97EE52C">
      <w:numFmt w:val="bullet"/>
      <w:lvlText w:val="•"/>
      <w:lvlJc w:val="left"/>
      <w:pPr>
        <w:ind w:left="8363" w:hanging="720"/>
      </w:pPr>
      <w:rPr>
        <w:rFonts w:hint="default"/>
      </w:rPr>
    </w:lvl>
  </w:abstractNum>
  <w:abstractNum w:abstractNumId="2" w15:restartNumberingAfterBreak="0">
    <w:nsid w:val="0DD01AA0"/>
    <w:multiLevelType w:val="hybridMultilevel"/>
    <w:tmpl w:val="0826DDDA"/>
    <w:lvl w:ilvl="0" w:tplc="71A8CE8E">
      <w:start w:val="1"/>
      <w:numFmt w:val="decimal"/>
      <w:lvlText w:val="%1."/>
      <w:lvlJc w:val="left"/>
      <w:pPr>
        <w:ind w:left="381" w:hanging="268"/>
      </w:pPr>
      <w:rPr>
        <w:rFonts w:ascii="Times New Roman" w:eastAsia="Arial" w:hAnsi="Times New Roman" w:cs="Times New Roman" w:hint="default"/>
        <w:b/>
        <w:spacing w:val="-2"/>
        <w:w w:val="100"/>
        <w:sz w:val="24"/>
        <w:szCs w:val="24"/>
      </w:rPr>
    </w:lvl>
    <w:lvl w:ilvl="1" w:tplc="FB7A255A">
      <w:numFmt w:val="bullet"/>
      <w:lvlText w:val="•"/>
      <w:lvlJc w:val="left"/>
      <w:pPr>
        <w:ind w:left="1384" w:hanging="268"/>
      </w:pPr>
      <w:rPr>
        <w:rFonts w:hint="default"/>
      </w:rPr>
    </w:lvl>
    <w:lvl w:ilvl="2" w:tplc="2F7065F4">
      <w:numFmt w:val="bullet"/>
      <w:lvlText w:val="•"/>
      <w:lvlJc w:val="left"/>
      <w:pPr>
        <w:ind w:left="2388" w:hanging="268"/>
      </w:pPr>
      <w:rPr>
        <w:rFonts w:hint="default"/>
      </w:rPr>
    </w:lvl>
    <w:lvl w:ilvl="3" w:tplc="C36A5A16">
      <w:numFmt w:val="bullet"/>
      <w:lvlText w:val="•"/>
      <w:lvlJc w:val="left"/>
      <w:pPr>
        <w:ind w:left="3393" w:hanging="268"/>
      </w:pPr>
      <w:rPr>
        <w:rFonts w:hint="default"/>
      </w:rPr>
    </w:lvl>
    <w:lvl w:ilvl="4" w:tplc="7F0A0F56">
      <w:numFmt w:val="bullet"/>
      <w:lvlText w:val="•"/>
      <w:lvlJc w:val="left"/>
      <w:pPr>
        <w:ind w:left="4397" w:hanging="268"/>
      </w:pPr>
      <w:rPr>
        <w:rFonts w:hint="default"/>
      </w:rPr>
    </w:lvl>
    <w:lvl w:ilvl="5" w:tplc="ABE869AA">
      <w:numFmt w:val="bullet"/>
      <w:lvlText w:val="•"/>
      <w:lvlJc w:val="left"/>
      <w:pPr>
        <w:ind w:left="5402" w:hanging="268"/>
      </w:pPr>
      <w:rPr>
        <w:rFonts w:hint="default"/>
      </w:rPr>
    </w:lvl>
    <w:lvl w:ilvl="6" w:tplc="2452B076">
      <w:numFmt w:val="bullet"/>
      <w:lvlText w:val="•"/>
      <w:lvlJc w:val="left"/>
      <w:pPr>
        <w:ind w:left="6406" w:hanging="268"/>
      </w:pPr>
      <w:rPr>
        <w:rFonts w:hint="default"/>
      </w:rPr>
    </w:lvl>
    <w:lvl w:ilvl="7" w:tplc="17D82A88">
      <w:numFmt w:val="bullet"/>
      <w:lvlText w:val="•"/>
      <w:lvlJc w:val="left"/>
      <w:pPr>
        <w:ind w:left="7411" w:hanging="268"/>
      </w:pPr>
      <w:rPr>
        <w:rFonts w:hint="default"/>
      </w:rPr>
    </w:lvl>
    <w:lvl w:ilvl="8" w:tplc="0124F8EA">
      <w:numFmt w:val="bullet"/>
      <w:lvlText w:val="•"/>
      <w:lvlJc w:val="left"/>
      <w:pPr>
        <w:ind w:left="8415" w:hanging="268"/>
      </w:pPr>
      <w:rPr>
        <w:rFonts w:hint="default"/>
      </w:rPr>
    </w:lvl>
  </w:abstractNum>
  <w:abstractNum w:abstractNumId="3" w15:restartNumberingAfterBreak="0">
    <w:nsid w:val="108B5FBD"/>
    <w:multiLevelType w:val="multilevel"/>
    <w:tmpl w:val="C00C394C"/>
    <w:lvl w:ilvl="0">
      <w:start w:val="6"/>
      <w:numFmt w:val="decimal"/>
      <w:lvlText w:val="%1"/>
      <w:lvlJc w:val="left"/>
      <w:pPr>
        <w:ind w:left="11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" w:hanging="1134"/>
      </w:pPr>
      <w:rPr>
        <w:rFonts w:ascii="Times New Roman" w:eastAsia="Arial" w:hAnsi="Times New Roman" w:cs="Times New Roman" w:hint="default"/>
        <w:b/>
        <w:bCs/>
        <w:spacing w:val="-17"/>
        <w:w w:val="99"/>
        <w:sz w:val="24"/>
        <w:szCs w:val="24"/>
      </w:rPr>
    </w:lvl>
    <w:lvl w:ilvl="2">
      <w:numFmt w:val="bullet"/>
      <w:lvlText w:val="•"/>
      <w:lvlJc w:val="left"/>
      <w:pPr>
        <w:ind w:left="2180" w:hanging="1134"/>
      </w:pPr>
      <w:rPr>
        <w:rFonts w:hint="default"/>
      </w:rPr>
    </w:lvl>
    <w:lvl w:ilvl="3">
      <w:numFmt w:val="bullet"/>
      <w:lvlText w:val="•"/>
      <w:lvlJc w:val="left"/>
      <w:pPr>
        <w:ind w:left="3211" w:hanging="1134"/>
      </w:pPr>
      <w:rPr>
        <w:rFonts w:hint="default"/>
      </w:rPr>
    </w:lvl>
    <w:lvl w:ilvl="4">
      <w:numFmt w:val="bullet"/>
      <w:lvlText w:val="•"/>
      <w:lvlJc w:val="left"/>
      <w:pPr>
        <w:ind w:left="4241" w:hanging="1134"/>
      </w:pPr>
      <w:rPr>
        <w:rFonts w:hint="default"/>
      </w:rPr>
    </w:lvl>
    <w:lvl w:ilvl="5">
      <w:numFmt w:val="bullet"/>
      <w:lvlText w:val="•"/>
      <w:lvlJc w:val="left"/>
      <w:pPr>
        <w:ind w:left="5272" w:hanging="1134"/>
      </w:pPr>
      <w:rPr>
        <w:rFonts w:hint="default"/>
      </w:rPr>
    </w:lvl>
    <w:lvl w:ilvl="6">
      <w:numFmt w:val="bullet"/>
      <w:lvlText w:val="•"/>
      <w:lvlJc w:val="left"/>
      <w:pPr>
        <w:ind w:left="6302" w:hanging="1134"/>
      </w:pPr>
      <w:rPr>
        <w:rFonts w:hint="default"/>
      </w:rPr>
    </w:lvl>
    <w:lvl w:ilvl="7">
      <w:numFmt w:val="bullet"/>
      <w:lvlText w:val="•"/>
      <w:lvlJc w:val="left"/>
      <w:pPr>
        <w:ind w:left="7333" w:hanging="1134"/>
      </w:pPr>
      <w:rPr>
        <w:rFonts w:hint="default"/>
      </w:rPr>
    </w:lvl>
    <w:lvl w:ilvl="8">
      <w:numFmt w:val="bullet"/>
      <w:lvlText w:val="•"/>
      <w:lvlJc w:val="left"/>
      <w:pPr>
        <w:ind w:left="8363" w:hanging="1134"/>
      </w:pPr>
      <w:rPr>
        <w:rFonts w:hint="default"/>
      </w:rPr>
    </w:lvl>
  </w:abstractNum>
  <w:abstractNum w:abstractNumId="4" w15:restartNumberingAfterBreak="0">
    <w:nsid w:val="1A8877DF"/>
    <w:multiLevelType w:val="multilevel"/>
    <w:tmpl w:val="F69AF348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 w15:restartNumberingAfterBreak="0">
    <w:nsid w:val="20F74A25"/>
    <w:multiLevelType w:val="multilevel"/>
    <w:tmpl w:val="AF82A324"/>
    <w:lvl w:ilvl="0">
      <w:start w:val="10"/>
      <w:numFmt w:val="decimal"/>
      <w:lvlText w:val="%1"/>
      <w:lvlJc w:val="left"/>
      <w:pPr>
        <w:ind w:left="19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4" w:hanging="1134"/>
        <w:jc w:val="right"/>
      </w:pPr>
      <w:rPr>
        <w:rFonts w:ascii="Times New Roman" w:eastAsia="Arial" w:hAnsi="Times New Roman" w:cs="Times New Roman" w:hint="default"/>
        <w:b/>
        <w:bCs/>
        <w:spacing w:val="-2"/>
        <w:w w:val="99"/>
        <w:sz w:val="24"/>
        <w:szCs w:val="24"/>
      </w:rPr>
    </w:lvl>
    <w:lvl w:ilvl="2">
      <w:numFmt w:val="bullet"/>
      <w:lvlText w:val="•"/>
      <w:lvlJc w:val="left"/>
      <w:pPr>
        <w:ind w:left="2244" w:hanging="1134"/>
      </w:pPr>
      <w:rPr>
        <w:rFonts w:hint="default"/>
      </w:rPr>
    </w:lvl>
    <w:lvl w:ilvl="3">
      <w:numFmt w:val="bullet"/>
      <w:lvlText w:val="•"/>
      <w:lvlJc w:val="left"/>
      <w:pPr>
        <w:ind w:left="3267" w:hanging="1134"/>
      </w:pPr>
      <w:rPr>
        <w:rFonts w:hint="default"/>
      </w:rPr>
    </w:lvl>
    <w:lvl w:ilvl="4">
      <w:numFmt w:val="bullet"/>
      <w:lvlText w:val="•"/>
      <w:lvlJc w:val="left"/>
      <w:pPr>
        <w:ind w:left="4289" w:hanging="1134"/>
      </w:pPr>
      <w:rPr>
        <w:rFonts w:hint="default"/>
      </w:rPr>
    </w:lvl>
    <w:lvl w:ilvl="5">
      <w:numFmt w:val="bullet"/>
      <w:lvlText w:val="•"/>
      <w:lvlJc w:val="left"/>
      <w:pPr>
        <w:ind w:left="5312" w:hanging="1134"/>
      </w:pPr>
      <w:rPr>
        <w:rFonts w:hint="default"/>
      </w:rPr>
    </w:lvl>
    <w:lvl w:ilvl="6">
      <w:numFmt w:val="bullet"/>
      <w:lvlText w:val="•"/>
      <w:lvlJc w:val="left"/>
      <w:pPr>
        <w:ind w:left="6334" w:hanging="1134"/>
      </w:pPr>
      <w:rPr>
        <w:rFonts w:hint="default"/>
      </w:rPr>
    </w:lvl>
    <w:lvl w:ilvl="7">
      <w:numFmt w:val="bullet"/>
      <w:lvlText w:val="•"/>
      <w:lvlJc w:val="left"/>
      <w:pPr>
        <w:ind w:left="7357" w:hanging="1134"/>
      </w:pPr>
      <w:rPr>
        <w:rFonts w:hint="default"/>
      </w:rPr>
    </w:lvl>
    <w:lvl w:ilvl="8">
      <w:numFmt w:val="bullet"/>
      <w:lvlText w:val="•"/>
      <w:lvlJc w:val="left"/>
      <w:pPr>
        <w:ind w:left="8379" w:hanging="1134"/>
      </w:pPr>
      <w:rPr>
        <w:rFonts w:hint="default"/>
      </w:rPr>
    </w:lvl>
  </w:abstractNum>
  <w:abstractNum w:abstractNumId="6" w15:restartNumberingAfterBreak="0">
    <w:nsid w:val="21D47A6F"/>
    <w:multiLevelType w:val="multilevel"/>
    <w:tmpl w:val="195429A0"/>
    <w:lvl w:ilvl="0">
      <w:start w:val="4"/>
      <w:numFmt w:val="decimal"/>
      <w:lvlText w:val="%1"/>
      <w:lvlJc w:val="left"/>
      <w:pPr>
        <w:ind w:left="1248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8" w:hanging="1134"/>
      </w:pPr>
      <w:rPr>
        <w:rFonts w:ascii="Times New Roman" w:eastAsia="Arial" w:hAnsi="Times New Roman" w:cs="Times New Roman" w:hint="default"/>
        <w:b/>
        <w:bCs/>
        <w:spacing w:val="-2"/>
        <w:w w:val="99"/>
        <w:sz w:val="24"/>
        <w:szCs w:val="24"/>
      </w:rPr>
    </w:lvl>
    <w:lvl w:ilvl="2">
      <w:start w:val="1"/>
      <w:numFmt w:val="decimal"/>
      <w:lvlText w:val="%1.%2.%3"/>
      <w:lvlJc w:val="left"/>
      <w:pPr>
        <w:ind w:left="114" w:hanging="1134"/>
      </w:pPr>
      <w:rPr>
        <w:rFonts w:ascii="Times New Roman" w:eastAsia="Arial" w:hAnsi="Times New Roman" w:cs="Times New Roman" w:hint="default"/>
        <w:b/>
        <w:bCs/>
        <w:spacing w:val="-33"/>
        <w:w w:val="99"/>
        <w:sz w:val="24"/>
        <w:szCs w:val="24"/>
      </w:rPr>
    </w:lvl>
    <w:lvl w:ilvl="3">
      <w:numFmt w:val="bullet"/>
      <w:lvlText w:val="•"/>
      <w:lvlJc w:val="left"/>
      <w:pPr>
        <w:ind w:left="3280" w:hanging="1134"/>
      </w:pPr>
      <w:rPr>
        <w:rFonts w:hint="default"/>
      </w:rPr>
    </w:lvl>
    <w:lvl w:ilvl="4">
      <w:numFmt w:val="bullet"/>
      <w:lvlText w:val="•"/>
      <w:lvlJc w:val="left"/>
      <w:pPr>
        <w:ind w:left="4301" w:hanging="1134"/>
      </w:pPr>
      <w:rPr>
        <w:rFonts w:hint="default"/>
      </w:rPr>
    </w:lvl>
    <w:lvl w:ilvl="5">
      <w:numFmt w:val="bullet"/>
      <w:lvlText w:val="•"/>
      <w:lvlJc w:val="left"/>
      <w:pPr>
        <w:ind w:left="5321" w:hanging="1134"/>
      </w:pPr>
      <w:rPr>
        <w:rFonts w:hint="default"/>
      </w:rPr>
    </w:lvl>
    <w:lvl w:ilvl="6">
      <w:numFmt w:val="bullet"/>
      <w:lvlText w:val="•"/>
      <w:lvlJc w:val="left"/>
      <w:pPr>
        <w:ind w:left="6342" w:hanging="1134"/>
      </w:pPr>
      <w:rPr>
        <w:rFonts w:hint="default"/>
      </w:rPr>
    </w:lvl>
    <w:lvl w:ilvl="7">
      <w:numFmt w:val="bullet"/>
      <w:lvlText w:val="•"/>
      <w:lvlJc w:val="left"/>
      <w:pPr>
        <w:ind w:left="7362" w:hanging="1134"/>
      </w:pPr>
      <w:rPr>
        <w:rFonts w:hint="default"/>
      </w:rPr>
    </w:lvl>
    <w:lvl w:ilvl="8">
      <w:numFmt w:val="bullet"/>
      <w:lvlText w:val="•"/>
      <w:lvlJc w:val="left"/>
      <w:pPr>
        <w:ind w:left="8383" w:hanging="1134"/>
      </w:pPr>
      <w:rPr>
        <w:rFonts w:hint="default"/>
      </w:rPr>
    </w:lvl>
  </w:abstractNum>
  <w:abstractNum w:abstractNumId="7" w15:restartNumberingAfterBreak="0">
    <w:nsid w:val="238F4DFD"/>
    <w:multiLevelType w:val="multilevel"/>
    <w:tmpl w:val="F3186F36"/>
    <w:lvl w:ilvl="0">
      <w:start w:val="5"/>
      <w:numFmt w:val="decimal"/>
      <w:lvlText w:val="%1"/>
      <w:lvlJc w:val="left"/>
      <w:pPr>
        <w:ind w:left="11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" w:hanging="1134"/>
      </w:pPr>
      <w:rPr>
        <w:rFonts w:ascii="Times New Roman" w:eastAsia="Arial" w:hAnsi="Times New Roman" w:cs="Times New Roman" w:hint="default"/>
        <w:b/>
        <w:bCs/>
        <w:spacing w:val="-4"/>
        <w:w w:val="99"/>
        <w:sz w:val="24"/>
        <w:szCs w:val="24"/>
      </w:rPr>
    </w:lvl>
    <w:lvl w:ilvl="2">
      <w:start w:val="1"/>
      <w:numFmt w:val="decimal"/>
      <w:lvlText w:val="%1.%2.%3"/>
      <w:lvlJc w:val="left"/>
      <w:pPr>
        <w:ind w:left="114" w:hanging="1134"/>
      </w:pPr>
      <w:rPr>
        <w:rFonts w:ascii="Times New Roman" w:eastAsia="Arial" w:hAnsi="Times New Roman" w:cs="Times New Roman" w:hint="default"/>
        <w:b/>
        <w:bCs/>
        <w:spacing w:val="-33"/>
        <w:w w:val="99"/>
        <w:sz w:val="24"/>
        <w:szCs w:val="24"/>
      </w:rPr>
    </w:lvl>
    <w:lvl w:ilvl="3">
      <w:numFmt w:val="bullet"/>
      <w:lvlText w:val="•"/>
      <w:lvlJc w:val="left"/>
      <w:pPr>
        <w:ind w:left="3211" w:hanging="1134"/>
      </w:pPr>
      <w:rPr>
        <w:rFonts w:hint="default"/>
      </w:rPr>
    </w:lvl>
    <w:lvl w:ilvl="4">
      <w:numFmt w:val="bullet"/>
      <w:lvlText w:val="•"/>
      <w:lvlJc w:val="left"/>
      <w:pPr>
        <w:ind w:left="4241" w:hanging="1134"/>
      </w:pPr>
      <w:rPr>
        <w:rFonts w:hint="default"/>
      </w:rPr>
    </w:lvl>
    <w:lvl w:ilvl="5">
      <w:numFmt w:val="bullet"/>
      <w:lvlText w:val="•"/>
      <w:lvlJc w:val="left"/>
      <w:pPr>
        <w:ind w:left="5272" w:hanging="1134"/>
      </w:pPr>
      <w:rPr>
        <w:rFonts w:hint="default"/>
      </w:rPr>
    </w:lvl>
    <w:lvl w:ilvl="6">
      <w:numFmt w:val="bullet"/>
      <w:lvlText w:val="•"/>
      <w:lvlJc w:val="left"/>
      <w:pPr>
        <w:ind w:left="6302" w:hanging="1134"/>
      </w:pPr>
      <w:rPr>
        <w:rFonts w:hint="default"/>
      </w:rPr>
    </w:lvl>
    <w:lvl w:ilvl="7">
      <w:numFmt w:val="bullet"/>
      <w:lvlText w:val="•"/>
      <w:lvlJc w:val="left"/>
      <w:pPr>
        <w:ind w:left="7333" w:hanging="1134"/>
      </w:pPr>
      <w:rPr>
        <w:rFonts w:hint="default"/>
      </w:rPr>
    </w:lvl>
    <w:lvl w:ilvl="8">
      <w:numFmt w:val="bullet"/>
      <w:lvlText w:val="•"/>
      <w:lvlJc w:val="left"/>
      <w:pPr>
        <w:ind w:left="8363" w:hanging="1134"/>
      </w:pPr>
      <w:rPr>
        <w:rFonts w:hint="default"/>
      </w:rPr>
    </w:lvl>
  </w:abstractNum>
  <w:abstractNum w:abstractNumId="8" w15:restartNumberingAfterBreak="0">
    <w:nsid w:val="2BED55B0"/>
    <w:multiLevelType w:val="multilevel"/>
    <w:tmpl w:val="1F2AD788"/>
    <w:lvl w:ilvl="0">
      <w:start w:val="1"/>
      <w:numFmt w:val="bullet"/>
      <w:lvlText w:val=""/>
      <w:lvlJc w:val="left"/>
      <w:pPr>
        <w:ind w:left="114" w:hanging="1134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14" w:hanging="1134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2">
      <w:numFmt w:val="bullet"/>
      <w:lvlText w:val="•"/>
      <w:lvlJc w:val="left"/>
      <w:pPr>
        <w:ind w:left="2180" w:hanging="1134"/>
      </w:pPr>
      <w:rPr>
        <w:rFonts w:hint="default"/>
      </w:rPr>
    </w:lvl>
    <w:lvl w:ilvl="3">
      <w:numFmt w:val="bullet"/>
      <w:lvlText w:val="•"/>
      <w:lvlJc w:val="left"/>
      <w:pPr>
        <w:ind w:left="3211" w:hanging="1134"/>
      </w:pPr>
      <w:rPr>
        <w:rFonts w:hint="default"/>
      </w:rPr>
    </w:lvl>
    <w:lvl w:ilvl="4">
      <w:numFmt w:val="bullet"/>
      <w:lvlText w:val="•"/>
      <w:lvlJc w:val="left"/>
      <w:pPr>
        <w:ind w:left="4241" w:hanging="1134"/>
      </w:pPr>
      <w:rPr>
        <w:rFonts w:hint="default"/>
      </w:rPr>
    </w:lvl>
    <w:lvl w:ilvl="5">
      <w:numFmt w:val="bullet"/>
      <w:lvlText w:val="•"/>
      <w:lvlJc w:val="left"/>
      <w:pPr>
        <w:ind w:left="5272" w:hanging="1134"/>
      </w:pPr>
      <w:rPr>
        <w:rFonts w:hint="default"/>
      </w:rPr>
    </w:lvl>
    <w:lvl w:ilvl="6">
      <w:numFmt w:val="bullet"/>
      <w:lvlText w:val="•"/>
      <w:lvlJc w:val="left"/>
      <w:pPr>
        <w:ind w:left="6302" w:hanging="1134"/>
      </w:pPr>
      <w:rPr>
        <w:rFonts w:hint="default"/>
      </w:rPr>
    </w:lvl>
    <w:lvl w:ilvl="7">
      <w:numFmt w:val="bullet"/>
      <w:lvlText w:val="•"/>
      <w:lvlJc w:val="left"/>
      <w:pPr>
        <w:ind w:left="7333" w:hanging="1134"/>
      </w:pPr>
      <w:rPr>
        <w:rFonts w:hint="default"/>
      </w:rPr>
    </w:lvl>
    <w:lvl w:ilvl="8">
      <w:numFmt w:val="bullet"/>
      <w:lvlText w:val="•"/>
      <w:lvlJc w:val="left"/>
      <w:pPr>
        <w:ind w:left="8363" w:hanging="1134"/>
      </w:pPr>
      <w:rPr>
        <w:rFonts w:hint="default"/>
      </w:rPr>
    </w:lvl>
  </w:abstractNum>
  <w:abstractNum w:abstractNumId="9" w15:restartNumberingAfterBreak="0">
    <w:nsid w:val="2D0719AE"/>
    <w:multiLevelType w:val="multilevel"/>
    <w:tmpl w:val="7BEA67D6"/>
    <w:lvl w:ilvl="0">
      <w:start w:val="2"/>
      <w:numFmt w:val="decimal"/>
      <w:lvlText w:val="%1"/>
      <w:lvlJc w:val="left"/>
      <w:pPr>
        <w:ind w:left="11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" w:hanging="1134"/>
      </w:pPr>
      <w:rPr>
        <w:rFonts w:ascii="Times New Roman" w:eastAsia="Arial" w:hAnsi="Times New Roman" w:cs="Times New Roman" w:hint="default"/>
        <w:b/>
        <w:bCs/>
        <w:spacing w:val="-27"/>
        <w:w w:val="99"/>
        <w:sz w:val="24"/>
        <w:szCs w:val="24"/>
      </w:rPr>
    </w:lvl>
    <w:lvl w:ilvl="2">
      <w:numFmt w:val="bullet"/>
      <w:lvlText w:val="•"/>
      <w:lvlJc w:val="left"/>
      <w:pPr>
        <w:ind w:left="2180" w:hanging="1134"/>
      </w:pPr>
      <w:rPr>
        <w:rFonts w:hint="default"/>
      </w:rPr>
    </w:lvl>
    <w:lvl w:ilvl="3">
      <w:numFmt w:val="bullet"/>
      <w:lvlText w:val="•"/>
      <w:lvlJc w:val="left"/>
      <w:pPr>
        <w:ind w:left="3211" w:hanging="1134"/>
      </w:pPr>
      <w:rPr>
        <w:rFonts w:hint="default"/>
      </w:rPr>
    </w:lvl>
    <w:lvl w:ilvl="4">
      <w:numFmt w:val="bullet"/>
      <w:lvlText w:val="•"/>
      <w:lvlJc w:val="left"/>
      <w:pPr>
        <w:ind w:left="4241" w:hanging="1134"/>
      </w:pPr>
      <w:rPr>
        <w:rFonts w:hint="default"/>
      </w:rPr>
    </w:lvl>
    <w:lvl w:ilvl="5">
      <w:numFmt w:val="bullet"/>
      <w:lvlText w:val="•"/>
      <w:lvlJc w:val="left"/>
      <w:pPr>
        <w:ind w:left="5272" w:hanging="1134"/>
      </w:pPr>
      <w:rPr>
        <w:rFonts w:hint="default"/>
      </w:rPr>
    </w:lvl>
    <w:lvl w:ilvl="6">
      <w:numFmt w:val="bullet"/>
      <w:lvlText w:val="•"/>
      <w:lvlJc w:val="left"/>
      <w:pPr>
        <w:ind w:left="6302" w:hanging="1134"/>
      </w:pPr>
      <w:rPr>
        <w:rFonts w:hint="default"/>
      </w:rPr>
    </w:lvl>
    <w:lvl w:ilvl="7">
      <w:numFmt w:val="bullet"/>
      <w:lvlText w:val="•"/>
      <w:lvlJc w:val="left"/>
      <w:pPr>
        <w:ind w:left="7333" w:hanging="1134"/>
      </w:pPr>
      <w:rPr>
        <w:rFonts w:hint="default"/>
      </w:rPr>
    </w:lvl>
    <w:lvl w:ilvl="8">
      <w:numFmt w:val="bullet"/>
      <w:lvlText w:val="•"/>
      <w:lvlJc w:val="left"/>
      <w:pPr>
        <w:ind w:left="8363" w:hanging="1134"/>
      </w:pPr>
      <w:rPr>
        <w:rFonts w:hint="default"/>
      </w:rPr>
    </w:lvl>
  </w:abstractNum>
  <w:abstractNum w:abstractNumId="10" w15:restartNumberingAfterBreak="0">
    <w:nsid w:val="306D757E"/>
    <w:multiLevelType w:val="multilevel"/>
    <w:tmpl w:val="73CA98B8"/>
    <w:lvl w:ilvl="0">
      <w:start w:val="1"/>
      <w:numFmt w:val="bullet"/>
      <w:lvlText w:val=""/>
      <w:lvlJc w:val="left"/>
      <w:pPr>
        <w:ind w:left="114" w:hanging="1134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14" w:hanging="1134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2">
      <w:numFmt w:val="bullet"/>
      <w:lvlText w:val="•"/>
      <w:lvlJc w:val="left"/>
      <w:pPr>
        <w:ind w:left="2180" w:hanging="1134"/>
      </w:pPr>
      <w:rPr>
        <w:rFonts w:hint="default"/>
      </w:rPr>
    </w:lvl>
    <w:lvl w:ilvl="3">
      <w:numFmt w:val="bullet"/>
      <w:lvlText w:val="•"/>
      <w:lvlJc w:val="left"/>
      <w:pPr>
        <w:ind w:left="3211" w:hanging="1134"/>
      </w:pPr>
      <w:rPr>
        <w:rFonts w:hint="default"/>
      </w:rPr>
    </w:lvl>
    <w:lvl w:ilvl="4">
      <w:numFmt w:val="bullet"/>
      <w:lvlText w:val="•"/>
      <w:lvlJc w:val="left"/>
      <w:pPr>
        <w:ind w:left="4241" w:hanging="1134"/>
      </w:pPr>
      <w:rPr>
        <w:rFonts w:hint="default"/>
      </w:rPr>
    </w:lvl>
    <w:lvl w:ilvl="5">
      <w:numFmt w:val="bullet"/>
      <w:lvlText w:val="•"/>
      <w:lvlJc w:val="left"/>
      <w:pPr>
        <w:ind w:left="5272" w:hanging="1134"/>
      </w:pPr>
      <w:rPr>
        <w:rFonts w:hint="default"/>
      </w:rPr>
    </w:lvl>
    <w:lvl w:ilvl="6">
      <w:numFmt w:val="bullet"/>
      <w:lvlText w:val="•"/>
      <w:lvlJc w:val="left"/>
      <w:pPr>
        <w:ind w:left="6302" w:hanging="1134"/>
      </w:pPr>
      <w:rPr>
        <w:rFonts w:hint="default"/>
      </w:rPr>
    </w:lvl>
    <w:lvl w:ilvl="7">
      <w:numFmt w:val="bullet"/>
      <w:lvlText w:val="•"/>
      <w:lvlJc w:val="left"/>
      <w:pPr>
        <w:ind w:left="7333" w:hanging="1134"/>
      </w:pPr>
      <w:rPr>
        <w:rFonts w:hint="default"/>
      </w:rPr>
    </w:lvl>
    <w:lvl w:ilvl="8">
      <w:numFmt w:val="bullet"/>
      <w:lvlText w:val="•"/>
      <w:lvlJc w:val="left"/>
      <w:pPr>
        <w:ind w:left="8363" w:hanging="1134"/>
      </w:pPr>
      <w:rPr>
        <w:rFonts w:hint="default"/>
      </w:rPr>
    </w:lvl>
  </w:abstractNum>
  <w:abstractNum w:abstractNumId="11" w15:restartNumberingAfterBreak="0">
    <w:nsid w:val="32ED775D"/>
    <w:multiLevelType w:val="hybridMultilevel"/>
    <w:tmpl w:val="1AC4124C"/>
    <w:lvl w:ilvl="0" w:tplc="86B671F8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0F4816"/>
    <w:multiLevelType w:val="hybridMultilevel"/>
    <w:tmpl w:val="F1060568"/>
    <w:lvl w:ilvl="0" w:tplc="8E82AAD0">
      <w:numFmt w:val="bullet"/>
      <w:lvlText w:val=""/>
      <w:lvlJc w:val="left"/>
      <w:pPr>
        <w:ind w:left="114" w:hanging="72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86B671F8">
      <w:numFmt w:val="bullet"/>
      <w:lvlText w:val="•"/>
      <w:lvlJc w:val="left"/>
      <w:pPr>
        <w:ind w:left="1150" w:hanging="720"/>
      </w:pPr>
      <w:rPr>
        <w:rFonts w:hint="default"/>
      </w:rPr>
    </w:lvl>
    <w:lvl w:ilvl="2" w:tplc="D33C200C">
      <w:numFmt w:val="bullet"/>
      <w:lvlText w:val="•"/>
      <w:lvlJc w:val="left"/>
      <w:pPr>
        <w:ind w:left="2180" w:hanging="720"/>
      </w:pPr>
      <w:rPr>
        <w:rFonts w:hint="default"/>
      </w:rPr>
    </w:lvl>
    <w:lvl w:ilvl="3" w:tplc="F57EA5AC">
      <w:numFmt w:val="bullet"/>
      <w:lvlText w:val="•"/>
      <w:lvlJc w:val="left"/>
      <w:pPr>
        <w:ind w:left="3211" w:hanging="720"/>
      </w:pPr>
      <w:rPr>
        <w:rFonts w:hint="default"/>
      </w:rPr>
    </w:lvl>
    <w:lvl w:ilvl="4" w:tplc="65D290F4">
      <w:numFmt w:val="bullet"/>
      <w:lvlText w:val="•"/>
      <w:lvlJc w:val="left"/>
      <w:pPr>
        <w:ind w:left="4241" w:hanging="720"/>
      </w:pPr>
      <w:rPr>
        <w:rFonts w:hint="default"/>
      </w:rPr>
    </w:lvl>
    <w:lvl w:ilvl="5" w:tplc="5E16C834">
      <w:numFmt w:val="bullet"/>
      <w:lvlText w:val="•"/>
      <w:lvlJc w:val="left"/>
      <w:pPr>
        <w:ind w:left="5272" w:hanging="720"/>
      </w:pPr>
      <w:rPr>
        <w:rFonts w:hint="default"/>
      </w:rPr>
    </w:lvl>
    <w:lvl w:ilvl="6" w:tplc="10A84B4E">
      <w:numFmt w:val="bullet"/>
      <w:lvlText w:val="•"/>
      <w:lvlJc w:val="left"/>
      <w:pPr>
        <w:ind w:left="6302" w:hanging="720"/>
      </w:pPr>
      <w:rPr>
        <w:rFonts w:hint="default"/>
      </w:rPr>
    </w:lvl>
    <w:lvl w:ilvl="7" w:tplc="65AA8C16">
      <w:numFmt w:val="bullet"/>
      <w:lvlText w:val="•"/>
      <w:lvlJc w:val="left"/>
      <w:pPr>
        <w:ind w:left="7333" w:hanging="720"/>
      </w:pPr>
      <w:rPr>
        <w:rFonts w:hint="default"/>
      </w:rPr>
    </w:lvl>
    <w:lvl w:ilvl="8" w:tplc="A97EE52C">
      <w:numFmt w:val="bullet"/>
      <w:lvlText w:val="•"/>
      <w:lvlJc w:val="left"/>
      <w:pPr>
        <w:ind w:left="8363" w:hanging="720"/>
      </w:pPr>
      <w:rPr>
        <w:rFonts w:hint="default"/>
      </w:rPr>
    </w:lvl>
  </w:abstractNum>
  <w:abstractNum w:abstractNumId="13" w15:restartNumberingAfterBreak="0">
    <w:nsid w:val="3DDE3395"/>
    <w:multiLevelType w:val="multilevel"/>
    <w:tmpl w:val="51106122"/>
    <w:lvl w:ilvl="0">
      <w:start w:val="3"/>
      <w:numFmt w:val="decimal"/>
      <w:lvlText w:val="%1"/>
      <w:lvlJc w:val="left"/>
      <w:pPr>
        <w:ind w:left="11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" w:hanging="1134"/>
      </w:pPr>
      <w:rPr>
        <w:rFonts w:ascii="Times New Roman" w:eastAsia="Arial" w:hAnsi="Times New Roman" w:cs="Times New Roman" w:hint="default"/>
        <w:b/>
        <w:bCs/>
        <w:spacing w:val="-1"/>
        <w:w w:val="99"/>
        <w:sz w:val="24"/>
        <w:szCs w:val="24"/>
      </w:rPr>
    </w:lvl>
    <w:lvl w:ilvl="2">
      <w:start w:val="1"/>
      <w:numFmt w:val="decimal"/>
      <w:lvlText w:val="%1.%2.%3"/>
      <w:lvlJc w:val="left"/>
      <w:pPr>
        <w:ind w:left="114" w:hanging="1134"/>
      </w:pPr>
      <w:rPr>
        <w:rFonts w:ascii="Times New Roman" w:eastAsia="Arial" w:hAnsi="Times New Roman" w:cs="Times New Roman" w:hint="default"/>
        <w:b/>
        <w:bCs/>
        <w:spacing w:val="-12"/>
        <w:w w:val="99"/>
        <w:sz w:val="24"/>
        <w:szCs w:val="24"/>
      </w:rPr>
    </w:lvl>
    <w:lvl w:ilvl="3">
      <w:numFmt w:val="bullet"/>
      <w:lvlText w:val="•"/>
      <w:lvlJc w:val="left"/>
      <w:pPr>
        <w:ind w:left="3211" w:hanging="1134"/>
      </w:pPr>
      <w:rPr>
        <w:rFonts w:hint="default"/>
      </w:rPr>
    </w:lvl>
    <w:lvl w:ilvl="4">
      <w:numFmt w:val="bullet"/>
      <w:lvlText w:val="•"/>
      <w:lvlJc w:val="left"/>
      <w:pPr>
        <w:ind w:left="4241" w:hanging="1134"/>
      </w:pPr>
      <w:rPr>
        <w:rFonts w:hint="default"/>
      </w:rPr>
    </w:lvl>
    <w:lvl w:ilvl="5">
      <w:numFmt w:val="bullet"/>
      <w:lvlText w:val="•"/>
      <w:lvlJc w:val="left"/>
      <w:pPr>
        <w:ind w:left="5272" w:hanging="1134"/>
      </w:pPr>
      <w:rPr>
        <w:rFonts w:hint="default"/>
      </w:rPr>
    </w:lvl>
    <w:lvl w:ilvl="6">
      <w:numFmt w:val="bullet"/>
      <w:lvlText w:val="•"/>
      <w:lvlJc w:val="left"/>
      <w:pPr>
        <w:ind w:left="6302" w:hanging="1134"/>
      </w:pPr>
      <w:rPr>
        <w:rFonts w:hint="default"/>
      </w:rPr>
    </w:lvl>
    <w:lvl w:ilvl="7">
      <w:numFmt w:val="bullet"/>
      <w:lvlText w:val="•"/>
      <w:lvlJc w:val="left"/>
      <w:pPr>
        <w:ind w:left="7333" w:hanging="1134"/>
      </w:pPr>
      <w:rPr>
        <w:rFonts w:hint="default"/>
      </w:rPr>
    </w:lvl>
    <w:lvl w:ilvl="8">
      <w:numFmt w:val="bullet"/>
      <w:lvlText w:val="•"/>
      <w:lvlJc w:val="left"/>
      <w:pPr>
        <w:ind w:left="8363" w:hanging="1134"/>
      </w:pPr>
      <w:rPr>
        <w:rFonts w:hint="default"/>
      </w:rPr>
    </w:lvl>
  </w:abstractNum>
  <w:abstractNum w:abstractNumId="14" w15:restartNumberingAfterBreak="0">
    <w:nsid w:val="447031A6"/>
    <w:multiLevelType w:val="multilevel"/>
    <w:tmpl w:val="04489564"/>
    <w:lvl w:ilvl="0">
      <w:start w:val="8"/>
      <w:numFmt w:val="decimal"/>
      <w:lvlText w:val="%1"/>
      <w:lvlJc w:val="left"/>
      <w:pPr>
        <w:ind w:left="11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" w:hanging="1134"/>
      </w:pPr>
      <w:rPr>
        <w:rFonts w:ascii="Times New Roman" w:eastAsia="Arial" w:hAnsi="Times New Roman" w:cs="Times New Roman" w:hint="default"/>
        <w:b/>
        <w:bCs/>
        <w:spacing w:val="-21"/>
        <w:w w:val="99"/>
        <w:sz w:val="24"/>
        <w:szCs w:val="24"/>
      </w:rPr>
    </w:lvl>
    <w:lvl w:ilvl="2">
      <w:numFmt w:val="bullet"/>
      <w:lvlText w:val="•"/>
      <w:lvlJc w:val="left"/>
      <w:pPr>
        <w:ind w:left="2180" w:hanging="1134"/>
      </w:pPr>
      <w:rPr>
        <w:rFonts w:hint="default"/>
      </w:rPr>
    </w:lvl>
    <w:lvl w:ilvl="3">
      <w:numFmt w:val="bullet"/>
      <w:lvlText w:val="•"/>
      <w:lvlJc w:val="left"/>
      <w:pPr>
        <w:ind w:left="3211" w:hanging="1134"/>
      </w:pPr>
      <w:rPr>
        <w:rFonts w:hint="default"/>
      </w:rPr>
    </w:lvl>
    <w:lvl w:ilvl="4">
      <w:numFmt w:val="bullet"/>
      <w:lvlText w:val="•"/>
      <w:lvlJc w:val="left"/>
      <w:pPr>
        <w:ind w:left="4241" w:hanging="1134"/>
      </w:pPr>
      <w:rPr>
        <w:rFonts w:hint="default"/>
      </w:rPr>
    </w:lvl>
    <w:lvl w:ilvl="5">
      <w:numFmt w:val="bullet"/>
      <w:lvlText w:val="•"/>
      <w:lvlJc w:val="left"/>
      <w:pPr>
        <w:ind w:left="5272" w:hanging="1134"/>
      </w:pPr>
      <w:rPr>
        <w:rFonts w:hint="default"/>
      </w:rPr>
    </w:lvl>
    <w:lvl w:ilvl="6">
      <w:numFmt w:val="bullet"/>
      <w:lvlText w:val="•"/>
      <w:lvlJc w:val="left"/>
      <w:pPr>
        <w:ind w:left="6302" w:hanging="1134"/>
      </w:pPr>
      <w:rPr>
        <w:rFonts w:hint="default"/>
      </w:rPr>
    </w:lvl>
    <w:lvl w:ilvl="7">
      <w:numFmt w:val="bullet"/>
      <w:lvlText w:val="•"/>
      <w:lvlJc w:val="left"/>
      <w:pPr>
        <w:ind w:left="7333" w:hanging="1134"/>
      </w:pPr>
      <w:rPr>
        <w:rFonts w:hint="default"/>
      </w:rPr>
    </w:lvl>
    <w:lvl w:ilvl="8">
      <w:numFmt w:val="bullet"/>
      <w:lvlText w:val="•"/>
      <w:lvlJc w:val="left"/>
      <w:pPr>
        <w:ind w:left="8363" w:hanging="1134"/>
      </w:pPr>
      <w:rPr>
        <w:rFonts w:hint="default"/>
      </w:rPr>
    </w:lvl>
  </w:abstractNum>
  <w:abstractNum w:abstractNumId="15" w15:restartNumberingAfterBreak="0">
    <w:nsid w:val="56DB489E"/>
    <w:multiLevelType w:val="hybridMultilevel"/>
    <w:tmpl w:val="261439E0"/>
    <w:lvl w:ilvl="0" w:tplc="86B671F8">
      <w:numFmt w:val="bullet"/>
      <w:lvlText w:val="•"/>
      <w:lvlJc w:val="left"/>
      <w:pPr>
        <w:ind w:left="86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57812783"/>
    <w:multiLevelType w:val="multilevel"/>
    <w:tmpl w:val="701C7292"/>
    <w:lvl w:ilvl="0">
      <w:start w:val="7"/>
      <w:numFmt w:val="decimal"/>
      <w:lvlText w:val="%1"/>
      <w:lvlJc w:val="left"/>
      <w:pPr>
        <w:ind w:left="11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" w:hanging="1134"/>
      </w:pPr>
      <w:rPr>
        <w:rFonts w:ascii="Times New Roman" w:eastAsia="Arial" w:hAnsi="Times New Roman" w:cs="Times New Roman" w:hint="default"/>
        <w:b/>
        <w:bCs/>
        <w:spacing w:val="-29"/>
        <w:w w:val="99"/>
        <w:sz w:val="24"/>
        <w:szCs w:val="24"/>
      </w:rPr>
    </w:lvl>
    <w:lvl w:ilvl="2">
      <w:numFmt w:val="bullet"/>
      <w:lvlText w:val="•"/>
      <w:lvlJc w:val="left"/>
      <w:pPr>
        <w:ind w:left="2180" w:hanging="1134"/>
      </w:pPr>
      <w:rPr>
        <w:rFonts w:hint="default"/>
      </w:rPr>
    </w:lvl>
    <w:lvl w:ilvl="3">
      <w:numFmt w:val="bullet"/>
      <w:lvlText w:val="•"/>
      <w:lvlJc w:val="left"/>
      <w:pPr>
        <w:ind w:left="3211" w:hanging="1134"/>
      </w:pPr>
      <w:rPr>
        <w:rFonts w:hint="default"/>
      </w:rPr>
    </w:lvl>
    <w:lvl w:ilvl="4">
      <w:numFmt w:val="bullet"/>
      <w:lvlText w:val="•"/>
      <w:lvlJc w:val="left"/>
      <w:pPr>
        <w:ind w:left="4241" w:hanging="1134"/>
      </w:pPr>
      <w:rPr>
        <w:rFonts w:hint="default"/>
      </w:rPr>
    </w:lvl>
    <w:lvl w:ilvl="5">
      <w:numFmt w:val="bullet"/>
      <w:lvlText w:val="•"/>
      <w:lvlJc w:val="left"/>
      <w:pPr>
        <w:ind w:left="5272" w:hanging="1134"/>
      </w:pPr>
      <w:rPr>
        <w:rFonts w:hint="default"/>
      </w:rPr>
    </w:lvl>
    <w:lvl w:ilvl="6">
      <w:numFmt w:val="bullet"/>
      <w:lvlText w:val="•"/>
      <w:lvlJc w:val="left"/>
      <w:pPr>
        <w:ind w:left="6302" w:hanging="1134"/>
      </w:pPr>
      <w:rPr>
        <w:rFonts w:hint="default"/>
      </w:rPr>
    </w:lvl>
    <w:lvl w:ilvl="7">
      <w:numFmt w:val="bullet"/>
      <w:lvlText w:val="•"/>
      <w:lvlJc w:val="left"/>
      <w:pPr>
        <w:ind w:left="7333" w:hanging="1134"/>
      </w:pPr>
      <w:rPr>
        <w:rFonts w:hint="default"/>
      </w:rPr>
    </w:lvl>
    <w:lvl w:ilvl="8">
      <w:numFmt w:val="bullet"/>
      <w:lvlText w:val="•"/>
      <w:lvlJc w:val="left"/>
      <w:pPr>
        <w:ind w:left="8363" w:hanging="1134"/>
      </w:pPr>
      <w:rPr>
        <w:rFonts w:hint="default"/>
      </w:rPr>
    </w:lvl>
  </w:abstractNum>
  <w:abstractNum w:abstractNumId="17" w15:restartNumberingAfterBreak="0">
    <w:nsid w:val="58F57276"/>
    <w:multiLevelType w:val="multilevel"/>
    <w:tmpl w:val="C3D454F2"/>
    <w:lvl w:ilvl="0">
      <w:start w:val="9"/>
      <w:numFmt w:val="decimal"/>
      <w:lvlText w:val="%1"/>
      <w:lvlJc w:val="left"/>
      <w:pPr>
        <w:ind w:left="1248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8" w:hanging="1134"/>
      </w:pPr>
      <w:rPr>
        <w:rFonts w:ascii="Times New Roman" w:eastAsia="Arial" w:hAnsi="Times New Roman" w:cs="Times New Roman" w:hint="default"/>
        <w:b/>
        <w:bCs/>
        <w:spacing w:val="-2"/>
        <w:w w:val="99"/>
        <w:sz w:val="24"/>
        <w:szCs w:val="24"/>
      </w:rPr>
    </w:lvl>
    <w:lvl w:ilvl="2">
      <w:start w:val="1"/>
      <w:numFmt w:val="decimal"/>
      <w:lvlText w:val="%1.%2.%3"/>
      <w:lvlJc w:val="left"/>
      <w:pPr>
        <w:ind w:left="114" w:hanging="1134"/>
      </w:pPr>
      <w:rPr>
        <w:rFonts w:ascii="Times New Roman" w:eastAsia="Arial" w:hAnsi="Times New Roman" w:cs="Times New Roman" w:hint="default"/>
        <w:b/>
        <w:bCs/>
        <w:spacing w:val="-2"/>
        <w:w w:val="99"/>
        <w:sz w:val="24"/>
        <w:szCs w:val="24"/>
      </w:rPr>
    </w:lvl>
    <w:lvl w:ilvl="3">
      <w:numFmt w:val="bullet"/>
      <w:lvlText w:val="•"/>
      <w:lvlJc w:val="left"/>
      <w:pPr>
        <w:ind w:left="3280" w:hanging="1134"/>
      </w:pPr>
      <w:rPr>
        <w:rFonts w:hint="default"/>
      </w:rPr>
    </w:lvl>
    <w:lvl w:ilvl="4">
      <w:numFmt w:val="bullet"/>
      <w:lvlText w:val="•"/>
      <w:lvlJc w:val="left"/>
      <w:pPr>
        <w:ind w:left="4301" w:hanging="1134"/>
      </w:pPr>
      <w:rPr>
        <w:rFonts w:hint="default"/>
      </w:rPr>
    </w:lvl>
    <w:lvl w:ilvl="5">
      <w:numFmt w:val="bullet"/>
      <w:lvlText w:val="•"/>
      <w:lvlJc w:val="left"/>
      <w:pPr>
        <w:ind w:left="5321" w:hanging="1134"/>
      </w:pPr>
      <w:rPr>
        <w:rFonts w:hint="default"/>
      </w:rPr>
    </w:lvl>
    <w:lvl w:ilvl="6">
      <w:numFmt w:val="bullet"/>
      <w:lvlText w:val="•"/>
      <w:lvlJc w:val="left"/>
      <w:pPr>
        <w:ind w:left="6342" w:hanging="1134"/>
      </w:pPr>
      <w:rPr>
        <w:rFonts w:hint="default"/>
      </w:rPr>
    </w:lvl>
    <w:lvl w:ilvl="7">
      <w:numFmt w:val="bullet"/>
      <w:lvlText w:val="•"/>
      <w:lvlJc w:val="left"/>
      <w:pPr>
        <w:ind w:left="7362" w:hanging="1134"/>
      </w:pPr>
      <w:rPr>
        <w:rFonts w:hint="default"/>
      </w:rPr>
    </w:lvl>
    <w:lvl w:ilvl="8">
      <w:numFmt w:val="bullet"/>
      <w:lvlText w:val="•"/>
      <w:lvlJc w:val="left"/>
      <w:pPr>
        <w:ind w:left="8383" w:hanging="1134"/>
      </w:pPr>
      <w:rPr>
        <w:rFonts w:hint="default"/>
      </w:rPr>
    </w:lvl>
  </w:abstractNum>
  <w:abstractNum w:abstractNumId="18" w15:restartNumberingAfterBreak="0">
    <w:nsid w:val="59E1492E"/>
    <w:multiLevelType w:val="multilevel"/>
    <w:tmpl w:val="6A04B3FC"/>
    <w:lvl w:ilvl="0">
      <w:start w:val="2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9" w15:restartNumberingAfterBreak="0">
    <w:nsid w:val="5C446D12"/>
    <w:multiLevelType w:val="multilevel"/>
    <w:tmpl w:val="2474E8CE"/>
    <w:lvl w:ilvl="0">
      <w:start w:val="1"/>
      <w:numFmt w:val="bullet"/>
      <w:lvlText w:val=""/>
      <w:lvlJc w:val="left"/>
      <w:pPr>
        <w:ind w:left="114" w:hanging="1134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14" w:hanging="1134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2">
      <w:numFmt w:val="bullet"/>
      <w:lvlText w:val="•"/>
      <w:lvlJc w:val="left"/>
      <w:pPr>
        <w:ind w:left="2180" w:hanging="1134"/>
      </w:pPr>
      <w:rPr>
        <w:rFonts w:hint="default"/>
      </w:rPr>
    </w:lvl>
    <w:lvl w:ilvl="3">
      <w:numFmt w:val="bullet"/>
      <w:lvlText w:val="•"/>
      <w:lvlJc w:val="left"/>
      <w:pPr>
        <w:ind w:left="3211" w:hanging="1134"/>
      </w:pPr>
      <w:rPr>
        <w:rFonts w:hint="default"/>
      </w:rPr>
    </w:lvl>
    <w:lvl w:ilvl="4">
      <w:numFmt w:val="bullet"/>
      <w:lvlText w:val="•"/>
      <w:lvlJc w:val="left"/>
      <w:pPr>
        <w:ind w:left="4241" w:hanging="1134"/>
      </w:pPr>
      <w:rPr>
        <w:rFonts w:hint="default"/>
      </w:rPr>
    </w:lvl>
    <w:lvl w:ilvl="5">
      <w:numFmt w:val="bullet"/>
      <w:lvlText w:val="•"/>
      <w:lvlJc w:val="left"/>
      <w:pPr>
        <w:ind w:left="5272" w:hanging="1134"/>
      </w:pPr>
      <w:rPr>
        <w:rFonts w:hint="default"/>
      </w:rPr>
    </w:lvl>
    <w:lvl w:ilvl="6">
      <w:numFmt w:val="bullet"/>
      <w:lvlText w:val="•"/>
      <w:lvlJc w:val="left"/>
      <w:pPr>
        <w:ind w:left="6302" w:hanging="1134"/>
      </w:pPr>
      <w:rPr>
        <w:rFonts w:hint="default"/>
      </w:rPr>
    </w:lvl>
    <w:lvl w:ilvl="7">
      <w:numFmt w:val="bullet"/>
      <w:lvlText w:val="•"/>
      <w:lvlJc w:val="left"/>
      <w:pPr>
        <w:ind w:left="7333" w:hanging="1134"/>
      </w:pPr>
      <w:rPr>
        <w:rFonts w:hint="default"/>
      </w:rPr>
    </w:lvl>
    <w:lvl w:ilvl="8">
      <w:numFmt w:val="bullet"/>
      <w:lvlText w:val="•"/>
      <w:lvlJc w:val="left"/>
      <w:pPr>
        <w:ind w:left="8363" w:hanging="1134"/>
      </w:pPr>
      <w:rPr>
        <w:rFonts w:hint="default"/>
      </w:rPr>
    </w:lvl>
  </w:abstractNum>
  <w:abstractNum w:abstractNumId="20" w15:restartNumberingAfterBreak="0">
    <w:nsid w:val="66621257"/>
    <w:multiLevelType w:val="hybridMultilevel"/>
    <w:tmpl w:val="AEEE656C"/>
    <w:lvl w:ilvl="0" w:tplc="04190003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1" w15:restartNumberingAfterBreak="0">
    <w:nsid w:val="71A76D97"/>
    <w:multiLevelType w:val="multilevel"/>
    <w:tmpl w:val="8032905E"/>
    <w:lvl w:ilvl="0">
      <w:start w:val="1"/>
      <w:numFmt w:val="decimal"/>
      <w:pStyle w:val="2"/>
      <w:lvlText w:val="СТАТЬЯ %1."/>
      <w:lvlJc w:val="left"/>
      <w:pPr>
        <w:tabs>
          <w:tab w:val="num" w:pos="1440"/>
        </w:tabs>
        <w:ind w:left="1440" w:hanging="144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Arial" w:eastAsia="Times New Roman" w:hAnsi="Arial" w:cs="Arial" w:hint="default"/>
        <w:b/>
        <w:i w:val="0"/>
        <w:color w:val="auto"/>
        <w:sz w:val="24"/>
        <w:szCs w:val="24"/>
        <w:u w:val="none"/>
        <w:lang w:val="x-none"/>
      </w:rPr>
    </w:lvl>
    <w:lvl w:ilvl="2">
      <w:start w:val="1"/>
      <w:numFmt w:val="decimal"/>
      <w:pStyle w:val="BD123"/>
      <w:lvlText w:val="%1.%2.%3"/>
      <w:lvlJc w:val="left"/>
      <w:pPr>
        <w:tabs>
          <w:tab w:val="num" w:pos="720"/>
        </w:tabs>
        <w:ind w:left="0" w:firstLine="0"/>
      </w:pPr>
      <w:rPr>
        <w:rFonts w:ascii="Arial" w:hAnsi="Arial" w:cs="Arial" w:hint="default"/>
        <w:b/>
        <w:i w:val="0"/>
        <w:sz w:val="24"/>
        <w:szCs w:val="24"/>
        <w:lang w:val="ru-RU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A0202CB"/>
    <w:multiLevelType w:val="multilevel"/>
    <w:tmpl w:val="C2FE01E0"/>
    <w:lvl w:ilvl="0">
      <w:start w:val="1"/>
      <w:numFmt w:val="decimal"/>
      <w:lvlText w:val="%1"/>
      <w:lvlJc w:val="left"/>
      <w:pPr>
        <w:ind w:left="11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" w:hanging="1134"/>
      </w:pPr>
      <w:rPr>
        <w:rFonts w:ascii="Times New Roman" w:eastAsia="Arial" w:hAnsi="Times New Roman" w:cs="Times New Roman" w:hint="default"/>
        <w:b/>
        <w:bCs/>
        <w:spacing w:val="-20"/>
        <w:w w:val="99"/>
        <w:sz w:val="24"/>
        <w:szCs w:val="24"/>
      </w:rPr>
    </w:lvl>
    <w:lvl w:ilvl="2">
      <w:numFmt w:val="bullet"/>
      <w:lvlText w:val="•"/>
      <w:lvlJc w:val="left"/>
      <w:pPr>
        <w:ind w:left="2180" w:hanging="1134"/>
      </w:pPr>
      <w:rPr>
        <w:rFonts w:hint="default"/>
      </w:rPr>
    </w:lvl>
    <w:lvl w:ilvl="3">
      <w:numFmt w:val="bullet"/>
      <w:lvlText w:val="•"/>
      <w:lvlJc w:val="left"/>
      <w:pPr>
        <w:ind w:left="3211" w:hanging="1134"/>
      </w:pPr>
      <w:rPr>
        <w:rFonts w:hint="default"/>
      </w:rPr>
    </w:lvl>
    <w:lvl w:ilvl="4">
      <w:numFmt w:val="bullet"/>
      <w:lvlText w:val="•"/>
      <w:lvlJc w:val="left"/>
      <w:pPr>
        <w:ind w:left="4241" w:hanging="1134"/>
      </w:pPr>
      <w:rPr>
        <w:rFonts w:hint="default"/>
      </w:rPr>
    </w:lvl>
    <w:lvl w:ilvl="5">
      <w:numFmt w:val="bullet"/>
      <w:lvlText w:val="•"/>
      <w:lvlJc w:val="left"/>
      <w:pPr>
        <w:ind w:left="5272" w:hanging="1134"/>
      </w:pPr>
      <w:rPr>
        <w:rFonts w:hint="default"/>
      </w:rPr>
    </w:lvl>
    <w:lvl w:ilvl="6">
      <w:numFmt w:val="bullet"/>
      <w:lvlText w:val="•"/>
      <w:lvlJc w:val="left"/>
      <w:pPr>
        <w:ind w:left="6302" w:hanging="1134"/>
      </w:pPr>
      <w:rPr>
        <w:rFonts w:hint="default"/>
      </w:rPr>
    </w:lvl>
    <w:lvl w:ilvl="7">
      <w:numFmt w:val="bullet"/>
      <w:lvlText w:val="•"/>
      <w:lvlJc w:val="left"/>
      <w:pPr>
        <w:ind w:left="7333" w:hanging="1134"/>
      </w:pPr>
      <w:rPr>
        <w:rFonts w:hint="default"/>
      </w:rPr>
    </w:lvl>
    <w:lvl w:ilvl="8">
      <w:numFmt w:val="bullet"/>
      <w:lvlText w:val="•"/>
      <w:lvlJc w:val="left"/>
      <w:pPr>
        <w:ind w:left="8363" w:hanging="1134"/>
      </w:pPr>
      <w:rPr>
        <w:rFonts w:hint="default"/>
      </w:rPr>
    </w:lvl>
  </w:abstractNum>
  <w:abstractNum w:abstractNumId="23" w15:restartNumberingAfterBreak="0">
    <w:nsid w:val="7D15686A"/>
    <w:multiLevelType w:val="multilevel"/>
    <w:tmpl w:val="DB04E3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613513954">
    <w:abstractNumId w:val="5"/>
  </w:num>
  <w:num w:numId="2" w16cid:durableId="2077239648">
    <w:abstractNumId w:val="17"/>
  </w:num>
  <w:num w:numId="3" w16cid:durableId="1417702680">
    <w:abstractNumId w:val="14"/>
  </w:num>
  <w:num w:numId="4" w16cid:durableId="250507570">
    <w:abstractNumId w:val="16"/>
  </w:num>
  <w:num w:numId="5" w16cid:durableId="321087353">
    <w:abstractNumId w:val="3"/>
  </w:num>
  <w:num w:numId="6" w16cid:durableId="1433165827">
    <w:abstractNumId w:val="7"/>
  </w:num>
  <w:num w:numId="7" w16cid:durableId="435370113">
    <w:abstractNumId w:val="6"/>
  </w:num>
  <w:num w:numId="8" w16cid:durableId="2073580794">
    <w:abstractNumId w:val="13"/>
  </w:num>
  <w:num w:numId="9" w16cid:durableId="1267422748">
    <w:abstractNumId w:val="12"/>
  </w:num>
  <w:num w:numId="10" w16cid:durableId="2061859092">
    <w:abstractNumId w:val="9"/>
  </w:num>
  <w:num w:numId="11" w16cid:durableId="791485015">
    <w:abstractNumId w:val="22"/>
  </w:num>
  <w:num w:numId="12" w16cid:durableId="238910982">
    <w:abstractNumId w:val="2"/>
  </w:num>
  <w:num w:numId="13" w16cid:durableId="519122239">
    <w:abstractNumId w:val="21"/>
  </w:num>
  <w:num w:numId="14" w16cid:durableId="1199321467">
    <w:abstractNumId w:val="18"/>
  </w:num>
  <w:num w:numId="15" w16cid:durableId="704907481">
    <w:abstractNumId w:val="20"/>
  </w:num>
  <w:num w:numId="16" w16cid:durableId="1673413334">
    <w:abstractNumId w:val="15"/>
  </w:num>
  <w:num w:numId="17" w16cid:durableId="1087187929">
    <w:abstractNumId w:val="11"/>
  </w:num>
  <w:num w:numId="18" w16cid:durableId="1541242804">
    <w:abstractNumId w:val="1"/>
  </w:num>
  <w:num w:numId="19" w16cid:durableId="1158303422">
    <w:abstractNumId w:val="12"/>
  </w:num>
  <w:num w:numId="20" w16cid:durableId="391580495">
    <w:abstractNumId w:val="20"/>
  </w:num>
  <w:num w:numId="21" w16cid:durableId="999430273">
    <w:abstractNumId w:val="8"/>
  </w:num>
  <w:num w:numId="22" w16cid:durableId="1974561058">
    <w:abstractNumId w:val="19"/>
  </w:num>
  <w:num w:numId="23" w16cid:durableId="838273683">
    <w:abstractNumId w:val="10"/>
  </w:num>
  <w:num w:numId="24" w16cid:durableId="1535581351">
    <w:abstractNumId w:val="0"/>
  </w:num>
  <w:num w:numId="25" w16cid:durableId="1820538834">
    <w:abstractNumId w:val="23"/>
  </w:num>
  <w:num w:numId="26" w16cid:durableId="437797682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9865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29AB"/>
    <w:rsid w:val="00001BC4"/>
    <w:rsid w:val="0001061F"/>
    <w:rsid w:val="00014D21"/>
    <w:rsid w:val="00014F8F"/>
    <w:rsid w:val="0002438F"/>
    <w:rsid w:val="00027A76"/>
    <w:rsid w:val="000329CA"/>
    <w:rsid w:val="0005121B"/>
    <w:rsid w:val="00055D4B"/>
    <w:rsid w:val="00060F38"/>
    <w:rsid w:val="0006533E"/>
    <w:rsid w:val="00065EA8"/>
    <w:rsid w:val="0006608C"/>
    <w:rsid w:val="00084369"/>
    <w:rsid w:val="0008439B"/>
    <w:rsid w:val="00087CE6"/>
    <w:rsid w:val="00095F29"/>
    <w:rsid w:val="0009640D"/>
    <w:rsid w:val="000964D3"/>
    <w:rsid w:val="000A75E4"/>
    <w:rsid w:val="000A76EC"/>
    <w:rsid w:val="000B5D83"/>
    <w:rsid w:val="000B71B1"/>
    <w:rsid w:val="000B755D"/>
    <w:rsid w:val="000E1523"/>
    <w:rsid w:val="000E5AD2"/>
    <w:rsid w:val="000F0E51"/>
    <w:rsid w:val="000F3090"/>
    <w:rsid w:val="000F5BFE"/>
    <w:rsid w:val="000F6031"/>
    <w:rsid w:val="00101AE4"/>
    <w:rsid w:val="00106211"/>
    <w:rsid w:val="00106E16"/>
    <w:rsid w:val="00114B43"/>
    <w:rsid w:val="0011651C"/>
    <w:rsid w:val="00123191"/>
    <w:rsid w:val="00123E63"/>
    <w:rsid w:val="00124CEA"/>
    <w:rsid w:val="00136106"/>
    <w:rsid w:val="001373E4"/>
    <w:rsid w:val="001416EF"/>
    <w:rsid w:val="00147FFC"/>
    <w:rsid w:val="001518B0"/>
    <w:rsid w:val="0016318E"/>
    <w:rsid w:val="00171044"/>
    <w:rsid w:val="00171E91"/>
    <w:rsid w:val="00174D6A"/>
    <w:rsid w:val="0017588D"/>
    <w:rsid w:val="00180FA1"/>
    <w:rsid w:val="0018120E"/>
    <w:rsid w:val="0019003C"/>
    <w:rsid w:val="001B1C8B"/>
    <w:rsid w:val="001C0BB1"/>
    <w:rsid w:val="001C784D"/>
    <w:rsid w:val="001D068E"/>
    <w:rsid w:val="001D6AC3"/>
    <w:rsid w:val="001E234F"/>
    <w:rsid w:val="001E288C"/>
    <w:rsid w:val="001F07CC"/>
    <w:rsid w:val="001F0C97"/>
    <w:rsid w:val="001F2101"/>
    <w:rsid w:val="001F3A8B"/>
    <w:rsid w:val="001F6E53"/>
    <w:rsid w:val="00200B5E"/>
    <w:rsid w:val="00202E9A"/>
    <w:rsid w:val="00212B01"/>
    <w:rsid w:val="00215ACA"/>
    <w:rsid w:val="0021694B"/>
    <w:rsid w:val="002262E9"/>
    <w:rsid w:val="002278AE"/>
    <w:rsid w:val="00236E5E"/>
    <w:rsid w:val="002419B9"/>
    <w:rsid w:val="00243DCA"/>
    <w:rsid w:val="00245A62"/>
    <w:rsid w:val="00246367"/>
    <w:rsid w:val="002509C1"/>
    <w:rsid w:val="00270523"/>
    <w:rsid w:val="0027062B"/>
    <w:rsid w:val="00273519"/>
    <w:rsid w:val="0028046D"/>
    <w:rsid w:val="002804A9"/>
    <w:rsid w:val="00284905"/>
    <w:rsid w:val="00293223"/>
    <w:rsid w:val="00295D54"/>
    <w:rsid w:val="002A6194"/>
    <w:rsid w:val="002A7996"/>
    <w:rsid w:val="002C0199"/>
    <w:rsid w:val="002C0616"/>
    <w:rsid w:val="002D04A1"/>
    <w:rsid w:val="002D485E"/>
    <w:rsid w:val="002E2369"/>
    <w:rsid w:val="002E532D"/>
    <w:rsid w:val="002E53D4"/>
    <w:rsid w:val="002E5D12"/>
    <w:rsid w:val="002E6AB8"/>
    <w:rsid w:val="002F4061"/>
    <w:rsid w:val="00303EC9"/>
    <w:rsid w:val="00304C10"/>
    <w:rsid w:val="003057C9"/>
    <w:rsid w:val="00307A3A"/>
    <w:rsid w:val="00314D28"/>
    <w:rsid w:val="003214E3"/>
    <w:rsid w:val="00322930"/>
    <w:rsid w:val="003231F9"/>
    <w:rsid w:val="00332434"/>
    <w:rsid w:val="00345719"/>
    <w:rsid w:val="00365747"/>
    <w:rsid w:val="00374C7F"/>
    <w:rsid w:val="00377AC6"/>
    <w:rsid w:val="003828B7"/>
    <w:rsid w:val="003973CF"/>
    <w:rsid w:val="003974A3"/>
    <w:rsid w:val="003A28DF"/>
    <w:rsid w:val="003A2979"/>
    <w:rsid w:val="003A4E55"/>
    <w:rsid w:val="003A703A"/>
    <w:rsid w:val="003A7BDB"/>
    <w:rsid w:val="003B6616"/>
    <w:rsid w:val="003C59B0"/>
    <w:rsid w:val="003E0C86"/>
    <w:rsid w:val="003E1538"/>
    <w:rsid w:val="003E3C41"/>
    <w:rsid w:val="003F5133"/>
    <w:rsid w:val="00400F26"/>
    <w:rsid w:val="00405E6D"/>
    <w:rsid w:val="00405F63"/>
    <w:rsid w:val="00413E7F"/>
    <w:rsid w:val="00414230"/>
    <w:rsid w:val="004148A4"/>
    <w:rsid w:val="00417C7B"/>
    <w:rsid w:val="00423684"/>
    <w:rsid w:val="004264F0"/>
    <w:rsid w:val="00436EDE"/>
    <w:rsid w:val="004372B8"/>
    <w:rsid w:val="004567C2"/>
    <w:rsid w:val="004627B5"/>
    <w:rsid w:val="0046791E"/>
    <w:rsid w:val="00471F04"/>
    <w:rsid w:val="00473509"/>
    <w:rsid w:val="00480DC6"/>
    <w:rsid w:val="004812E1"/>
    <w:rsid w:val="00481FC3"/>
    <w:rsid w:val="00484380"/>
    <w:rsid w:val="004844D5"/>
    <w:rsid w:val="00485FF3"/>
    <w:rsid w:val="00490E62"/>
    <w:rsid w:val="0049230A"/>
    <w:rsid w:val="00494B8E"/>
    <w:rsid w:val="00495DD9"/>
    <w:rsid w:val="004A21BF"/>
    <w:rsid w:val="004B15CB"/>
    <w:rsid w:val="004B5033"/>
    <w:rsid w:val="004B6BCE"/>
    <w:rsid w:val="004C354E"/>
    <w:rsid w:val="004D1ADC"/>
    <w:rsid w:val="004D20B1"/>
    <w:rsid w:val="004D32C6"/>
    <w:rsid w:val="004E6384"/>
    <w:rsid w:val="004F1360"/>
    <w:rsid w:val="0050590C"/>
    <w:rsid w:val="005146F4"/>
    <w:rsid w:val="00515902"/>
    <w:rsid w:val="00525CD5"/>
    <w:rsid w:val="00534689"/>
    <w:rsid w:val="00543FDC"/>
    <w:rsid w:val="00545A25"/>
    <w:rsid w:val="00547265"/>
    <w:rsid w:val="00565486"/>
    <w:rsid w:val="00575666"/>
    <w:rsid w:val="00581AA8"/>
    <w:rsid w:val="00587D38"/>
    <w:rsid w:val="00593238"/>
    <w:rsid w:val="0059520D"/>
    <w:rsid w:val="00595E8A"/>
    <w:rsid w:val="00596250"/>
    <w:rsid w:val="005A586F"/>
    <w:rsid w:val="005B7D7B"/>
    <w:rsid w:val="005C07A4"/>
    <w:rsid w:val="005C37A7"/>
    <w:rsid w:val="005C4947"/>
    <w:rsid w:val="005F373E"/>
    <w:rsid w:val="005F3B64"/>
    <w:rsid w:val="00603E30"/>
    <w:rsid w:val="00611D96"/>
    <w:rsid w:val="00622345"/>
    <w:rsid w:val="006234B1"/>
    <w:rsid w:val="00623F0A"/>
    <w:rsid w:val="00632B8F"/>
    <w:rsid w:val="00632EA5"/>
    <w:rsid w:val="00636CFE"/>
    <w:rsid w:val="0064758B"/>
    <w:rsid w:val="00650B1D"/>
    <w:rsid w:val="006520ED"/>
    <w:rsid w:val="00652CAF"/>
    <w:rsid w:val="0065578B"/>
    <w:rsid w:val="0066308F"/>
    <w:rsid w:val="00670449"/>
    <w:rsid w:val="00670B71"/>
    <w:rsid w:val="00677327"/>
    <w:rsid w:val="00677820"/>
    <w:rsid w:val="00677E16"/>
    <w:rsid w:val="00684349"/>
    <w:rsid w:val="00684C38"/>
    <w:rsid w:val="006915A5"/>
    <w:rsid w:val="006956C9"/>
    <w:rsid w:val="0069767B"/>
    <w:rsid w:val="006A06DC"/>
    <w:rsid w:val="006A3BF6"/>
    <w:rsid w:val="006A7047"/>
    <w:rsid w:val="006C0A4B"/>
    <w:rsid w:val="006C7536"/>
    <w:rsid w:val="006E0568"/>
    <w:rsid w:val="006E0F91"/>
    <w:rsid w:val="006E12E6"/>
    <w:rsid w:val="006F387A"/>
    <w:rsid w:val="007008C4"/>
    <w:rsid w:val="007018AD"/>
    <w:rsid w:val="007223A1"/>
    <w:rsid w:val="00722C2C"/>
    <w:rsid w:val="007240CB"/>
    <w:rsid w:val="00727BD0"/>
    <w:rsid w:val="00731677"/>
    <w:rsid w:val="00733251"/>
    <w:rsid w:val="007358C8"/>
    <w:rsid w:val="00746AAC"/>
    <w:rsid w:val="00747927"/>
    <w:rsid w:val="00750A96"/>
    <w:rsid w:val="007755B9"/>
    <w:rsid w:val="007813D0"/>
    <w:rsid w:val="00782EB7"/>
    <w:rsid w:val="00783A64"/>
    <w:rsid w:val="007952DB"/>
    <w:rsid w:val="007A7BFF"/>
    <w:rsid w:val="007C34F8"/>
    <w:rsid w:val="007C3ED4"/>
    <w:rsid w:val="007C4386"/>
    <w:rsid w:val="007C52B9"/>
    <w:rsid w:val="007D12B2"/>
    <w:rsid w:val="007E7AE4"/>
    <w:rsid w:val="007F40DB"/>
    <w:rsid w:val="007F5E11"/>
    <w:rsid w:val="007F6B65"/>
    <w:rsid w:val="008025D4"/>
    <w:rsid w:val="00805DF8"/>
    <w:rsid w:val="0080700A"/>
    <w:rsid w:val="0081030B"/>
    <w:rsid w:val="00810689"/>
    <w:rsid w:val="00812897"/>
    <w:rsid w:val="00817F39"/>
    <w:rsid w:val="008221D1"/>
    <w:rsid w:val="008238BA"/>
    <w:rsid w:val="00823CA6"/>
    <w:rsid w:val="00836634"/>
    <w:rsid w:val="00837521"/>
    <w:rsid w:val="00844484"/>
    <w:rsid w:val="008462BE"/>
    <w:rsid w:val="00846DFD"/>
    <w:rsid w:val="00847B7D"/>
    <w:rsid w:val="008502DC"/>
    <w:rsid w:val="00862A12"/>
    <w:rsid w:val="00865502"/>
    <w:rsid w:val="00870479"/>
    <w:rsid w:val="008732C5"/>
    <w:rsid w:val="00882222"/>
    <w:rsid w:val="00884A92"/>
    <w:rsid w:val="008857F9"/>
    <w:rsid w:val="0089456C"/>
    <w:rsid w:val="008A245C"/>
    <w:rsid w:val="008A3808"/>
    <w:rsid w:val="008A577D"/>
    <w:rsid w:val="008B55C4"/>
    <w:rsid w:val="008B67E2"/>
    <w:rsid w:val="008C0261"/>
    <w:rsid w:val="008C3B23"/>
    <w:rsid w:val="008D0A64"/>
    <w:rsid w:val="008D47A5"/>
    <w:rsid w:val="008E07C2"/>
    <w:rsid w:val="008F187C"/>
    <w:rsid w:val="008F214C"/>
    <w:rsid w:val="00904475"/>
    <w:rsid w:val="009140DD"/>
    <w:rsid w:val="009162BE"/>
    <w:rsid w:val="00917E7E"/>
    <w:rsid w:val="00917FB5"/>
    <w:rsid w:val="00923793"/>
    <w:rsid w:val="00924092"/>
    <w:rsid w:val="009269A5"/>
    <w:rsid w:val="00934C89"/>
    <w:rsid w:val="00934CA9"/>
    <w:rsid w:val="00935782"/>
    <w:rsid w:val="00943BC2"/>
    <w:rsid w:val="00952D42"/>
    <w:rsid w:val="009532F5"/>
    <w:rsid w:val="00953F81"/>
    <w:rsid w:val="009563EB"/>
    <w:rsid w:val="00957D5A"/>
    <w:rsid w:val="009709B3"/>
    <w:rsid w:val="009725FD"/>
    <w:rsid w:val="009729AB"/>
    <w:rsid w:val="00981042"/>
    <w:rsid w:val="00994CE5"/>
    <w:rsid w:val="0099654D"/>
    <w:rsid w:val="009A1A13"/>
    <w:rsid w:val="009B07C6"/>
    <w:rsid w:val="009B37DA"/>
    <w:rsid w:val="009B382B"/>
    <w:rsid w:val="009B40B7"/>
    <w:rsid w:val="009B4251"/>
    <w:rsid w:val="009C220C"/>
    <w:rsid w:val="009C3BAC"/>
    <w:rsid w:val="009C5F58"/>
    <w:rsid w:val="009C735F"/>
    <w:rsid w:val="009C7940"/>
    <w:rsid w:val="009D47A5"/>
    <w:rsid w:val="009E2063"/>
    <w:rsid w:val="009E4037"/>
    <w:rsid w:val="00A01AA6"/>
    <w:rsid w:val="00A03E01"/>
    <w:rsid w:val="00A04B38"/>
    <w:rsid w:val="00A06F25"/>
    <w:rsid w:val="00A14C6C"/>
    <w:rsid w:val="00A152C2"/>
    <w:rsid w:val="00A22C64"/>
    <w:rsid w:val="00A24125"/>
    <w:rsid w:val="00A245E5"/>
    <w:rsid w:val="00A24F50"/>
    <w:rsid w:val="00A264AD"/>
    <w:rsid w:val="00A30F60"/>
    <w:rsid w:val="00A31413"/>
    <w:rsid w:val="00A31B42"/>
    <w:rsid w:val="00A35BD2"/>
    <w:rsid w:val="00A40721"/>
    <w:rsid w:val="00A42C28"/>
    <w:rsid w:val="00A45A0D"/>
    <w:rsid w:val="00A476C1"/>
    <w:rsid w:val="00A5206F"/>
    <w:rsid w:val="00A66CF4"/>
    <w:rsid w:val="00A702A0"/>
    <w:rsid w:val="00A86C78"/>
    <w:rsid w:val="00A90DE0"/>
    <w:rsid w:val="00A93B52"/>
    <w:rsid w:val="00A9425E"/>
    <w:rsid w:val="00A978BA"/>
    <w:rsid w:val="00AA66E0"/>
    <w:rsid w:val="00AC0787"/>
    <w:rsid w:val="00AE1BB5"/>
    <w:rsid w:val="00AE7E07"/>
    <w:rsid w:val="00AF4415"/>
    <w:rsid w:val="00AF4D5A"/>
    <w:rsid w:val="00B07A18"/>
    <w:rsid w:val="00B23CEB"/>
    <w:rsid w:val="00B2667A"/>
    <w:rsid w:val="00B34D9F"/>
    <w:rsid w:val="00B44AAE"/>
    <w:rsid w:val="00B46A18"/>
    <w:rsid w:val="00B50098"/>
    <w:rsid w:val="00B542F0"/>
    <w:rsid w:val="00B60767"/>
    <w:rsid w:val="00B627E3"/>
    <w:rsid w:val="00B731B6"/>
    <w:rsid w:val="00B83EB4"/>
    <w:rsid w:val="00B86124"/>
    <w:rsid w:val="00B86B03"/>
    <w:rsid w:val="00BA3652"/>
    <w:rsid w:val="00BB3099"/>
    <w:rsid w:val="00BB530A"/>
    <w:rsid w:val="00BC01B2"/>
    <w:rsid w:val="00BC0732"/>
    <w:rsid w:val="00BC4EC8"/>
    <w:rsid w:val="00BE364E"/>
    <w:rsid w:val="00BE518C"/>
    <w:rsid w:val="00BF4E9E"/>
    <w:rsid w:val="00C013C6"/>
    <w:rsid w:val="00C02A99"/>
    <w:rsid w:val="00C0332C"/>
    <w:rsid w:val="00C06F30"/>
    <w:rsid w:val="00C1088F"/>
    <w:rsid w:val="00C16C13"/>
    <w:rsid w:val="00C17466"/>
    <w:rsid w:val="00C24798"/>
    <w:rsid w:val="00C25CF9"/>
    <w:rsid w:val="00C305E1"/>
    <w:rsid w:val="00C35C36"/>
    <w:rsid w:val="00C4766C"/>
    <w:rsid w:val="00C75D34"/>
    <w:rsid w:val="00C8350E"/>
    <w:rsid w:val="00C94CEF"/>
    <w:rsid w:val="00CA3F09"/>
    <w:rsid w:val="00CA5517"/>
    <w:rsid w:val="00CA67EA"/>
    <w:rsid w:val="00CB313A"/>
    <w:rsid w:val="00CB3E36"/>
    <w:rsid w:val="00CC11FF"/>
    <w:rsid w:val="00CC4279"/>
    <w:rsid w:val="00CC5348"/>
    <w:rsid w:val="00CC5BCD"/>
    <w:rsid w:val="00CC5E8F"/>
    <w:rsid w:val="00CC7F0E"/>
    <w:rsid w:val="00CD3190"/>
    <w:rsid w:val="00CF2725"/>
    <w:rsid w:val="00D172EF"/>
    <w:rsid w:val="00D26383"/>
    <w:rsid w:val="00D50B7A"/>
    <w:rsid w:val="00D51F99"/>
    <w:rsid w:val="00D62D11"/>
    <w:rsid w:val="00D97735"/>
    <w:rsid w:val="00DA6838"/>
    <w:rsid w:val="00DA7CC5"/>
    <w:rsid w:val="00DC256A"/>
    <w:rsid w:val="00DC342C"/>
    <w:rsid w:val="00DC3F26"/>
    <w:rsid w:val="00DC4F04"/>
    <w:rsid w:val="00DD0097"/>
    <w:rsid w:val="00DD7A26"/>
    <w:rsid w:val="00DE28C5"/>
    <w:rsid w:val="00DF0C98"/>
    <w:rsid w:val="00DF1C0C"/>
    <w:rsid w:val="00DF2A26"/>
    <w:rsid w:val="00DF5507"/>
    <w:rsid w:val="00E064B6"/>
    <w:rsid w:val="00E15072"/>
    <w:rsid w:val="00E20517"/>
    <w:rsid w:val="00E23770"/>
    <w:rsid w:val="00E433D4"/>
    <w:rsid w:val="00E54ADA"/>
    <w:rsid w:val="00E5560D"/>
    <w:rsid w:val="00E5653F"/>
    <w:rsid w:val="00E72D6F"/>
    <w:rsid w:val="00E744A9"/>
    <w:rsid w:val="00E8245B"/>
    <w:rsid w:val="00E955B8"/>
    <w:rsid w:val="00EA2228"/>
    <w:rsid w:val="00EA7A02"/>
    <w:rsid w:val="00EB30A5"/>
    <w:rsid w:val="00EB4D05"/>
    <w:rsid w:val="00EB6DDB"/>
    <w:rsid w:val="00EC29CD"/>
    <w:rsid w:val="00EC507F"/>
    <w:rsid w:val="00EC56DF"/>
    <w:rsid w:val="00EC768A"/>
    <w:rsid w:val="00ED0B7F"/>
    <w:rsid w:val="00ED7726"/>
    <w:rsid w:val="00EE270F"/>
    <w:rsid w:val="00EE3903"/>
    <w:rsid w:val="00EF0E12"/>
    <w:rsid w:val="00EF1D89"/>
    <w:rsid w:val="00EF56B7"/>
    <w:rsid w:val="00F036FC"/>
    <w:rsid w:val="00F11D1D"/>
    <w:rsid w:val="00F13E00"/>
    <w:rsid w:val="00F25A52"/>
    <w:rsid w:val="00F3126E"/>
    <w:rsid w:val="00F31F7D"/>
    <w:rsid w:val="00F3250F"/>
    <w:rsid w:val="00F34AA8"/>
    <w:rsid w:val="00F42991"/>
    <w:rsid w:val="00F42BB4"/>
    <w:rsid w:val="00F44DA8"/>
    <w:rsid w:val="00F51E60"/>
    <w:rsid w:val="00F54614"/>
    <w:rsid w:val="00F56EF7"/>
    <w:rsid w:val="00F571EF"/>
    <w:rsid w:val="00F6365A"/>
    <w:rsid w:val="00F73B4D"/>
    <w:rsid w:val="00F76F55"/>
    <w:rsid w:val="00F81DA4"/>
    <w:rsid w:val="00F83010"/>
    <w:rsid w:val="00F91FC2"/>
    <w:rsid w:val="00FA0167"/>
    <w:rsid w:val="00FA4951"/>
    <w:rsid w:val="00FA7D39"/>
    <w:rsid w:val="00FC77E0"/>
    <w:rsid w:val="00FD4343"/>
    <w:rsid w:val="00FD6473"/>
    <w:rsid w:val="00FE0648"/>
    <w:rsid w:val="00FE2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8657"/>
    <o:shapelayout v:ext="edit">
      <o:idmap v:ext="edit" data="1"/>
    </o:shapelayout>
  </w:shapeDefaults>
  <w:decimalSymbol w:val=","/>
  <w:listSeparator w:val=";"/>
  <w14:docId w14:val="6E674C69"/>
  <w15:docId w15:val="{F7F8073E-4634-4B06-BBFF-FBBF5D732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Arial" w:eastAsia="Arial" w:hAnsi="Arial" w:cs="Arial"/>
    </w:rPr>
  </w:style>
  <w:style w:type="paragraph" w:styleId="1">
    <w:name w:val="heading 1"/>
    <w:basedOn w:val="a"/>
    <w:uiPriority w:val="9"/>
    <w:qFormat/>
    <w:pPr>
      <w:spacing w:before="216"/>
      <w:ind w:left="114"/>
      <w:jc w:val="both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4264F0"/>
    <w:pPr>
      <w:keepNext/>
      <w:widowControl/>
      <w:numPr>
        <w:numId w:val="13"/>
      </w:numPr>
      <w:tabs>
        <w:tab w:val="left" w:pos="1134"/>
      </w:tabs>
      <w:autoSpaceDE/>
      <w:autoSpaceDN/>
      <w:spacing w:before="240"/>
      <w:jc w:val="both"/>
      <w:outlineLvl w:val="1"/>
    </w:pPr>
    <w:rPr>
      <w:rFonts w:ascii="Times New Roman" w:eastAsia="Times New Roman" w:hAnsi="Times New Roman" w:cs="Times New Roman"/>
      <w:b/>
      <w:caps/>
      <w:snapToGrid w:val="0"/>
      <w:sz w:val="24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spacing w:before="119"/>
      <w:ind w:left="114"/>
      <w:jc w:val="both"/>
    </w:pPr>
    <w:rPr>
      <w:sz w:val="24"/>
      <w:szCs w:val="24"/>
    </w:rPr>
  </w:style>
  <w:style w:type="paragraph" w:styleId="a5">
    <w:name w:val="List Paragraph"/>
    <w:basedOn w:val="a"/>
    <w:uiPriority w:val="1"/>
    <w:qFormat/>
    <w:pPr>
      <w:spacing w:before="119"/>
      <w:ind w:left="114" w:right="100"/>
      <w:jc w:val="both"/>
    </w:pPr>
  </w:style>
  <w:style w:type="paragraph" w:customStyle="1" w:styleId="TableParagraph">
    <w:name w:val="Table Paragraph"/>
    <w:basedOn w:val="a"/>
    <w:uiPriority w:val="1"/>
    <w:qFormat/>
    <w:pPr>
      <w:spacing w:before="196"/>
      <w:ind w:left="68"/>
    </w:pPr>
  </w:style>
  <w:style w:type="paragraph" w:styleId="a6">
    <w:name w:val="Balloon Text"/>
    <w:basedOn w:val="a"/>
    <w:link w:val="a7"/>
    <w:uiPriority w:val="99"/>
    <w:semiHidden/>
    <w:unhideWhenUsed/>
    <w:rsid w:val="007755B9"/>
    <w:rPr>
      <w:rFonts w:ascii="Times New Roman" w:hAnsi="Times New Roman" w:cs="Times New Roman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755B9"/>
    <w:rPr>
      <w:rFonts w:ascii="Times New Roman" w:eastAsia="Arial" w:hAnsi="Times New Roman" w:cs="Times New Roman"/>
      <w:sz w:val="18"/>
      <w:szCs w:val="18"/>
    </w:rPr>
  </w:style>
  <w:style w:type="character" w:customStyle="1" w:styleId="20">
    <w:name w:val="Заголовок 2 Знак"/>
    <w:basedOn w:val="a0"/>
    <w:link w:val="2"/>
    <w:rsid w:val="004264F0"/>
    <w:rPr>
      <w:rFonts w:ascii="Times New Roman" w:eastAsia="Times New Roman" w:hAnsi="Times New Roman" w:cs="Times New Roman"/>
      <w:b/>
      <w:caps/>
      <w:snapToGrid w:val="0"/>
      <w:sz w:val="24"/>
      <w:szCs w:val="24"/>
      <w:lang w:val="ru-RU"/>
    </w:rPr>
  </w:style>
  <w:style w:type="character" w:styleId="a8">
    <w:name w:val="annotation reference"/>
    <w:semiHidden/>
    <w:rsid w:val="004264F0"/>
    <w:rPr>
      <w:sz w:val="16"/>
    </w:rPr>
  </w:style>
  <w:style w:type="paragraph" w:styleId="a9">
    <w:name w:val="annotation text"/>
    <w:basedOn w:val="a"/>
    <w:link w:val="aa"/>
    <w:semiHidden/>
    <w:rsid w:val="004264F0"/>
    <w:pPr>
      <w:widowControl/>
      <w:tabs>
        <w:tab w:val="left" w:pos="1134"/>
      </w:tabs>
      <w:autoSpaceDE/>
      <w:autoSpaceDN/>
      <w:ind w:left="426"/>
    </w:pPr>
    <w:rPr>
      <w:rFonts w:ascii="Times New Roman" w:eastAsia="Times New Roman" w:hAnsi="Times New Roman" w:cs="Times New Roman"/>
      <w:snapToGrid w:val="0"/>
      <w:sz w:val="20"/>
      <w:szCs w:val="24"/>
      <w:lang w:val="ru-RU"/>
    </w:rPr>
  </w:style>
  <w:style w:type="character" w:customStyle="1" w:styleId="aa">
    <w:name w:val="Текст примечания Знак"/>
    <w:basedOn w:val="a0"/>
    <w:link w:val="a9"/>
    <w:semiHidden/>
    <w:rsid w:val="004264F0"/>
    <w:rPr>
      <w:rFonts w:ascii="Times New Roman" w:eastAsia="Times New Roman" w:hAnsi="Times New Roman" w:cs="Times New Roman"/>
      <w:snapToGrid w:val="0"/>
      <w:sz w:val="20"/>
      <w:szCs w:val="24"/>
      <w:lang w:val="ru-RU"/>
    </w:rPr>
  </w:style>
  <w:style w:type="paragraph" w:customStyle="1" w:styleId="BD123">
    <w:name w:val="BD_1.2.3"/>
    <w:basedOn w:val="a"/>
    <w:link w:val="BD1230"/>
    <w:qFormat/>
    <w:rsid w:val="004264F0"/>
    <w:pPr>
      <w:widowControl/>
      <w:numPr>
        <w:ilvl w:val="2"/>
        <w:numId w:val="13"/>
      </w:numPr>
      <w:tabs>
        <w:tab w:val="left" w:pos="1134"/>
      </w:tabs>
      <w:autoSpaceDE/>
      <w:autoSpaceDN/>
      <w:spacing w:before="120" w:line="360" w:lineRule="auto"/>
      <w:jc w:val="both"/>
    </w:pPr>
    <w:rPr>
      <w:rFonts w:ascii="Georgia" w:eastAsia="Times New Roman" w:hAnsi="Georgia" w:cs="Times New Roman"/>
      <w:sz w:val="24"/>
      <w:szCs w:val="24"/>
      <w:lang w:val="x-none" w:eastAsia="x-none"/>
    </w:rPr>
  </w:style>
  <w:style w:type="paragraph" w:customStyle="1" w:styleId="BD12">
    <w:name w:val="BD_1.2"/>
    <w:basedOn w:val="a"/>
    <w:link w:val="BD120"/>
    <w:qFormat/>
    <w:rsid w:val="004264F0"/>
    <w:pPr>
      <w:widowControl/>
      <w:numPr>
        <w:ilvl w:val="1"/>
        <w:numId w:val="13"/>
      </w:numPr>
      <w:tabs>
        <w:tab w:val="left" w:pos="1134"/>
      </w:tabs>
      <w:autoSpaceDE/>
      <w:autoSpaceDN/>
      <w:spacing w:before="120" w:line="360" w:lineRule="auto"/>
      <w:jc w:val="both"/>
    </w:pPr>
    <w:rPr>
      <w:rFonts w:ascii="Georgia" w:eastAsia="Times New Roman" w:hAnsi="Georgia" w:cs="Times New Roman"/>
      <w:snapToGrid w:val="0"/>
      <w:sz w:val="24"/>
      <w:szCs w:val="24"/>
      <w:lang w:val="x-none"/>
    </w:rPr>
  </w:style>
  <w:style w:type="paragraph" w:customStyle="1" w:styleId="BD1234">
    <w:name w:val="BD_1.2.3.4"/>
    <w:basedOn w:val="ab"/>
    <w:rsid w:val="004264F0"/>
    <w:pPr>
      <w:widowControl/>
      <w:numPr>
        <w:ilvl w:val="3"/>
        <w:numId w:val="13"/>
      </w:numPr>
      <w:tabs>
        <w:tab w:val="clear" w:pos="2880"/>
        <w:tab w:val="num" w:pos="360"/>
        <w:tab w:val="left" w:pos="1134"/>
      </w:tabs>
      <w:overflowPunct w:val="0"/>
      <w:adjustRightInd w:val="0"/>
      <w:spacing w:before="120" w:line="360" w:lineRule="auto"/>
      <w:ind w:left="0" w:firstLine="360"/>
      <w:jc w:val="both"/>
      <w:textAlignment w:val="baseline"/>
    </w:pPr>
    <w:rPr>
      <w:rFonts w:ascii="Georgia" w:eastAsia="Times New Roman" w:hAnsi="Georgia" w:cs="Times New Roman"/>
      <w:snapToGrid w:val="0"/>
      <w:sz w:val="24"/>
      <w:szCs w:val="24"/>
      <w:lang w:val="ru-RU"/>
    </w:rPr>
  </w:style>
  <w:style w:type="character" w:customStyle="1" w:styleId="BD120">
    <w:name w:val="BD_1.2 Знак Знак"/>
    <w:link w:val="BD12"/>
    <w:rsid w:val="004264F0"/>
    <w:rPr>
      <w:rFonts w:ascii="Georgia" w:eastAsia="Times New Roman" w:hAnsi="Georgia" w:cs="Times New Roman"/>
      <w:snapToGrid w:val="0"/>
      <w:sz w:val="24"/>
      <w:szCs w:val="24"/>
      <w:lang w:val="x-none"/>
    </w:rPr>
  </w:style>
  <w:style w:type="paragraph" w:styleId="ab">
    <w:name w:val="Body Text First Indent"/>
    <w:basedOn w:val="a3"/>
    <w:link w:val="ac"/>
    <w:uiPriority w:val="99"/>
    <w:semiHidden/>
    <w:unhideWhenUsed/>
    <w:rsid w:val="004264F0"/>
    <w:pPr>
      <w:spacing w:before="0"/>
      <w:ind w:left="0" w:firstLine="360"/>
      <w:jc w:val="left"/>
    </w:pPr>
    <w:rPr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1"/>
    <w:rsid w:val="004264F0"/>
    <w:rPr>
      <w:rFonts w:ascii="Arial" w:eastAsia="Arial" w:hAnsi="Arial" w:cs="Arial"/>
      <w:sz w:val="24"/>
      <w:szCs w:val="24"/>
    </w:rPr>
  </w:style>
  <w:style w:type="character" w:customStyle="1" w:styleId="ac">
    <w:name w:val="Красная строка Знак"/>
    <w:basedOn w:val="a4"/>
    <w:link w:val="ab"/>
    <w:uiPriority w:val="99"/>
    <w:semiHidden/>
    <w:rsid w:val="004264F0"/>
    <w:rPr>
      <w:rFonts w:ascii="Arial" w:eastAsia="Arial" w:hAnsi="Arial" w:cs="Arial"/>
      <w:sz w:val="24"/>
      <w:szCs w:val="24"/>
    </w:rPr>
  </w:style>
  <w:style w:type="paragraph" w:styleId="ad">
    <w:name w:val="annotation subject"/>
    <w:basedOn w:val="a9"/>
    <w:next w:val="a9"/>
    <w:link w:val="ae"/>
    <w:uiPriority w:val="99"/>
    <w:semiHidden/>
    <w:unhideWhenUsed/>
    <w:rsid w:val="00EC56DF"/>
    <w:pPr>
      <w:widowControl w:val="0"/>
      <w:tabs>
        <w:tab w:val="clear" w:pos="1134"/>
      </w:tabs>
      <w:autoSpaceDE w:val="0"/>
      <w:autoSpaceDN w:val="0"/>
      <w:ind w:left="0"/>
    </w:pPr>
    <w:rPr>
      <w:rFonts w:ascii="Arial" w:eastAsia="Arial" w:hAnsi="Arial" w:cs="Arial"/>
      <w:b/>
      <w:bCs/>
      <w:snapToGrid/>
      <w:szCs w:val="20"/>
      <w:lang w:val="en-US"/>
    </w:rPr>
  </w:style>
  <w:style w:type="character" w:customStyle="1" w:styleId="ae">
    <w:name w:val="Тема примечания Знак"/>
    <w:basedOn w:val="aa"/>
    <w:link w:val="ad"/>
    <w:uiPriority w:val="99"/>
    <w:semiHidden/>
    <w:rsid w:val="00EC56DF"/>
    <w:rPr>
      <w:rFonts w:ascii="Arial" w:eastAsia="Arial" w:hAnsi="Arial" w:cs="Arial"/>
      <w:b/>
      <w:bCs/>
      <w:snapToGrid/>
      <w:sz w:val="20"/>
      <w:szCs w:val="20"/>
      <w:lang w:val="ru-RU"/>
    </w:rPr>
  </w:style>
  <w:style w:type="paragraph" w:styleId="af">
    <w:name w:val="header"/>
    <w:basedOn w:val="a"/>
    <w:link w:val="af0"/>
    <w:uiPriority w:val="99"/>
    <w:unhideWhenUsed/>
    <w:rsid w:val="005C4947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5C4947"/>
    <w:rPr>
      <w:rFonts w:ascii="Arial" w:eastAsia="Arial" w:hAnsi="Arial" w:cs="Arial"/>
    </w:rPr>
  </w:style>
  <w:style w:type="paragraph" w:styleId="af1">
    <w:name w:val="footer"/>
    <w:basedOn w:val="a"/>
    <w:link w:val="af2"/>
    <w:uiPriority w:val="99"/>
    <w:unhideWhenUsed/>
    <w:rsid w:val="005C4947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5C4947"/>
    <w:rPr>
      <w:rFonts w:ascii="Arial" w:eastAsia="Arial" w:hAnsi="Arial" w:cs="Arial"/>
    </w:rPr>
  </w:style>
  <w:style w:type="paragraph" w:styleId="af3">
    <w:name w:val="Revision"/>
    <w:hidden/>
    <w:uiPriority w:val="99"/>
    <w:semiHidden/>
    <w:rsid w:val="00943BC2"/>
    <w:pPr>
      <w:widowControl/>
      <w:autoSpaceDE/>
      <w:autoSpaceDN/>
    </w:pPr>
    <w:rPr>
      <w:rFonts w:ascii="Arial" w:eastAsia="Arial" w:hAnsi="Arial" w:cs="Arial"/>
    </w:rPr>
  </w:style>
  <w:style w:type="paragraph" w:styleId="af4">
    <w:name w:val="TOC Heading"/>
    <w:basedOn w:val="1"/>
    <w:next w:val="a"/>
    <w:uiPriority w:val="39"/>
    <w:unhideWhenUsed/>
    <w:qFormat/>
    <w:rsid w:val="00C17466"/>
    <w:pPr>
      <w:keepNext/>
      <w:keepLines/>
      <w:widowControl/>
      <w:autoSpaceDE/>
      <w:autoSpaceDN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ru-RU" w:eastAsia="ru-RU"/>
    </w:rPr>
  </w:style>
  <w:style w:type="paragraph" w:styleId="21">
    <w:name w:val="toc 2"/>
    <w:basedOn w:val="a"/>
    <w:next w:val="a"/>
    <w:autoRedefine/>
    <w:uiPriority w:val="39"/>
    <w:unhideWhenUsed/>
    <w:qFormat/>
    <w:rsid w:val="00C17466"/>
    <w:pPr>
      <w:widowControl/>
      <w:autoSpaceDE/>
      <w:autoSpaceDN/>
      <w:spacing w:after="100" w:line="276" w:lineRule="auto"/>
      <w:ind w:left="220"/>
    </w:pPr>
    <w:rPr>
      <w:rFonts w:asciiTheme="minorHAnsi" w:eastAsiaTheme="minorEastAsia" w:hAnsiTheme="minorHAnsi" w:cstheme="minorBidi"/>
      <w:lang w:val="ru-RU" w:eastAsia="ru-RU"/>
    </w:rPr>
  </w:style>
  <w:style w:type="paragraph" w:styleId="10">
    <w:name w:val="toc 1"/>
    <w:basedOn w:val="a"/>
    <w:next w:val="a"/>
    <w:autoRedefine/>
    <w:uiPriority w:val="39"/>
    <w:unhideWhenUsed/>
    <w:qFormat/>
    <w:rsid w:val="0018120E"/>
    <w:pPr>
      <w:widowControl/>
      <w:tabs>
        <w:tab w:val="left" w:pos="440"/>
        <w:tab w:val="right" w:leader="dot" w:pos="10198"/>
      </w:tabs>
      <w:autoSpaceDE/>
      <w:autoSpaceDN/>
      <w:spacing w:line="360" w:lineRule="auto"/>
    </w:pPr>
    <w:rPr>
      <w:rFonts w:asciiTheme="minorHAnsi" w:eastAsiaTheme="minorEastAsia" w:hAnsiTheme="minorHAnsi" w:cstheme="minorBidi"/>
      <w:lang w:val="ru-RU" w:eastAsia="ru-RU"/>
    </w:rPr>
  </w:style>
  <w:style w:type="paragraph" w:styleId="3">
    <w:name w:val="toc 3"/>
    <w:basedOn w:val="a"/>
    <w:next w:val="a"/>
    <w:autoRedefine/>
    <w:uiPriority w:val="39"/>
    <w:unhideWhenUsed/>
    <w:qFormat/>
    <w:rsid w:val="00C17466"/>
    <w:pPr>
      <w:widowControl/>
      <w:autoSpaceDE/>
      <w:autoSpaceDN/>
      <w:spacing w:after="100" w:line="276" w:lineRule="auto"/>
      <w:ind w:left="440"/>
    </w:pPr>
    <w:rPr>
      <w:rFonts w:asciiTheme="minorHAnsi" w:eastAsiaTheme="minorEastAsia" w:hAnsiTheme="minorHAnsi" w:cstheme="minorBidi"/>
      <w:lang w:val="ru-RU" w:eastAsia="ru-RU"/>
    </w:rPr>
  </w:style>
  <w:style w:type="character" w:styleId="af5">
    <w:name w:val="Hyperlink"/>
    <w:basedOn w:val="a0"/>
    <w:uiPriority w:val="99"/>
    <w:unhideWhenUsed/>
    <w:rsid w:val="00C17466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525CD5"/>
    <w:rPr>
      <w:color w:val="605E5C"/>
      <w:shd w:val="clear" w:color="auto" w:fill="E1DFDD"/>
    </w:rPr>
  </w:style>
  <w:style w:type="character" w:customStyle="1" w:styleId="BD1230">
    <w:name w:val="BD_1.2.3 Знак Знак"/>
    <w:link w:val="BD123"/>
    <w:rsid w:val="00B627E3"/>
    <w:rPr>
      <w:rFonts w:ascii="Georgia" w:eastAsia="Times New Roman" w:hAnsi="Georgia" w:cs="Times New Roman"/>
      <w:sz w:val="24"/>
      <w:szCs w:val="24"/>
      <w:lang w:val="x-none" w:eastAsia="x-none"/>
    </w:rPr>
  </w:style>
  <w:style w:type="character" w:styleId="af6">
    <w:name w:val="FollowedHyperlink"/>
    <w:basedOn w:val="a0"/>
    <w:uiPriority w:val="99"/>
    <w:semiHidden/>
    <w:unhideWhenUsed/>
    <w:rsid w:val="00CA3F0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97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2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ffin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s://ffin.ru/prof/requisites/" TargetMode="Externa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mailto:info@ffin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07A380D-8C04-4BC3-9095-8FAB4D197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14</Pages>
  <Words>4433</Words>
  <Characters>25271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обслуживания на финансовых рынках (стандартная форма договора присоединения для профессиональных и институциональных клиентов)</vt:lpstr>
    </vt:vector>
  </TitlesOfParts>
  <Company/>
  <LinksUpToDate>false</LinksUpToDate>
  <CharactersWithSpaces>29645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обслуживания на финансовых рынках (стандартная форма договора присоединения для профессиональных и институциональных клиентов)</dc:title>
  <dc:creator>salovarov</dc:creator>
  <cp:lastModifiedBy>Александр Исаенков</cp:lastModifiedBy>
  <cp:revision>36</cp:revision>
  <cp:lastPrinted>2020-10-20T09:06:00Z</cp:lastPrinted>
  <dcterms:created xsi:type="dcterms:W3CDTF">2022-04-11T07:33:00Z</dcterms:created>
  <dcterms:modified xsi:type="dcterms:W3CDTF">2022-07-27T13:56:00Z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2020-01-10T00:00:00Z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2020-04-05T00:00:00Z</vt:filetime>
  </property>
  <property fmtid="{D5CDD505-2E9C-101B-9397-08002B2CF9AE}" pid="5" name="MSIP_Label_defa4170-0d19-0005-0001-bc88714345d2_Enabled">
    <vt:lpwstr>true</vt:lpwstr>
  </property>
  <property fmtid="{D5CDD505-2E9C-101B-9397-08002B2CF9AE}" pid="6" name="MSIP_Label_defa4170-0d19-0005-0001-bc88714345d2_SetDate">
    <vt:lpwstr>2022-07-27T13:56:33Z</vt:lpwstr>
  </property>
  <property fmtid="{D5CDD505-2E9C-101B-9397-08002B2CF9AE}" pid="7" name="MSIP_Label_defa4170-0d19-0005-0001-bc88714345d2_Method">
    <vt:lpwstr>Standard</vt:lpwstr>
  </property>
  <property fmtid="{D5CDD505-2E9C-101B-9397-08002B2CF9AE}" pid="8" name="MSIP_Label_defa4170-0d19-0005-0001-bc88714345d2_Name">
    <vt:lpwstr>defa4170-0d19-0005-0001-bc88714345d2</vt:lpwstr>
  </property>
  <property fmtid="{D5CDD505-2E9C-101B-9397-08002B2CF9AE}" pid="9" name="MSIP_Label_defa4170-0d19-0005-0001-bc88714345d2_SiteId">
    <vt:lpwstr>7470e6aa-7ba3-459b-b601-e987fc0a153a</vt:lpwstr>
  </property>
  <property fmtid="{D5CDD505-2E9C-101B-9397-08002B2CF9AE}" pid="10" name="MSIP_Label_defa4170-0d19-0005-0001-bc88714345d2_ActionId">
    <vt:lpwstr>8bb3ba30-c91f-4ee9-a287-832dbf7cf89b</vt:lpwstr>
  </property>
  <property fmtid="{D5CDD505-2E9C-101B-9397-08002B2CF9AE}" pid="11" name="MSIP_Label_defa4170-0d19-0005-0001-bc88714345d2_ContentBits">
    <vt:lpwstr>0</vt:lpwstr>
  </property>
</Properties>
</file>