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41E38" w14:textId="39FE3560" w:rsidR="00A3556A" w:rsidRPr="00CF6A55" w:rsidRDefault="00752AB4" w:rsidP="00A714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6A55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CF6A55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CF6A55" w:rsidRDefault="00A3556A" w:rsidP="00A71456">
      <w:pPr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CF6A55" w:rsidRDefault="00752AB4" w:rsidP="008C0E70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CF6A55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CF6A55" w:rsidRDefault="00F4315F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CF6A55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 (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CF6A55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 w:rsidRPr="00CF6A55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>ранее</w:t>
            </w:r>
            <w:r w:rsidR="00F80E1D" w:rsidRPr="00CF6A55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 xml:space="preserve"> чем за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9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>ь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>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либо </w:t>
            </w: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CF6A55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CF6A55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CF6A55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CF6A55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CF6A55" w:rsidRDefault="006344F0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CF6A55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CF6A55" w:rsidRDefault="00BE2F47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CF6A55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CF6A55" w:rsidRDefault="002525DD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CF6A55" w:rsidRDefault="007405BF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5CF29F21" w:rsidR="002525DD" w:rsidRPr="00C26A6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26A64">
              <w:rPr>
                <w:rFonts w:ascii="Times New Roman" w:hAnsi="Times New Roman" w:cs="Times New Roman"/>
                <w:sz w:val="20"/>
              </w:rPr>
              <w:t>Подлинник</w:t>
            </w:r>
            <w:r w:rsidR="007D3ED5" w:rsidRPr="00C26A64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  <w:bookmarkStart w:id="0" w:name="_GoBack"/>
            <w:bookmarkEnd w:id="0"/>
          </w:p>
        </w:tc>
      </w:tr>
      <w:tr w:rsidR="0052084A" w:rsidRPr="00CF6A55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CF6A55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CF6A55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CF6A55" w:rsidRDefault="006344F0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CF6A55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(Standard &amp; Poor's,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Fitch-Ratings, Moody's Investors Service и др.)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CF6A55" w:rsidRDefault="004B5811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4D90869A" w14:textId="741C8A2E" w:rsidR="0052084A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</w:p>
        </w:tc>
      </w:tr>
      <w:tr w:rsidR="0052084A" w:rsidRPr="00CF6A55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CF6A55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CF6A55" w:rsidRDefault="002F1BFD" w:rsidP="002F1BF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CF6A55" w:rsidRDefault="002F1BFD" w:rsidP="002F1BF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CF6A55" w:rsidRDefault="002F1BFD" w:rsidP="002F1BFD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CF6A55" w:rsidRDefault="003740BF" w:rsidP="00A71456">
      <w:pPr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CF6A55" w:rsidRDefault="00857F6F" w:rsidP="00A71456">
      <w:pPr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CF6A55" w:rsidRDefault="00752AB4" w:rsidP="003D6AF8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CF6A55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CF6A55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CF6A55" w:rsidRDefault="008F6993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CF6A55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CF6A55" w:rsidRDefault="00EE0A26" w:rsidP="00B92178">
            <w:pPr>
              <w:pStyle w:val="TableParagraph"/>
              <w:tabs>
                <w:tab w:val="left" w:pos="2404"/>
                <w:tab w:val="left" w:pos="3758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77777777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нотариальная копия такого легализованного документа, имеющего нотариально </w:t>
            </w: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</w:p>
          <w:p w14:paraId="4D88659B" w14:textId="77777777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«</w:t>
            </w:r>
            <w:r w:rsidRPr="00CF6A55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CF6A55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CF6A55" w:rsidRDefault="003D6650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CF6A55" w:rsidRDefault="00EE0A26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CF6A55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CF6A55" w:rsidRDefault="00EE0A26" w:rsidP="00B92178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CF6A55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CF6A55" w:rsidRDefault="00EE0A26" w:rsidP="00B92178">
            <w:pPr>
              <w:pStyle w:val="TableParagraph"/>
              <w:tabs>
                <w:tab w:val="left" w:pos="1955"/>
                <w:tab w:val="left" w:pos="4141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оч</w:t>
            </w:r>
            <w:r w:rsidRPr="00CF6A55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CF6A55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CF6A55" w:rsidRDefault="006E04B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активный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статус</w:t>
            </w:r>
            <w:r w:rsidRPr="00CF6A5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CF6A55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компании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реестре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месту</w:t>
            </w:r>
            <w:r w:rsidRPr="00CF6A55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CF6A55" w:rsidRDefault="0052084A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удостоверения личности директора(ов), акционера(ов), бенефициарного владельца(ев),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оверенного(ых)</w:t>
            </w:r>
          </w:p>
        </w:tc>
        <w:tc>
          <w:tcPr>
            <w:tcW w:w="2927" w:type="dxa"/>
            <w:vMerge/>
          </w:tcPr>
          <w:p w14:paraId="0BDF62F2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CF6A55" w:rsidRDefault="0014491B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CF6A55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учет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CF6A55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налоговом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органе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</w:t>
            </w:r>
            <w:r w:rsidRPr="00CF6A5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указанием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ИНН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КПП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CF6A5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493B58D1" w:rsidR="00471C97" w:rsidRPr="00CF6A55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</w:p>
        </w:tc>
      </w:tr>
      <w:tr w:rsidR="00471C97" w:rsidRPr="00CF6A55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CF6A55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CF6A55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CF6A55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3F620F34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 (Пример: банковская выписка, счет за электричество/воду/телефон и</w:t>
            </w:r>
            <w:r w:rsidRPr="00CF6A55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т. д.).</w:t>
            </w:r>
          </w:p>
          <w:p w14:paraId="2FEE2285" w14:textId="77777777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CF6A55" w:rsidRDefault="00867E1C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CF6A55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AE3BB61" w:rsidR="00867E1C" w:rsidRPr="00CF6A55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Копия, удостоверенная организацией,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предоставлением перевода </w:t>
            </w: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CF6A55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867E1C" w:rsidRPr="00CF6A55" w:rsidRDefault="00130394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Ф</w:t>
            </w:r>
            <w:r w:rsidR="00867E1C" w:rsidRPr="00CF6A55">
              <w:rPr>
                <w:rFonts w:ascii="Times New Roman" w:hAnsi="Times New Roman" w:cs="Times New Roman"/>
                <w:sz w:val="20"/>
              </w:rPr>
              <w:t>инансовый отчет за последний год</w:t>
            </w:r>
            <w:r w:rsidR="00C23D78" w:rsidRPr="00CF6A55">
              <w:rPr>
                <w:rFonts w:ascii="Times New Roman" w:hAnsi="Times New Roman" w:cs="Times New Roman"/>
                <w:sz w:val="20"/>
              </w:rPr>
              <w:t xml:space="preserve">, срок составления отчета за который наступил, </w:t>
            </w:r>
            <w:r w:rsidRPr="00CF6A55">
              <w:rPr>
                <w:rFonts w:ascii="Times New Roman" w:hAnsi="Times New Roman" w:cs="Times New Roman"/>
                <w:sz w:val="20"/>
              </w:rPr>
              <w:t>вместе с аудиторским заключением</w:t>
            </w:r>
            <w:r w:rsidR="00867E1C" w:rsidRPr="00CF6A55">
              <w:rPr>
                <w:rFonts w:ascii="Times New Roman" w:hAnsi="Times New Roman" w:cs="Times New Roman"/>
                <w:sz w:val="20"/>
              </w:rPr>
              <w:t xml:space="preserve">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08CE09E2" w14:textId="38F90279" w:rsidR="00867E1C" w:rsidRPr="00CF6A55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 организацией,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предоставлением перевода 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CF6A55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867E1C" w:rsidRPr="00CF6A55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867E1C" w:rsidRPr="00CF6A55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867E1C" w:rsidRPr="00CF6A55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867E1C" w:rsidRPr="00CF6A55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867E1C" w:rsidRPr="00CF6A55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867E1C" w:rsidRPr="00CF6A55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867E1C" w:rsidRPr="00CF6A55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867E1C" w:rsidRPr="00CF6A55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178BF334" w:rsidR="000A0379" w:rsidRPr="00CF6A55" w:rsidRDefault="00F738BB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br w:type="textWrapping" w:clear="all"/>
      </w:r>
    </w:p>
    <w:p w14:paraId="309F1F64" w14:textId="5DF7503A" w:rsidR="005C4657" w:rsidRPr="00CF6A55" w:rsidRDefault="00752AB4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CF6A55" w:rsidRDefault="00923FEF" w:rsidP="00A71456">
      <w:pPr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CF6A55" w:rsidRDefault="00642990" w:rsidP="00A71456">
      <w:pPr>
        <w:rPr>
          <w:rFonts w:ascii="Times New Roman" w:hAnsi="Times New Roman" w:cs="Times New Roman"/>
          <w:b/>
          <w:sz w:val="24"/>
        </w:rPr>
      </w:pPr>
    </w:p>
    <w:p w14:paraId="5D871B23" w14:textId="095302E8" w:rsidR="003740BF" w:rsidRPr="00CF6A55" w:rsidRDefault="00752AB4" w:rsidP="00066607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о присоединении на бумажном носителе) </w:t>
      </w:r>
    </w:p>
    <w:p w14:paraId="50A3373A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5245"/>
        <w:gridCol w:w="4349"/>
      </w:tblGrid>
      <w:tr w:rsidR="003740BF" w:rsidRPr="00CF6A55" w14:paraId="4E9315F2" w14:textId="77777777" w:rsidTr="00622140">
        <w:trPr>
          <w:trHeight w:val="13"/>
        </w:trPr>
        <w:tc>
          <w:tcPr>
            <w:tcW w:w="567" w:type="dxa"/>
          </w:tcPr>
          <w:p w14:paraId="2328F50B" w14:textId="1553E4A3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5245" w:type="dxa"/>
          </w:tcPr>
          <w:p w14:paraId="754D6CFA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349" w:type="dxa"/>
          </w:tcPr>
          <w:p w14:paraId="365AA5B0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CF6A55" w14:paraId="18807523" w14:textId="77777777" w:rsidTr="00622140">
        <w:trPr>
          <w:trHeight w:val="240"/>
        </w:trPr>
        <w:tc>
          <w:tcPr>
            <w:tcW w:w="567" w:type="dxa"/>
          </w:tcPr>
          <w:p w14:paraId="7BBDC9EA" w14:textId="63DA6EF7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245" w:type="dxa"/>
          </w:tcPr>
          <w:p w14:paraId="599E7131" w14:textId="164027AC" w:rsidR="006A5321" w:rsidRPr="00CF6A55" w:rsidRDefault="00091849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4349" w:type="dxa"/>
          </w:tcPr>
          <w:p w14:paraId="2E694B74" w14:textId="22931D69" w:rsidR="006A5321" w:rsidRPr="00CF6A55" w:rsidRDefault="00091849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CF6A55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CF6A55" w14:paraId="46117BEA" w14:textId="77777777" w:rsidTr="00622140">
        <w:trPr>
          <w:trHeight w:val="240"/>
        </w:trPr>
        <w:tc>
          <w:tcPr>
            <w:tcW w:w="567" w:type="dxa"/>
          </w:tcPr>
          <w:p w14:paraId="2750F04A" w14:textId="4DDFF031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5245" w:type="dxa"/>
          </w:tcPr>
          <w:p w14:paraId="671F0E5D" w14:textId="1FF1CBE7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4349" w:type="dxa"/>
          </w:tcPr>
          <w:p w14:paraId="2D76EA91" w14:textId="1A282D2B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329213FC" w14:textId="77777777" w:rsidTr="00622140">
        <w:trPr>
          <w:trHeight w:val="812"/>
        </w:trPr>
        <w:tc>
          <w:tcPr>
            <w:tcW w:w="567" w:type="dxa"/>
          </w:tcPr>
          <w:p w14:paraId="131A8AF2" w14:textId="230E684F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5245" w:type="dxa"/>
          </w:tcPr>
          <w:p w14:paraId="7C512779" w14:textId="156870A2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</w:p>
        </w:tc>
        <w:tc>
          <w:tcPr>
            <w:tcW w:w="4349" w:type="dxa"/>
          </w:tcPr>
          <w:p w14:paraId="50644AB0" w14:textId="1FFF387A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79BCA1F6" w14:textId="77777777" w:rsidTr="00622140">
        <w:trPr>
          <w:trHeight w:val="50"/>
        </w:trPr>
        <w:tc>
          <w:tcPr>
            <w:tcW w:w="567" w:type="dxa"/>
          </w:tcPr>
          <w:p w14:paraId="2915806B" w14:textId="7AC476BD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5245" w:type="dxa"/>
          </w:tcPr>
          <w:p w14:paraId="38EC427E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В случае назначения представителя — Доверенность</w:t>
            </w:r>
          </w:p>
          <w:p w14:paraId="5ABFA966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9" w:type="dxa"/>
          </w:tcPr>
          <w:p w14:paraId="05D28ECA" w14:textId="23F75E61" w:rsidR="006A5321" w:rsidRPr="00CF6A55" w:rsidRDefault="006A5321" w:rsidP="006A5321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CF6A55" w:rsidRDefault="00FB78D8" w:rsidP="00A71456">
      <w:pPr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CF6A55" w:rsidRDefault="00923FEF" w:rsidP="00A71456">
      <w:pPr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CF6A55" w:rsidRDefault="00752AB4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CF6A55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CF6A55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CF6A55" w:rsidRDefault="00F54C8D" w:rsidP="00F54C8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CF6A55" w:rsidRDefault="00F54C8D" w:rsidP="00F54C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CF6A55" w:rsidRDefault="00F54C8D" w:rsidP="00F54C8D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CF6A55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CF6A55" w:rsidRDefault="006A249A" w:rsidP="0094013A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CF6A55" w:rsidRDefault="006A249A" w:rsidP="0094013A">
            <w:pPr>
              <w:pStyle w:val="TableParagraph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CF6A55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CF6A55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CF6A55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CF6A55" w:rsidRDefault="00007B32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CF6A55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CF6A55" w:rsidRDefault="004742BA" w:rsidP="006A249A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CF6A55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B1F7E0A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наличии).</w:t>
            </w:r>
          </w:p>
        </w:tc>
        <w:tc>
          <w:tcPr>
            <w:tcW w:w="2409" w:type="dxa"/>
          </w:tcPr>
          <w:p w14:paraId="5C75CB5B" w14:textId="2E7553B4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CF6A55" w:rsidRDefault="002C138D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CF6A55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16D63C12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b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. Легализация и перевод для документов, предоставленных в офис ООО ИК «Фридом Финанс» в подлиннике, обязательными не являются.</w:t>
      </w:r>
    </w:p>
    <w:p w14:paraId="77BA4883" w14:textId="3794443D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sz w:val="24"/>
          <w:szCs w:val="20"/>
        </w:rPr>
        <w:tab/>
      </w:r>
      <w:r w:rsidR="00D17026" w:rsidRPr="00CF6A55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CF6A55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CF6A55">
        <w:rPr>
          <w:rFonts w:ascii="Times New Roman" w:hAnsi="Times New Roman" w:cs="Times New Roman"/>
          <w:sz w:val="24"/>
          <w:szCs w:val="20"/>
        </w:rPr>
        <w:t>а</w:t>
      </w:r>
      <w:r w:rsidRPr="00CF6A55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CF6A55">
        <w:rPr>
          <w:rFonts w:ascii="Times New Roman" w:hAnsi="Times New Roman" w:cs="Times New Roman"/>
          <w:sz w:val="24"/>
          <w:szCs w:val="20"/>
        </w:rPr>
        <w:t>ной</w:t>
      </w:r>
      <w:r w:rsidRPr="00CF6A55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CF6A55">
        <w:rPr>
          <w:rFonts w:ascii="Times New Roman" w:hAnsi="Times New Roman" w:cs="Times New Roman"/>
          <w:sz w:val="24"/>
          <w:szCs w:val="20"/>
        </w:rPr>
        <w:t>и</w:t>
      </w:r>
      <w:r w:rsidRPr="00CF6A55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CF6A55">
        <w:rPr>
          <w:rFonts w:ascii="Times New Roman" w:hAnsi="Times New Roman" w:cs="Times New Roman"/>
          <w:sz w:val="24"/>
          <w:szCs w:val="20"/>
        </w:rPr>
        <w:t>—</w:t>
      </w:r>
      <w:r w:rsidRPr="00CF6A55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CF6A55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Pr="00CF6A55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CF6A55" w:rsidRDefault="00BB3B00" w:rsidP="00BB3B00">
      <w:pPr>
        <w:pStyle w:val="a4"/>
        <w:tabs>
          <w:tab w:val="left" w:pos="567"/>
          <w:tab w:val="left" w:pos="1134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ab/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CF6A55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Pr="00CF6A55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CF6A55" w:rsidRDefault="007249D2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П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CF6A55">
        <w:rPr>
          <w:rFonts w:ascii="Times New Roman" w:hAnsi="Times New Roman" w:cs="Times New Roman"/>
          <w:sz w:val="24"/>
          <w:szCs w:val="20"/>
        </w:rPr>
        <w:t>С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CF6A55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CF6A55" w:rsidRDefault="00C91265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A2E1" w14:textId="3EBDE2A1" w:rsidR="003740BF" w:rsidRPr="00CF6A55" w:rsidRDefault="00007B32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CF6A55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CF6A55">
        <w:rPr>
          <w:rFonts w:ascii="Times New Roman" w:hAnsi="Times New Roman" w:cs="Times New Roman"/>
          <w:sz w:val="24"/>
          <w:szCs w:val="24"/>
        </w:rPr>
        <w:t>4.2</w:t>
      </w:r>
      <w:r w:rsidR="00AA13B5" w:rsidRPr="00CF6A55">
        <w:rPr>
          <w:rFonts w:ascii="Times New Roman" w:hAnsi="Times New Roman" w:cs="Times New Roman"/>
          <w:sz w:val="24"/>
          <w:szCs w:val="24"/>
        </w:rPr>
        <w:t>–</w:t>
      </w:r>
      <w:r w:rsidR="00007B32" w:rsidRPr="00CF6A55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CF6A55" w:rsidRDefault="00586799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>, оператор</w:t>
      </w:r>
      <w:r w:rsidRPr="00CF6A55">
        <w:rPr>
          <w:rFonts w:ascii="Times New Roman" w:hAnsi="Times New Roman" w:cs="Times New Roman"/>
          <w:sz w:val="24"/>
          <w:szCs w:val="24"/>
        </w:rPr>
        <w:t>а</w:t>
      </w:r>
      <w:r w:rsidR="00752AB4" w:rsidRPr="00CF6A55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CF6A55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CF6A55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1.11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5C4657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sz w:val="24"/>
          <w:szCs w:val="24"/>
        </w:rPr>
        <w:t>: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CF6A55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CF6A55">
        <w:rPr>
          <w:rFonts w:ascii="Times New Roman" w:hAnsi="Times New Roman" w:cs="Times New Roman"/>
          <w:sz w:val="24"/>
          <w:szCs w:val="24"/>
        </w:rPr>
        <w:t>п</w:t>
      </w:r>
      <w:r w:rsidR="00146946" w:rsidRPr="00CF6A55">
        <w:rPr>
          <w:rFonts w:ascii="Times New Roman" w:hAnsi="Times New Roman" w:cs="Times New Roman"/>
          <w:sz w:val="24"/>
          <w:szCs w:val="24"/>
        </w:rPr>
        <w:t>унк</w:t>
      </w:r>
      <w:r w:rsidR="009C1261" w:rsidRPr="00CF6A55">
        <w:rPr>
          <w:rFonts w:ascii="Times New Roman" w:hAnsi="Times New Roman" w:cs="Times New Roman"/>
          <w:sz w:val="24"/>
          <w:szCs w:val="24"/>
        </w:rPr>
        <w:t>там</w:t>
      </w:r>
      <w:r w:rsidR="00146946" w:rsidRPr="00CF6A55">
        <w:rPr>
          <w:rFonts w:ascii="Times New Roman" w:hAnsi="Times New Roman" w:cs="Times New Roman"/>
          <w:sz w:val="24"/>
          <w:szCs w:val="24"/>
        </w:rPr>
        <w:t> </w:t>
      </w:r>
      <w:r w:rsidR="00E84DCB" w:rsidRPr="00CF6A55">
        <w:rPr>
          <w:rFonts w:ascii="Times New Roman" w:hAnsi="Times New Roman" w:cs="Times New Roman"/>
          <w:sz w:val="24"/>
          <w:szCs w:val="24"/>
        </w:rPr>
        <w:t>3</w:t>
      </w:r>
      <w:r w:rsidR="00752AB4"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–3.2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CF6A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CF6A55" w:rsidRDefault="00752AB4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CF6A55">
        <w:rPr>
          <w:rFonts w:ascii="Times New Roman" w:hAnsi="Times New Roman" w:cs="Times New Roman"/>
          <w:b w:val="0"/>
          <w:sz w:val="24"/>
          <w:szCs w:val="24"/>
        </w:rPr>
        <w:t> 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1.1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CF6A55">
        <w:rPr>
          <w:rFonts w:ascii="Times New Roman" w:hAnsi="Times New Roman" w:cs="Times New Roman"/>
          <w:sz w:val="24"/>
          <w:szCs w:val="24"/>
        </w:rPr>
        <w:t>1.9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2.8, 2.12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3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E0639D" w:rsidRPr="00CF6A55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CF6A55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CF6A55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CF6A55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FD7863" w:rsidRPr="00CF6A55">
        <w:rPr>
          <w:rFonts w:ascii="Times New Roman" w:hAnsi="Times New Roman" w:cs="Times New Roman"/>
          <w:sz w:val="24"/>
          <w:szCs w:val="24"/>
        </w:rPr>
        <w:t>–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CF6A55" w:rsidRDefault="00752AB4" w:rsidP="00D25E8D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CF6A55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CF6A55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CF6A55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CF6A55" w:rsidRDefault="00752AB4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CF6A55">
        <w:rPr>
          <w:rFonts w:ascii="Times New Roman" w:hAnsi="Times New Roman" w:cs="Times New Roman"/>
          <w:sz w:val="24"/>
          <w:szCs w:val="24"/>
        </w:rPr>
        <w:t>ях</w:t>
      </w:r>
      <w:r w:rsidRPr="00CF6A55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CF6A55">
        <w:rPr>
          <w:rFonts w:ascii="Times New Roman" w:hAnsi="Times New Roman" w:cs="Times New Roman"/>
          <w:sz w:val="24"/>
          <w:szCs w:val="24"/>
        </w:rPr>
        <w:t>или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="00640825" w:rsidRPr="00CF6A55">
        <w:rPr>
          <w:rFonts w:ascii="Times New Roman" w:hAnsi="Times New Roman" w:cs="Times New Roman"/>
          <w:sz w:val="24"/>
          <w:szCs w:val="24"/>
        </w:rPr>
        <w:t xml:space="preserve">7.1 </w:t>
      </w:r>
      <w:r w:rsidRPr="00CF6A55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CF6A55">
        <w:rPr>
          <w:rFonts w:ascii="Times New Roman" w:hAnsi="Times New Roman" w:cs="Times New Roman"/>
          <w:sz w:val="24"/>
          <w:szCs w:val="24"/>
        </w:rPr>
        <w:t>№</w:t>
      </w:r>
      <w:r w:rsidR="00640825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CF6A55" w:rsidRDefault="00752AB4" w:rsidP="00D25E8D">
      <w:pPr>
        <w:pStyle w:val="1"/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/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CF6A55">
        <w:rPr>
          <w:rFonts w:ascii="Times New Roman" w:hAnsi="Times New Roman" w:cs="Times New Roman"/>
          <w:b/>
          <w:sz w:val="24"/>
          <w:szCs w:val="24"/>
        </w:rPr>
        <w:t> </w:t>
      </w:r>
      <w:r w:rsidRPr="00CF6A55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CF6A5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уполномоченным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сотрудником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ООО</w:t>
      </w:r>
      <w:r w:rsidRPr="00CF6A5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ИК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«Фридом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Финанс».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таком</w:t>
      </w:r>
      <w:r w:rsidRPr="00CF6A5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случае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для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сверки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должны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CF6A55">
        <w:rPr>
          <w:rFonts w:ascii="Times New Roman" w:hAnsi="Times New Roman" w:cs="Times New Roman"/>
          <w:sz w:val="24"/>
          <w:szCs w:val="24"/>
        </w:rPr>
        <w:t>п</w:t>
      </w:r>
      <w:r w:rsidR="006344F0" w:rsidRPr="00CF6A55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CF6A55">
        <w:rPr>
          <w:rFonts w:ascii="Times New Roman" w:hAnsi="Times New Roman" w:cs="Times New Roman"/>
          <w:sz w:val="24"/>
          <w:szCs w:val="24"/>
        </w:rPr>
        <w:t>и</w:t>
      </w:r>
      <w:r w:rsidRPr="00CF6A55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1E46327C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C26A64">
          <w:rPr>
            <w:rFonts w:ascii="Times New Roman" w:hAnsi="Times New Roman" w:cs="Times New Roman"/>
            <w:noProof/>
            <w:sz w:val="20"/>
          </w:rPr>
          <w:t>1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74654988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2084A"/>
    <w:rsid w:val="00522F6D"/>
    <w:rsid w:val="00535CDC"/>
    <w:rsid w:val="00535E12"/>
    <w:rsid w:val="00546C40"/>
    <w:rsid w:val="00550699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344F0"/>
    <w:rsid w:val="00640825"/>
    <w:rsid w:val="00642990"/>
    <w:rsid w:val="006568E0"/>
    <w:rsid w:val="006A249A"/>
    <w:rsid w:val="006A5321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C23D78"/>
    <w:rsid w:val="00C26A64"/>
    <w:rsid w:val="00C6525D"/>
    <w:rsid w:val="00C67139"/>
    <w:rsid w:val="00C73252"/>
    <w:rsid w:val="00C91265"/>
    <w:rsid w:val="00C96682"/>
    <w:rsid w:val="00CA767B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8133E"/>
    <w:rsid w:val="00D96B0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BFD1-2D65-4D45-A631-5BDCC3D7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2653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 (ffin.ru)</cp:lastModifiedBy>
  <cp:revision>129</cp:revision>
  <dcterms:created xsi:type="dcterms:W3CDTF">2020-07-14T12:55:00Z</dcterms:created>
  <dcterms:modified xsi:type="dcterms:W3CDTF">2022-05-30T13:33:00Z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