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91E09" w:rsidRPr="007D2BE4" w:rsidRDefault="00A91E09" w:rsidP="007F4346">
      <w:pPr>
        <w:spacing w:after="0" w:line="360" w:lineRule="auto"/>
        <w:ind w:left="0" w:firstLine="0"/>
        <w:jc w:val="right"/>
        <w:rPr>
          <w:rFonts w:ascii="Times New Roman" w:hAnsi="Times New Roman" w:cs="Times New Roman"/>
        </w:rPr>
      </w:pPr>
      <w:r w:rsidRPr="007D2BE4">
        <w:rPr>
          <w:rFonts w:ascii="Times New Roman" w:hAnsi="Times New Roman" w:cs="Times New Roman"/>
        </w:rPr>
        <w:t xml:space="preserve">Утверждено </w:t>
      </w:r>
    </w:p>
    <w:p w:rsidR="00A91E09" w:rsidRPr="007D2BE4" w:rsidRDefault="00A91E09" w:rsidP="007F4346">
      <w:pPr>
        <w:spacing w:after="0" w:line="360" w:lineRule="auto"/>
        <w:ind w:left="0" w:firstLine="0"/>
        <w:jc w:val="right"/>
        <w:rPr>
          <w:rFonts w:ascii="Times New Roman" w:hAnsi="Times New Roman" w:cs="Times New Roman"/>
        </w:rPr>
      </w:pPr>
      <w:r w:rsidRPr="007D2BE4">
        <w:rPr>
          <w:rFonts w:ascii="Times New Roman" w:hAnsi="Times New Roman" w:cs="Times New Roman"/>
        </w:rPr>
        <w:t>Приказом Генерального директора</w:t>
      </w:r>
    </w:p>
    <w:p w:rsidR="00A91E09" w:rsidRPr="007D2BE4" w:rsidRDefault="00A91E09" w:rsidP="007F4346">
      <w:pPr>
        <w:spacing w:after="0" w:line="360" w:lineRule="auto"/>
        <w:ind w:left="0" w:firstLine="0"/>
        <w:jc w:val="right"/>
        <w:rPr>
          <w:rFonts w:ascii="Times New Roman" w:hAnsi="Times New Roman" w:cs="Times New Roman"/>
        </w:rPr>
      </w:pPr>
      <w:r w:rsidRPr="007D2BE4">
        <w:rPr>
          <w:rFonts w:ascii="Times New Roman" w:hAnsi="Times New Roman" w:cs="Times New Roman"/>
        </w:rPr>
        <w:t>ООО ИК «Фридом Финанс»</w:t>
      </w:r>
    </w:p>
    <w:p w:rsidR="00A91E09" w:rsidRPr="007D2BE4" w:rsidRDefault="00A91E09" w:rsidP="007F4346">
      <w:pPr>
        <w:spacing w:after="0" w:line="360" w:lineRule="auto"/>
        <w:ind w:left="0" w:firstLine="0"/>
        <w:jc w:val="right"/>
        <w:rPr>
          <w:rFonts w:ascii="Times New Roman" w:hAnsi="Times New Roman" w:cs="Times New Roman"/>
        </w:rPr>
      </w:pPr>
      <w:r w:rsidRPr="007D2BE4">
        <w:rPr>
          <w:rFonts w:ascii="Times New Roman" w:hAnsi="Times New Roman" w:cs="Times New Roman"/>
        </w:rPr>
        <w:t>от «</w:t>
      </w:r>
      <w:r w:rsidR="00BC09EB" w:rsidRPr="00BC09EB">
        <w:rPr>
          <w:rFonts w:ascii="Times New Roman" w:hAnsi="Times New Roman" w:cs="Times New Roman"/>
        </w:rPr>
        <w:t>22</w:t>
      </w:r>
      <w:r w:rsidRPr="007D2BE4">
        <w:rPr>
          <w:rFonts w:ascii="Times New Roman" w:hAnsi="Times New Roman" w:cs="Times New Roman"/>
        </w:rPr>
        <w:t xml:space="preserve">» </w:t>
      </w:r>
      <w:r w:rsidR="00172ACD" w:rsidRPr="007D2BE4">
        <w:rPr>
          <w:rFonts w:ascii="Times New Roman" w:hAnsi="Times New Roman" w:cs="Times New Roman"/>
        </w:rPr>
        <w:t>июня</w:t>
      </w:r>
      <w:r w:rsidRPr="007D2BE4">
        <w:rPr>
          <w:rFonts w:ascii="Times New Roman" w:hAnsi="Times New Roman" w:cs="Times New Roman"/>
        </w:rPr>
        <w:t xml:space="preserve"> 202</w:t>
      </w:r>
      <w:r w:rsidR="00AD0020" w:rsidRPr="007D2BE4">
        <w:rPr>
          <w:rFonts w:ascii="Times New Roman" w:hAnsi="Times New Roman" w:cs="Times New Roman"/>
        </w:rPr>
        <w:t>1</w:t>
      </w:r>
      <w:r w:rsidRPr="007D2BE4">
        <w:rPr>
          <w:rFonts w:ascii="Times New Roman" w:hAnsi="Times New Roman" w:cs="Times New Roman"/>
        </w:rPr>
        <w:t xml:space="preserve"> г.</w:t>
      </w:r>
    </w:p>
    <w:p w:rsidR="00A91E09" w:rsidRPr="007D2BE4" w:rsidRDefault="00A91E09" w:rsidP="007F4346">
      <w:pPr>
        <w:spacing w:after="0" w:line="360" w:lineRule="auto"/>
        <w:ind w:left="0" w:firstLine="0"/>
        <w:jc w:val="right"/>
        <w:rPr>
          <w:rFonts w:ascii="Times New Roman" w:hAnsi="Times New Roman" w:cs="Times New Roman"/>
        </w:rPr>
      </w:pPr>
      <w:r w:rsidRPr="007D2BE4">
        <w:rPr>
          <w:rFonts w:ascii="Times New Roman" w:hAnsi="Times New Roman" w:cs="Times New Roman"/>
        </w:rPr>
        <w:t>Вступает в силу с «</w:t>
      </w:r>
      <w:r w:rsidR="00BC09EB" w:rsidRPr="00BC09EB">
        <w:rPr>
          <w:rFonts w:ascii="Times New Roman" w:hAnsi="Times New Roman" w:cs="Times New Roman"/>
        </w:rPr>
        <w:t>25</w:t>
      </w:r>
      <w:r w:rsidRPr="007D2BE4">
        <w:rPr>
          <w:rFonts w:ascii="Times New Roman" w:hAnsi="Times New Roman" w:cs="Times New Roman"/>
        </w:rPr>
        <w:t xml:space="preserve">» </w:t>
      </w:r>
      <w:r w:rsidR="00172ACD" w:rsidRPr="007D2BE4">
        <w:rPr>
          <w:rFonts w:ascii="Times New Roman" w:hAnsi="Times New Roman" w:cs="Times New Roman"/>
        </w:rPr>
        <w:t>июня</w:t>
      </w:r>
      <w:r w:rsidRPr="007D2BE4">
        <w:rPr>
          <w:rFonts w:ascii="Times New Roman" w:hAnsi="Times New Roman" w:cs="Times New Roman"/>
        </w:rPr>
        <w:t xml:space="preserve"> 202</w:t>
      </w:r>
      <w:r w:rsidR="00AD0020" w:rsidRPr="007D2BE4">
        <w:rPr>
          <w:rFonts w:ascii="Times New Roman" w:hAnsi="Times New Roman" w:cs="Times New Roman"/>
        </w:rPr>
        <w:t>1</w:t>
      </w:r>
      <w:r w:rsidRPr="007D2BE4">
        <w:rPr>
          <w:rFonts w:ascii="Times New Roman" w:hAnsi="Times New Roman" w:cs="Times New Roman"/>
        </w:rPr>
        <w:t xml:space="preserve"> г.</w:t>
      </w:r>
    </w:p>
    <w:p w:rsidR="00A91E09" w:rsidRPr="007D2BE4" w:rsidRDefault="00A91E09" w:rsidP="007F4346">
      <w:pPr>
        <w:pStyle w:val="a6"/>
        <w:spacing w:before="0" w:line="360" w:lineRule="auto"/>
        <w:ind w:left="0"/>
        <w:jc w:val="left"/>
        <w:rPr>
          <w:rFonts w:ascii="Times New Roman" w:hAnsi="Times New Roman" w:cs="Times New Roman"/>
          <w:sz w:val="26"/>
          <w:lang w:val="ru-RU"/>
        </w:rPr>
      </w:pPr>
    </w:p>
    <w:p w:rsidR="00A91E09" w:rsidRPr="007D2BE4" w:rsidRDefault="00A91E09" w:rsidP="007F4346">
      <w:pPr>
        <w:pStyle w:val="a6"/>
        <w:spacing w:before="0" w:line="360" w:lineRule="auto"/>
        <w:ind w:left="0"/>
        <w:jc w:val="left"/>
        <w:rPr>
          <w:rFonts w:ascii="Times New Roman" w:hAnsi="Times New Roman" w:cs="Times New Roman"/>
          <w:sz w:val="26"/>
          <w:lang w:val="ru-RU"/>
        </w:rPr>
      </w:pPr>
    </w:p>
    <w:p w:rsidR="00A91E09" w:rsidRPr="007D2BE4" w:rsidRDefault="00A91E09" w:rsidP="007F4346">
      <w:pPr>
        <w:pStyle w:val="a6"/>
        <w:spacing w:before="0" w:line="360" w:lineRule="auto"/>
        <w:ind w:left="0"/>
        <w:jc w:val="left"/>
        <w:rPr>
          <w:rFonts w:ascii="Times New Roman" w:hAnsi="Times New Roman" w:cs="Times New Roman"/>
          <w:sz w:val="26"/>
          <w:lang w:val="ru-RU"/>
        </w:rPr>
      </w:pPr>
    </w:p>
    <w:p w:rsidR="00A91E09" w:rsidRPr="007D2BE4" w:rsidRDefault="00A91E09" w:rsidP="007F4346">
      <w:pPr>
        <w:pStyle w:val="a6"/>
        <w:spacing w:before="0" w:line="360" w:lineRule="auto"/>
        <w:ind w:left="0"/>
        <w:jc w:val="left"/>
        <w:rPr>
          <w:rFonts w:ascii="Times New Roman" w:hAnsi="Times New Roman" w:cs="Times New Roman"/>
          <w:sz w:val="26"/>
          <w:lang w:val="ru-RU"/>
        </w:rPr>
      </w:pPr>
    </w:p>
    <w:p w:rsidR="00A91E09" w:rsidRPr="007D2BE4" w:rsidRDefault="00A91E09" w:rsidP="007F4346">
      <w:pPr>
        <w:pStyle w:val="a6"/>
        <w:spacing w:before="0" w:line="360" w:lineRule="auto"/>
        <w:ind w:left="0"/>
        <w:jc w:val="left"/>
        <w:rPr>
          <w:rFonts w:ascii="Times New Roman" w:hAnsi="Times New Roman" w:cs="Times New Roman"/>
          <w:sz w:val="26"/>
          <w:lang w:val="ru-RU"/>
        </w:rPr>
      </w:pPr>
    </w:p>
    <w:p w:rsidR="00A91E09" w:rsidRPr="007D2BE4" w:rsidRDefault="00A91E09" w:rsidP="007F4346">
      <w:pPr>
        <w:pStyle w:val="a6"/>
        <w:spacing w:before="0" w:line="360" w:lineRule="auto"/>
        <w:ind w:left="0"/>
        <w:jc w:val="left"/>
        <w:rPr>
          <w:rFonts w:ascii="Times New Roman" w:hAnsi="Times New Roman" w:cs="Times New Roman"/>
          <w:sz w:val="26"/>
          <w:lang w:val="ru-RU"/>
        </w:rPr>
      </w:pPr>
    </w:p>
    <w:p w:rsidR="00A91E09" w:rsidRPr="007D2BE4" w:rsidRDefault="00A91E09" w:rsidP="007F4346">
      <w:pPr>
        <w:pStyle w:val="a6"/>
        <w:spacing w:before="0" w:line="360" w:lineRule="auto"/>
        <w:ind w:left="0"/>
        <w:jc w:val="left"/>
        <w:rPr>
          <w:rFonts w:ascii="Times New Roman" w:hAnsi="Times New Roman" w:cs="Times New Roman"/>
          <w:sz w:val="26"/>
          <w:lang w:val="ru-RU"/>
        </w:rPr>
      </w:pPr>
    </w:p>
    <w:p w:rsidR="00A91E09" w:rsidRPr="007D2BE4" w:rsidRDefault="00A91E09" w:rsidP="007F4346">
      <w:pPr>
        <w:pStyle w:val="a6"/>
        <w:spacing w:before="0" w:line="360" w:lineRule="auto"/>
        <w:ind w:left="0"/>
        <w:jc w:val="center"/>
        <w:rPr>
          <w:rFonts w:ascii="Times New Roman" w:hAnsi="Times New Roman" w:cs="Times New Roman"/>
          <w:b/>
          <w:sz w:val="32"/>
          <w:lang w:val="ru-RU"/>
        </w:rPr>
      </w:pPr>
    </w:p>
    <w:p w:rsidR="00413B32" w:rsidRPr="007D2BE4" w:rsidRDefault="00413B32" w:rsidP="007F4346">
      <w:pPr>
        <w:pStyle w:val="a6"/>
        <w:spacing w:before="0" w:line="360" w:lineRule="auto"/>
        <w:ind w:left="0"/>
        <w:jc w:val="center"/>
        <w:rPr>
          <w:rFonts w:ascii="Times New Roman" w:hAnsi="Times New Roman" w:cs="Times New Roman"/>
          <w:b/>
          <w:sz w:val="32"/>
          <w:lang w:val="ru-RU"/>
        </w:rPr>
      </w:pPr>
    </w:p>
    <w:p w:rsidR="00A91E09" w:rsidRPr="007D2BE4" w:rsidRDefault="00A91E09" w:rsidP="007F4346">
      <w:pPr>
        <w:pStyle w:val="a6"/>
        <w:spacing w:before="0" w:line="360" w:lineRule="auto"/>
        <w:ind w:left="0"/>
        <w:jc w:val="center"/>
        <w:rPr>
          <w:rFonts w:ascii="Times New Roman" w:hAnsi="Times New Roman" w:cs="Times New Roman"/>
          <w:b/>
          <w:sz w:val="32"/>
          <w:lang w:val="ru-RU"/>
        </w:rPr>
      </w:pPr>
      <w:r w:rsidRPr="007D2BE4">
        <w:rPr>
          <w:rFonts w:ascii="Times New Roman" w:hAnsi="Times New Roman" w:cs="Times New Roman"/>
          <w:b/>
          <w:sz w:val="32"/>
          <w:lang w:val="ru-RU"/>
        </w:rPr>
        <w:t xml:space="preserve">ДОГОВОР НА ВЕДЕНИЕ </w:t>
      </w:r>
    </w:p>
    <w:p w:rsidR="00A91E09" w:rsidRPr="007D2BE4" w:rsidRDefault="00A91E09" w:rsidP="007F4346">
      <w:pPr>
        <w:pStyle w:val="a6"/>
        <w:spacing w:before="0" w:line="360" w:lineRule="auto"/>
        <w:ind w:left="0"/>
        <w:jc w:val="center"/>
        <w:rPr>
          <w:rFonts w:ascii="Times New Roman" w:hAnsi="Times New Roman" w:cs="Times New Roman"/>
          <w:b/>
          <w:sz w:val="32"/>
          <w:lang w:val="ru-RU"/>
        </w:rPr>
      </w:pPr>
      <w:r w:rsidRPr="007D2BE4">
        <w:rPr>
          <w:rFonts w:ascii="Times New Roman" w:hAnsi="Times New Roman" w:cs="Times New Roman"/>
          <w:b/>
          <w:sz w:val="32"/>
          <w:lang w:val="ru-RU"/>
        </w:rPr>
        <w:t>ИНДИВИДУАЛЬНОГО ИНВЕСТИЦИОННОГО СЧЕТА</w:t>
      </w:r>
    </w:p>
    <w:p w:rsidR="00A91E09" w:rsidRPr="007D2BE4" w:rsidRDefault="00A91E09" w:rsidP="007F4346">
      <w:pPr>
        <w:pStyle w:val="a6"/>
        <w:spacing w:before="0" w:line="360" w:lineRule="auto"/>
        <w:ind w:left="0"/>
        <w:jc w:val="center"/>
        <w:rPr>
          <w:rFonts w:ascii="Times New Roman" w:hAnsi="Times New Roman" w:cs="Times New Roman"/>
          <w:sz w:val="32"/>
          <w:lang w:val="ru-RU"/>
        </w:rPr>
      </w:pPr>
      <w:r w:rsidRPr="007D2BE4">
        <w:rPr>
          <w:rFonts w:ascii="Times New Roman" w:hAnsi="Times New Roman" w:cs="Times New Roman"/>
          <w:sz w:val="32"/>
          <w:lang w:val="ru-RU"/>
        </w:rPr>
        <w:t xml:space="preserve"> (стандартная форма договора присоединения </w:t>
      </w:r>
    </w:p>
    <w:p w:rsidR="00A91E09" w:rsidRPr="007D2BE4" w:rsidRDefault="00A91E09" w:rsidP="007F4346">
      <w:pPr>
        <w:pStyle w:val="a6"/>
        <w:spacing w:before="0" w:line="360" w:lineRule="auto"/>
        <w:ind w:left="0"/>
        <w:jc w:val="center"/>
        <w:rPr>
          <w:rFonts w:ascii="Times New Roman" w:hAnsi="Times New Roman" w:cs="Times New Roman"/>
          <w:sz w:val="32"/>
          <w:lang w:val="ru-RU"/>
        </w:rPr>
      </w:pPr>
      <w:r w:rsidRPr="007D2BE4">
        <w:rPr>
          <w:rFonts w:ascii="Times New Roman" w:hAnsi="Times New Roman" w:cs="Times New Roman"/>
          <w:sz w:val="32"/>
          <w:lang w:val="ru-RU"/>
        </w:rPr>
        <w:t xml:space="preserve">для профессиональных клиентов — физических лиц) </w:t>
      </w:r>
    </w:p>
    <w:p w:rsidR="00A91E09" w:rsidRPr="007D2BE4" w:rsidRDefault="00A91E09" w:rsidP="007F4346">
      <w:pPr>
        <w:pStyle w:val="a6"/>
        <w:spacing w:before="0" w:line="360" w:lineRule="auto"/>
        <w:ind w:left="0"/>
        <w:jc w:val="left"/>
        <w:rPr>
          <w:rFonts w:ascii="Times New Roman" w:hAnsi="Times New Roman" w:cs="Times New Roman"/>
          <w:sz w:val="26"/>
          <w:lang w:val="ru-RU"/>
        </w:rPr>
      </w:pPr>
    </w:p>
    <w:p w:rsidR="00A91E09" w:rsidRPr="007D2BE4" w:rsidRDefault="00A91E09" w:rsidP="007F4346">
      <w:pPr>
        <w:pStyle w:val="a6"/>
        <w:spacing w:before="0" w:line="360" w:lineRule="auto"/>
        <w:ind w:left="0"/>
        <w:jc w:val="left"/>
        <w:rPr>
          <w:rFonts w:ascii="Times New Roman" w:hAnsi="Times New Roman" w:cs="Times New Roman"/>
          <w:sz w:val="26"/>
          <w:lang w:val="ru-RU"/>
        </w:rPr>
      </w:pPr>
    </w:p>
    <w:p w:rsidR="00A91E09" w:rsidRPr="007D2BE4" w:rsidRDefault="00A91E09" w:rsidP="007F4346">
      <w:pPr>
        <w:pStyle w:val="a6"/>
        <w:spacing w:before="0" w:line="360" w:lineRule="auto"/>
        <w:ind w:left="0"/>
        <w:jc w:val="left"/>
        <w:rPr>
          <w:rFonts w:ascii="Times New Roman" w:hAnsi="Times New Roman" w:cs="Times New Roman"/>
          <w:sz w:val="26"/>
          <w:lang w:val="ru-RU"/>
        </w:rPr>
      </w:pPr>
    </w:p>
    <w:p w:rsidR="00A91E09" w:rsidRPr="007D2BE4" w:rsidRDefault="00A91E09" w:rsidP="007F4346">
      <w:pPr>
        <w:pStyle w:val="a6"/>
        <w:spacing w:before="0" w:line="360" w:lineRule="auto"/>
        <w:ind w:left="0"/>
        <w:jc w:val="left"/>
        <w:rPr>
          <w:rFonts w:ascii="Times New Roman" w:hAnsi="Times New Roman" w:cs="Times New Roman"/>
          <w:sz w:val="26"/>
          <w:lang w:val="ru-RU"/>
        </w:rPr>
      </w:pPr>
    </w:p>
    <w:p w:rsidR="00A91E09" w:rsidRPr="007D2BE4" w:rsidRDefault="00A91E09" w:rsidP="007F4346">
      <w:pPr>
        <w:pStyle w:val="a6"/>
        <w:spacing w:before="0" w:line="360" w:lineRule="auto"/>
        <w:ind w:left="0"/>
        <w:jc w:val="left"/>
        <w:rPr>
          <w:rFonts w:ascii="Times New Roman" w:hAnsi="Times New Roman" w:cs="Times New Roman"/>
          <w:sz w:val="26"/>
          <w:lang w:val="ru-RU"/>
        </w:rPr>
      </w:pPr>
    </w:p>
    <w:p w:rsidR="00A91E09" w:rsidRPr="007D2BE4" w:rsidRDefault="00A91E09" w:rsidP="007F4346">
      <w:pPr>
        <w:pStyle w:val="a6"/>
        <w:spacing w:before="0" w:line="360" w:lineRule="auto"/>
        <w:ind w:left="0"/>
        <w:jc w:val="left"/>
        <w:rPr>
          <w:rFonts w:ascii="Times New Roman" w:hAnsi="Times New Roman" w:cs="Times New Roman"/>
          <w:sz w:val="26"/>
          <w:lang w:val="ru-RU"/>
        </w:rPr>
      </w:pPr>
    </w:p>
    <w:p w:rsidR="00A91E09" w:rsidRPr="007D2BE4" w:rsidRDefault="00A91E09" w:rsidP="007F4346">
      <w:pPr>
        <w:pStyle w:val="a6"/>
        <w:spacing w:before="0" w:line="360" w:lineRule="auto"/>
        <w:ind w:left="0"/>
        <w:jc w:val="left"/>
        <w:rPr>
          <w:rFonts w:ascii="Times New Roman" w:hAnsi="Times New Roman" w:cs="Times New Roman"/>
          <w:sz w:val="26"/>
          <w:lang w:val="ru-RU"/>
        </w:rPr>
      </w:pPr>
    </w:p>
    <w:p w:rsidR="00A91E09" w:rsidRPr="007D2BE4" w:rsidRDefault="00A91E09" w:rsidP="007F4346">
      <w:pPr>
        <w:pStyle w:val="a6"/>
        <w:spacing w:before="0" w:line="360" w:lineRule="auto"/>
        <w:ind w:left="0"/>
        <w:jc w:val="left"/>
        <w:rPr>
          <w:rFonts w:ascii="Times New Roman" w:hAnsi="Times New Roman" w:cs="Times New Roman"/>
          <w:sz w:val="26"/>
          <w:lang w:val="ru-RU"/>
        </w:rPr>
      </w:pPr>
    </w:p>
    <w:p w:rsidR="00A91E09" w:rsidRPr="007D2BE4" w:rsidRDefault="00A91E09" w:rsidP="007F4346">
      <w:pPr>
        <w:pStyle w:val="a6"/>
        <w:spacing w:before="0" w:line="360" w:lineRule="auto"/>
        <w:ind w:left="0"/>
        <w:jc w:val="left"/>
        <w:rPr>
          <w:rFonts w:ascii="Times New Roman" w:hAnsi="Times New Roman" w:cs="Times New Roman"/>
          <w:sz w:val="31"/>
          <w:lang w:val="ru-RU"/>
        </w:rPr>
      </w:pPr>
    </w:p>
    <w:p w:rsidR="00A91E09" w:rsidRPr="007D2BE4" w:rsidRDefault="00A91E09" w:rsidP="007F4346">
      <w:pPr>
        <w:pStyle w:val="a6"/>
        <w:spacing w:before="0" w:line="360" w:lineRule="auto"/>
        <w:ind w:left="0"/>
        <w:jc w:val="left"/>
        <w:rPr>
          <w:rFonts w:ascii="Times New Roman" w:hAnsi="Times New Roman" w:cs="Times New Roman"/>
          <w:sz w:val="31"/>
          <w:lang w:val="ru-RU"/>
        </w:rPr>
      </w:pPr>
    </w:p>
    <w:p w:rsidR="00E82B28" w:rsidRPr="007D2BE4" w:rsidRDefault="00E82B28" w:rsidP="007F4346">
      <w:pPr>
        <w:pStyle w:val="a6"/>
        <w:spacing w:before="0" w:line="360" w:lineRule="auto"/>
        <w:ind w:left="0"/>
        <w:jc w:val="left"/>
        <w:rPr>
          <w:rFonts w:ascii="Times New Roman" w:hAnsi="Times New Roman" w:cs="Times New Roman"/>
          <w:sz w:val="31"/>
          <w:lang w:val="ru-RU"/>
        </w:rPr>
      </w:pPr>
    </w:p>
    <w:p w:rsidR="00A91E09" w:rsidRPr="007D2BE4" w:rsidRDefault="00A91E09" w:rsidP="007F4346">
      <w:pPr>
        <w:pStyle w:val="a6"/>
        <w:spacing w:before="0" w:line="360" w:lineRule="auto"/>
        <w:ind w:left="0"/>
        <w:jc w:val="center"/>
        <w:rPr>
          <w:rFonts w:ascii="Times New Roman" w:hAnsi="Times New Roman" w:cs="Times New Roman"/>
          <w:lang w:val="ru-RU"/>
        </w:rPr>
      </w:pPr>
      <w:r w:rsidRPr="007D2BE4">
        <w:rPr>
          <w:rFonts w:ascii="Times New Roman" w:hAnsi="Times New Roman" w:cs="Times New Roman"/>
          <w:lang w:val="ru-RU"/>
        </w:rPr>
        <w:t xml:space="preserve">г. Москва, </w:t>
      </w:r>
    </w:p>
    <w:p w:rsidR="00A91E09" w:rsidRPr="007D2BE4" w:rsidRDefault="00A91E09" w:rsidP="007F4346">
      <w:pPr>
        <w:pStyle w:val="a6"/>
        <w:spacing w:before="0" w:line="360" w:lineRule="auto"/>
        <w:ind w:left="0"/>
        <w:jc w:val="center"/>
        <w:rPr>
          <w:rFonts w:ascii="Times New Roman" w:hAnsi="Times New Roman" w:cs="Times New Roman"/>
          <w:lang w:val="ru-RU"/>
        </w:rPr>
      </w:pPr>
      <w:r w:rsidRPr="007D2BE4">
        <w:rPr>
          <w:rFonts w:ascii="Times New Roman" w:hAnsi="Times New Roman" w:cs="Times New Roman"/>
          <w:lang w:val="ru-RU"/>
        </w:rPr>
        <w:t>202</w:t>
      </w:r>
      <w:r w:rsidR="00AD0020" w:rsidRPr="007D2BE4">
        <w:rPr>
          <w:rFonts w:ascii="Times New Roman" w:hAnsi="Times New Roman" w:cs="Times New Roman"/>
          <w:lang w:val="ru-RU"/>
        </w:rPr>
        <w:t>1</w:t>
      </w:r>
      <w:r w:rsidRPr="007D2BE4">
        <w:rPr>
          <w:rFonts w:ascii="Times New Roman" w:hAnsi="Times New Roman" w:cs="Times New Roman"/>
          <w:lang w:val="ru-RU"/>
        </w:rPr>
        <w:t xml:space="preserve"> г.</w:t>
      </w:r>
    </w:p>
    <w:p w:rsidR="00896214" w:rsidRPr="007D2BE4" w:rsidRDefault="00972DF6" w:rsidP="007F4346">
      <w:pPr>
        <w:tabs>
          <w:tab w:val="center" w:pos="9044"/>
        </w:tabs>
        <w:spacing w:after="0" w:line="360" w:lineRule="auto"/>
        <w:ind w:left="0" w:firstLine="0"/>
        <w:rPr>
          <w:rFonts w:ascii="Times New Roman" w:hAnsi="Times New Roman" w:cs="Times New Roman"/>
          <w:b/>
          <w:sz w:val="28"/>
          <w:szCs w:val="28"/>
        </w:rPr>
      </w:pPr>
      <w:r w:rsidRPr="007D2BE4">
        <w:rPr>
          <w:rFonts w:ascii="Times New Roman" w:eastAsia="Georgia" w:hAnsi="Times New Roman" w:cs="Times New Roman"/>
          <w:b/>
          <w:sz w:val="28"/>
          <w:szCs w:val="28"/>
        </w:rPr>
        <w:lastRenderedPageBreak/>
        <w:t xml:space="preserve">ОГЛАВЛЕНИЕ </w:t>
      </w:r>
    </w:p>
    <w:sdt>
      <w:sdtPr>
        <w:rPr>
          <w:rFonts w:ascii="Arial" w:eastAsia="Arial" w:hAnsi="Arial" w:cs="Arial"/>
          <w:color w:val="000000"/>
          <w:sz w:val="24"/>
          <w:szCs w:val="22"/>
        </w:rPr>
        <w:id w:val="269516728"/>
        <w:docPartObj>
          <w:docPartGallery w:val="Table of Contents"/>
          <w:docPartUnique/>
        </w:docPartObj>
      </w:sdtPr>
      <w:sdtEndPr>
        <w:rPr>
          <w:b/>
          <w:bCs/>
        </w:rPr>
      </w:sdtEndPr>
      <w:sdtContent>
        <w:p w:rsidR="00F56C1A" w:rsidRPr="007D2BE4" w:rsidRDefault="00F56C1A" w:rsidP="007F4346">
          <w:pPr>
            <w:pStyle w:val="ac"/>
            <w:spacing w:before="0" w:line="360" w:lineRule="auto"/>
            <w:rPr>
              <w:rFonts w:ascii="Times New Roman" w:hAnsi="Times New Roman" w:cs="Times New Roman"/>
            </w:rPr>
          </w:pPr>
        </w:p>
        <w:p w:rsidR="00F56C1A" w:rsidRPr="007D2BE4" w:rsidRDefault="00F56C1A" w:rsidP="007F4346">
          <w:pPr>
            <w:pStyle w:val="11"/>
            <w:tabs>
              <w:tab w:val="left" w:pos="440"/>
              <w:tab w:val="right" w:leader="dot" w:pos="10197"/>
            </w:tabs>
            <w:spacing w:after="0" w:line="360" w:lineRule="auto"/>
            <w:ind w:firstLine="0"/>
            <w:rPr>
              <w:rFonts w:ascii="Times New Roman" w:eastAsiaTheme="minorEastAsia" w:hAnsi="Times New Roman" w:cs="Times New Roman"/>
              <w:noProof/>
              <w:color w:val="auto"/>
              <w:sz w:val="22"/>
            </w:rPr>
          </w:pPr>
          <w:r w:rsidRPr="007D2BE4">
            <w:rPr>
              <w:rFonts w:ascii="Times New Roman" w:hAnsi="Times New Roman" w:cs="Times New Roman"/>
            </w:rPr>
            <w:fldChar w:fldCharType="begin"/>
          </w:r>
          <w:r w:rsidRPr="007D2BE4">
            <w:rPr>
              <w:rFonts w:ascii="Times New Roman" w:hAnsi="Times New Roman" w:cs="Times New Roman"/>
            </w:rPr>
            <w:instrText xml:space="preserve"> TOC \o "1-3" \h \z \u </w:instrText>
          </w:r>
          <w:r w:rsidRPr="007D2BE4">
            <w:rPr>
              <w:rFonts w:ascii="Times New Roman" w:hAnsi="Times New Roman" w:cs="Times New Roman"/>
            </w:rPr>
            <w:fldChar w:fldCharType="separate"/>
          </w:r>
          <w:hyperlink w:anchor="_Toc68880396" w:history="1">
            <w:r w:rsidRPr="007D2BE4">
              <w:rPr>
                <w:rStyle w:val="aa"/>
                <w:rFonts w:ascii="Times New Roman" w:hAnsi="Times New Roman" w:cs="Times New Roman"/>
                <w:noProof/>
              </w:rPr>
              <w:t>1.</w:t>
            </w:r>
            <w:r w:rsidRPr="007D2BE4">
              <w:rPr>
                <w:rFonts w:ascii="Times New Roman" w:eastAsiaTheme="minorEastAsia" w:hAnsi="Times New Roman" w:cs="Times New Roman"/>
                <w:noProof/>
                <w:color w:val="auto"/>
                <w:sz w:val="22"/>
              </w:rPr>
              <w:tab/>
            </w:r>
            <w:r w:rsidRPr="007D2BE4">
              <w:rPr>
                <w:rStyle w:val="aa"/>
                <w:rFonts w:ascii="Times New Roman" w:hAnsi="Times New Roman" w:cs="Times New Roman"/>
                <w:noProof/>
              </w:rPr>
              <w:t>ОБЩИЕ ПОЛОЖЕНИЯ</w:t>
            </w:r>
            <w:r w:rsidRPr="007D2BE4">
              <w:rPr>
                <w:rFonts w:ascii="Times New Roman" w:hAnsi="Times New Roman" w:cs="Times New Roman"/>
                <w:noProof/>
                <w:webHidden/>
              </w:rPr>
              <w:tab/>
            </w:r>
            <w:r w:rsidRPr="007D2BE4">
              <w:rPr>
                <w:rFonts w:ascii="Times New Roman" w:hAnsi="Times New Roman" w:cs="Times New Roman"/>
                <w:noProof/>
                <w:webHidden/>
              </w:rPr>
              <w:fldChar w:fldCharType="begin"/>
            </w:r>
            <w:r w:rsidRPr="007D2BE4">
              <w:rPr>
                <w:rFonts w:ascii="Times New Roman" w:hAnsi="Times New Roman" w:cs="Times New Roman"/>
                <w:noProof/>
                <w:webHidden/>
              </w:rPr>
              <w:instrText xml:space="preserve"> PAGEREF _Toc68880396 \h </w:instrText>
            </w:r>
            <w:r w:rsidRPr="007D2BE4">
              <w:rPr>
                <w:rFonts w:ascii="Times New Roman" w:hAnsi="Times New Roman" w:cs="Times New Roman"/>
                <w:noProof/>
                <w:webHidden/>
              </w:rPr>
            </w:r>
            <w:r w:rsidRPr="007D2BE4">
              <w:rPr>
                <w:rFonts w:ascii="Times New Roman" w:hAnsi="Times New Roman" w:cs="Times New Roman"/>
                <w:noProof/>
                <w:webHidden/>
              </w:rPr>
              <w:fldChar w:fldCharType="separate"/>
            </w:r>
            <w:r w:rsidR="00DC6746" w:rsidRPr="007D2BE4">
              <w:rPr>
                <w:rFonts w:ascii="Times New Roman" w:hAnsi="Times New Roman" w:cs="Times New Roman"/>
                <w:noProof/>
                <w:webHidden/>
              </w:rPr>
              <w:t>3</w:t>
            </w:r>
            <w:r w:rsidRPr="007D2BE4">
              <w:rPr>
                <w:rFonts w:ascii="Times New Roman" w:hAnsi="Times New Roman" w:cs="Times New Roman"/>
                <w:noProof/>
                <w:webHidden/>
              </w:rPr>
              <w:fldChar w:fldCharType="end"/>
            </w:r>
          </w:hyperlink>
        </w:p>
        <w:p w:rsidR="00F56C1A" w:rsidRPr="007D2BE4" w:rsidRDefault="00F37316" w:rsidP="007F4346">
          <w:pPr>
            <w:pStyle w:val="11"/>
            <w:tabs>
              <w:tab w:val="left" w:pos="440"/>
              <w:tab w:val="right" w:leader="dot" w:pos="10197"/>
            </w:tabs>
            <w:spacing w:after="0" w:line="360" w:lineRule="auto"/>
            <w:rPr>
              <w:rFonts w:ascii="Times New Roman" w:eastAsiaTheme="minorEastAsia" w:hAnsi="Times New Roman" w:cs="Times New Roman"/>
              <w:noProof/>
              <w:color w:val="auto"/>
              <w:sz w:val="22"/>
            </w:rPr>
          </w:pPr>
          <w:hyperlink w:anchor="_Toc68880397" w:history="1">
            <w:r w:rsidR="00F56C1A" w:rsidRPr="007D2BE4">
              <w:rPr>
                <w:rStyle w:val="aa"/>
                <w:rFonts w:ascii="Times New Roman" w:hAnsi="Times New Roman" w:cs="Times New Roman"/>
                <w:noProof/>
              </w:rPr>
              <w:t>2.</w:t>
            </w:r>
            <w:r w:rsidR="00F56C1A" w:rsidRPr="007D2BE4">
              <w:rPr>
                <w:rFonts w:ascii="Times New Roman" w:eastAsiaTheme="minorEastAsia" w:hAnsi="Times New Roman" w:cs="Times New Roman"/>
                <w:noProof/>
                <w:color w:val="auto"/>
                <w:sz w:val="22"/>
              </w:rPr>
              <w:tab/>
            </w:r>
            <w:r w:rsidR="00F56C1A" w:rsidRPr="007D2BE4">
              <w:rPr>
                <w:rStyle w:val="aa"/>
                <w:rFonts w:ascii="Times New Roman" w:hAnsi="Times New Roman" w:cs="Times New Roman"/>
                <w:noProof/>
              </w:rPr>
              <w:t>ПОРЯДОК ЗАКЛЮЧЕНИЯ ДОГОВОРА</w:t>
            </w:r>
            <w:r w:rsidR="00F56C1A" w:rsidRPr="007D2BE4">
              <w:rPr>
                <w:rFonts w:ascii="Times New Roman" w:hAnsi="Times New Roman" w:cs="Times New Roman"/>
                <w:noProof/>
                <w:webHidden/>
              </w:rPr>
              <w:tab/>
            </w:r>
            <w:r w:rsidR="00F56C1A" w:rsidRPr="007D2BE4">
              <w:rPr>
                <w:rFonts w:ascii="Times New Roman" w:hAnsi="Times New Roman" w:cs="Times New Roman"/>
                <w:noProof/>
                <w:webHidden/>
              </w:rPr>
              <w:fldChar w:fldCharType="begin"/>
            </w:r>
            <w:r w:rsidR="00F56C1A" w:rsidRPr="007D2BE4">
              <w:rPr>
                <w:rFonts w:ascii="Times New Roman" w:hAnsi="Times New Roman" w:cs="Times New Roman"/>
                <w:noProof/>
                <w:webHidden/>
              </w:rPr>
              <w:instrText xml:space="preserve"> PAGEREF _Toc68880397 \h </w:instrText>
            </w:r>
            <w:r w:rsidR="00F56C1A" w:rsidRPr="007D2BE4">
              <w:rPr>
                <w:rFonts w:ascii="Times New Roman" w:hAnsi="Times New Roman" w:cs="Times New Roman"/>
                <w:noProof/>
                <w:webHidden/>
              </w:rPr>
            </w:r>
            <w:r w:rsidR="00F56C1A" w:rsidRPr="007D2BE4">
              <w:rPr>
                <w:rFonts w:ascii="Times New Roman" w:hAnsi="Times New Roman" w:cs="Times New Roman"/>
                <w:noProof/>
                <w:webHidden/>
              </w:rPr>
              <w:fldChar w:fldCharType="separate"/>
            </w:r>
            <w:r w:rsidR="00DC6746" w:rsidRPr="007D2BE4">
              <w:rPr>
                <w:rFonts w:ascii="Times New Roman" w:hAnsi="Times New Roman" w:cs="Times New Roman"/>
                <w:noProof/>
                <w:webHidden/>
              </w:rPr>
              <w:t>3</w:t>
            </w:r>
            <w:r w:rsidR="00F56C1A" w:rsidRPr="007D2BE4">
              <w:rPr>
                <w:rFonts w:ascii="Times New Roman" w:hAnsi="Times New Roman" w:cs="Times New Roman"/>
                <w:noProof/>
                <w:webHidden/>
              </w:rPr>
              <w:fldChar w:fldCharType="end"/>
            </w:r>
          </w:hyperlink>
        </w:p>
        <w:p w:rsidR="00F56C1A" w:rsidRPr="007D2BE4" w:rsidRDefault="00F37316" w:rsidP="007F4346">
          <w:pPr>
            <w:pStyle w:val="11"/>
            <w:tabs>
              <w:tab w:val="left" w:pos="440"/>
              <w:tab w:val="right" w:leader="dot" w:pos="10197"/>
            </w:tabs>
            <w:spacing w:after="0" w:line="360" w:lineRule="auto"/>
            <w:rPr>
              <w:rFonts w:ascii="Times New Roman" w:eastAsiaTheme="minorEastAsia" w:hAnsi="Times New Roman" w:cs="Times New Roman"/>
              <w:noProof/>
              <w:color w:val="auto"/>
              <w:sz w:val="22"/>
            </w:rPr>
          </w:pPr>
          <w:hyperlink w:anchor="_Toc68880398" w:history="1">
            <w:r w:rsidR="00F56C1A" w:rsidRPr="007D2BE4">
              <w:rPr>
                <w:rStyle w:val="aa"/>
                <w:rFonts w:ascii="Times New Roman" w:hAnsi="Times New Roman" w:cs="Times New Roman"/>
                <w:noProof/>
              </w:rPr>
              <w:t>3.</w:t>
            </w:r>
            <w:r w:rsidR="00F56C1A" w:rsidRPr="007D2BE4">
              <w:rPr>
                <w:rFonts w:ascii="Times New Roman" w:eastAsiaTheme="minorEastAsia" w:hAnsi="Times New Roman" w:cs="Times New Roman"/>
                <w:noProof/>
                <w:color w:val="auto"/>
                <w:sz w:val="22"/>
              </w:rPr>
              <w:tab/>
            </w:r>
            <w:r w:rsidR="00F56C1A" w:rsidRPr="007D2BE4">
              <w:rPr>
                <w:rStyle w:val="aa"/>
                <w:rFonts w:ascii="Times New Roman" w:hAnsi="Times New Roman" w:cs="Times New Roman"/>
                <w:noProof/>
              </w:rPr>
              <w:t>УСЛУГИ БРОКЕРА</w:t>
            </w:r>
            <w:r w:rsidR="00F56C1A" w:rsidRPr="007D2BE4">
              <w:rPr>
                <w:rFonts w:ascii="Times New Roman" w:hAnsi="Times New Roman" w:cs="Times New Roman"/>
                <w:noProof/>
                <w:webHidden/>
              </w:rPr>
              <w:tab/>
            </w:r>
            <w:r w:rsidR="00F56C1A" w:rsidRPr="007D2BE4">
              <w:rPr>
                <w:rFonts w:ascii="Times New Roman" w:hAnsi="Times New Roman" w:cs="Times New Roman"/>
                <w:noProof/>
                <w:webHidden/>
              </w:rPr>
              <w:fldChar w:fldCharType="begin"/>
            </w:r>
            <w:r w:rsidR="00F56C1A" w:rsidRPr="007D2BE4">
              <w:rPr>
                <w:rFonts w:ascii="Times New Roman" w:hAnsi="Times New Roman" w:cs="Times New Roman"/>
                <w:noProof/>
                <w:webHidden/>
              </w:rPr>
              <w:instrText xml:space="preserve"> PAGEREF _Toc68880398 \h </w:instrText>
            </w:r>
            <w:r w:rsidR="00F56C1A" w:rsidRPr="007D2BE4">
              <w:rPr>
                <w:rFonts w:ascii="Times New Roman" w:hAnsi="Times New Roman" w:cs="Times New Roman"/>
                <w:noProof/>
                <w:webHidden/>
              </w:rPr>
            </w:r>
            <w:r w:rsidR="00F56C1A" w:rsidRPr="007D2BE4">
              <w:rPr>
                <w:rFonts w:ascii="Times New Roman" w:hAnsi="Times New Roman" w:cs="Times New Roman"/>
                <w:noProof/>
                <w:webHidden/>
              </w:rPr>
              <w:fldChar w:fldCharType="separate"/>
            </w:r>
            <w:r w:rsidR="00DC6746" w:rsidRPr="007D2BE4">
              <w:rPr>
                <w:rFonts w:ascii="Times New Roman" w:hAnsi="Times New Roman" w:cs="Times New Roman"/>
                <w:noProof/>
                <w:webHidden/>
              </w:rPr>
              <w:t>6</w:t>
            </w:r>
            <w:r w:rsidR="00F56C1A" w:rsidRPr="007D2BE4">
              <w:rPr>
                <w:rFonts w:ascii="Times New Roman" w:hAnsi="Times New Roman" w:cs="Times New Roman"/>
                <w:noProof/>
                <w:webHidden/>
              </w:rPr>
              <w:fldChar w:fldCharType="end"/>
            </w:r>
          </w:hyperlink>
        </w:p>
        <w:p w:rsidR="00F56C1A" w:rsidRPr="007D2BE4" w:rsidRDefault="00F37316" w:rsidP="007F4346">
          <w:pPr>
            <w:pStyle w:val="11"/>
            <w:tabs>
              <w:tab w:val="left" w:pos="440"/>
              <w:tab w:val="right" w:leader="dot" w:pos="10197"/>
            </w:tabs>
            <w:spacing w:after="0" w:line="360" w:lineRule="auto"/>
            <w:rPr>
              <w:rFonts w:ascii="Times New Roman" w:eastAsiaTheme="minorEastAsia" w:hAnsi="Times New Roman" w:cs="Times New Roman"/>
              <w:noProof/>
              <w:color w:val="auto"/>
              <w:sz w:val="22"/>
            </w:rPr>
          </w:pPr>
          <w:hyperlink w:anchor="_Toc68880399" w:history="1">
            <w:r w:rsidR="00F56C1A" w:rsidRPr="007D2BE4">
              <w:rPr>
                <w:rStyle w:val="aa"/>
                <w:rFonts w:ascii="Times New Roman" w:hAnsi="Times New Roman" w:cs="Times New Roman"/>
                <w:noProof/>
              </w:rPr>
              <w:t>4.</w:t>
            </w:r>
            <w:r w:rsidR="00F56C1A" w:rsidRPr="007D2BE4">
              <w:rPr>
                <w:rFonts w:ascii="Times New Roman" w:eastAsiaTheme="minorEastAsia" w:hAnsi="Times New Roman" w:cs="Times New Roman"/>
                <w:noProof/>
                <w:color w:val="auto"/>
                <w:sz w:val="22"/>
              </w:rPr>
              <w:tab/>
            </w:r>
            <w:r w:rsidR="00F56C1A" w:rsidRPr="007D2BE4">
              <w:rPr>
                <w:rStyle w:val="aa"/>
                <w:rFonts w:ascii="Times New Roman" w:hAnsi="Times New Roman" w:cs="Times New Roman"/>
                <w:noProof/>
              </w:rPr>
              <w:t>ОБЯЗАННОСТИ КЛИЕНТА</w:t>
            </w:r>
            <w:r w:rsidR="00F56C1A" w:rsidRPr="007D2BE4">
              <w:rPr>
                <w:rFonts w:ascii="Times New Roman" w:hAnsi="Times New Roman" w:cs="Times New Roman"/>
                <w:noProof/>
                <w:webHidden/>
              </w:rPr>
              <w:tab/>
            </w:r>
            <w:r w:rsidR="00F56C1A" w:rsidRPr="007D2BE4">
              <w:rPr>
                <w:rFonts w:ascii="Times New Roman" w:hAnsi="Times New Roman" w:cs="Times New Roman"/>
                <w:noProof/>
                <w:webHidden/>
              </w:rPr>
              <w:fldChar w:fldCharType="begin"/>
            </w:r>
            <w:r w:rsidR="00F56C1A" w:rsidRPr="007D2BE4">
              <w:rPr>
                <w:rFonts w:ascii="Times New Roman" w:hAnsi="Times New Roman" w:cs="Times New Roman"/>
                <w:noProof/>
                <w:webHidden/>
              </w:rPr>
              <w:instrText xml:space="preserve"> PAGEREF _Toc68880399 \h </w:instrText>
            </w:r>
            <w:r w:rsidR="00F56C1A" w:rsidRPr="007D2BE4">
              <w:rPr>
                <w:rFonts w:ascii="Times New Roman" w:hAnsi="Times New Roman" w:cs="Times New Roman"/>
                <w:noProof/>
                <w:webHidden/>
              </w:rPr>
            </w:r>
            <w:r w:rsidR="00F56C1A" w:rsidRPr="007D2BE4">
              <w:rPr>
                <w:rFonts w:ascii="Times New Roman" w:hAnsi="Times New Roman" w:cs="Times New Roman"/>
                <w:noProof/>
                <w:webHidden/>
              </w:rPr>
              <w:fldChar w:fldCharType="separate"/>
            </w:r>
            <w:r w:rsidR="00DC6746" w:rsidRPr="007D2BE4">
              <w:rPr>
                <w:rFonts w:ascii="Times New Roman" w:hAnsi="Times New Roman" w:cs="Times New Roman"/>
                <w:noProof/>
                <w:webHidden/>
              </w:rPr>
              <w:t>9</w:t>
            </w:r>
            <w:r w:rsidR="00F56C1A" w:rsidRPr="007D2BE4">
              <w:rPr>
                <w:rFonts w:ascii="Times New Roman" w:hAnsi="Times New Roman" w:cs="Times New Roman"/>
                <w:noProof/>
                <w:webHidden/>
              </w:rPr>
              <w:fldChar w:fldCharType="end"/>
            </w:r>
          </w:hyperlink>
        </w:p>
        <w:p w:rsidR="00F56C1A" w:rsidRPr="007D2BE4" w:rsidRDefault="00F37316" w:rsidP="007F4346">
          <w:pPr>
            <w:pStyle w:val="11"/>
            <w:tabs>
              <w:tab w:val="left" w:pos="440"/>
              <w:tab w:val="right" w:leader="dot" w:pos="10197"/>
            </w:tabs>
            <w:spacing w:after="0" w:line="360" w:lineRule="auto"/>
            <w:rPr>
              <w:rFonts w:ascii="Times New Roman" w:eastAsiaTheme="minorEastAsia" w:hAnsi="Times New Roman" w:cs="Times New Roman"/>
              <w:noProof/>
              <w:color w:val="auto"/>
              <w:sz w:val="22"/>
            </w:rPr>
          </w:pPr>
          <w:hyperlink w:anchor="_Toc68880400" w:history="1">
            <w:r w:rsidR="00F56C1A" w:rsidRPr="007D2BE4">
              <w:rPr>
                <w:rStyle w:val="aa"/>
                <w:rFonts w:ascii="Times New Roman" w:hAnsi="Times New Roman" w:cs="Times New Roman"/>
                <w:noProof/>
              </w:rPr>
              <w:t>5.</w:t>
            </w:r>
            <w:r w:rsidR="00F56C1A" w:rsidRPr="007D2BE4">
              <w:rPr>
                <w:rFonts w:ascii="Times New Roman" w:eastAsiaTheme="minorEastAsia" w:hAnsi="Times New Roman" w:cs="Times New Roman"/>
                <w:noProof/>
                <w:color w:val="auto"/>
                <w:sz w:val="22"/>
              </w:rPr>
              <w:tab/>
            </w:r>
            <w:r w:rsidR="00F56C1A" w:rsidRPr="007D2BE4">
              <w:rPr>
                <w:rStyle w:val="aa"/>
                <w:rFonts w:ascii="Times New Roman" w:hAnsi="Times New Roman" w:cs="Times New Roman"/>
                <w:noProof/>
              </w:rPr>
              <w:t>ОГРАНИЧЕНИЯ ИНДИВИДУАЛЬНОГО ИНВЕСТИЦИОННОГО СЧЕТА</w:t>
            </w:r>
            <w:r w:rsidR="00F56C1A" w:rsidRPr="007D2BE4">
              <w:rPr>
                <w:rFonts w:ascii="Times New Roman" w:hAnsi="Times New Roman" w:cs="Times New Roman"/>
                <w:noProof/>
                <w:webHidden/>
              </w:rPr>
              <w:tab/>
            </w:r>
            <w:r w:rsidR="00F56C1A" w:rsidRPr="007D2BE4">
              <w:rPr>
                <w:rFonts w:ascii="Times New Roman" w:hAnsi="Times New Roman" w:cs="Times New Roman"/>
                <w:noProof/>
                <w:webHidden/>
              </w:rPr>
              <w:fldChar w:fldCharType="begin"/>
            </w:r>
            <w:r w:rsidR="00F56C1A" w:rsidRPr="007D2BE4">
              <w:rPr>
                <w:rFonts w:ascii="Times New Roman" w:hAnsi="Times New Roman" w:cs="Times New Roman"/>
                <w:noProof/>
                <w:webHidden/>
              </w:rPr>
              <w:instrText xml:space="preserve"> PAGEREF _Toc68880400 \h </w:instrText>
            </w:r>
            <w:r w:rsidR="00F56C1A" w:rsidRPr="007D2BE4">
              <w:rPr>
                <w:rFonts w:ascii="Times New Roman" w:hAnsi="Times New Roman" w:cs="Times New Roman"/>
                <w:noProof/>
                <w:webHidden/>
              </w:rPr>
            </w:r>
            <w:r w:rsidR="00F56C1A" w:rsidRPr="007D2BE4">
              <w:rPr>
                <w:rFonts w:ascii="Times New Roman" w:hAnsi="Times New Roman" w:cs="Times New Roman"/>
                <w:noProof/>
                <w:webHidden/>
              </w:rPr>
              <w:fldChar w:fldCharType="separate"/>
            </w:r>
            <w:r w:rsidR="00DC6746" w:rsidRPr="007D2BE4">
              <w:rPr>
                <w:rFonts w:ascii="Times New Roman" w:hAnsi="Times New Roman" w:cs="Times New Roman"/>
                <w:noProof/>
                <w:webHidden/>
              </w:rPr>
              <w:t>10</w:t>
            </w:r>
            <w:r w:rsidR="00F56C1A" w:rsidRPr="007D2BE4">
              <w:rPr>
                <w:rFonts w:ascii="Times New Roman" w:hAnsi="Times New Roman" w:cs="Times New Roman"/>
                <w:noProof/>
                <w:webHidden/>
              </w:rPr>
              <w:fldChar w:fldCharType="end"/>
            </w:r>
          </w:hyperlink>
        </w:p>
        <w:p w:rsidR="00F56C1A" w:rsidRPr="007D2BE4" w:rsidRDefault="00F37316" w:rsidP="007F4346">
          <w:pPr>
            <w:pStyle w:val="11"/>
            <w:tabs>
              <w:tab w:val="left" w:pos="440"/>
              <w:tab w:val="right" w:leader="dot" w:pos="10197"/>
            </w:tabs>
            <w:spacing w:after="0" w:line="360" w:lineRule="auto"/>
            <w:rPr>
              <w:rFonts w:ascii="Times New Roman" w:eastAsiaTheme="minorEastAsia" w:hAnsi="Times New Roman" w:cs="Times New Roman"/>
              <w:noProof/>
              <w:color w:val="auto"/>
              <w:sz w:val="22"/>
            </w:rPr>
          </w:pPr>
          <w:hyperlink w:anchor="_Toc68880401" w:history="1">
            <w:r w:rsidR="00F56C1A" w:rsidRPr="007D2BE4">
              <w:rPr>
                <w:rStyle w:val="aa"/>
                <w:rFonts w:ascii="Times New Roman" w:hAnsi="Times New Roman" w:cs="Times New Roman"/>
                <w:noProof/>
              </w:rPr>
              <w:t>6.</w:t>
            </w:r>
            <w:r w:rsidR="00F56C1A" w:rsidRPr="007D2BE4">
              <w:rPr>
                <w:rFonts w:ascii="Times New Roman" w:eastAsiaTheme="minorEastAsia" w:hAnsi="Times New Roman" w:cs="Times New Roman"/>
                <w:noProof/>
                <w:color w:val="auto"/>
                <w:sz w:val="22"/>
              </w:rPr>
              <w:tab/>
            </w:r>
            <w:r w:rsidR="00F56C1A" w:rsidRPr="007D2BE4">
              <w:rPr>
                <w:rStyle w:val="aa"/>
                <w:rFonts w:ascii="Times New Roman" w:hAnsi="Times New Roman" w:cs="Times New Roman"/>
                <w:noProof/>
              </w:rPr>
              <w:t>СДЕЛКИ БЕЗ ПРИКАЗОВ КЛИЕНТА</w:t>
            </w:r>
            <w:r w:rsidR="00F56C1A" w:rsidRPr="007D2BE4">
              <w:rPr>
                <w:rFonts w:ascii="Times New Roman" w:hAnsi="Times New Roman" w:cs="Times New Roman"/>
                <w:noProof/>
                <w:webHidden/>
              </w:rPr>
              <w:tab/>
            </w:r>
            <w:r w:rsidR="00F56C1A" w:rsidRPr="007D2BE4">
              <w:rPr>
                <w:rFonts w:ascii="Times New Roman" w:hAnsi="Times New Roman" w:cs="Times New Roman"/>
                <w:noProof/>
                <w:webHidden/>
              </w:rPr>
              <w:fldChar w:fldCharType="begin"/>
            </w:r>
            <w:r w:rsidR="00F56C1A" w:rsidRPr="007D2BE4">
              <w:rPr>
                <w:rFonts w:ascii="Times New Roman" w:hAnsi="Times New Roman" w:cs="Times New Roman"/>
                <w:noProof/>
                <w:webHidden/>
              </w:rPr>
              <w:instrText xml:space="preserve"> PAGEREF _Toc68880401 \h </w:instrText>
            </w:r>
            <w:r w:rsidR="00F56C1A" w:rsidRPr="007D2BE4">
              <w:rPr>
                <w:rFonts w:ascii="Times New Roman" w:hAnsi="Times New Roman" w:cs="Times New Roman"/>
                <w:noProof/>
                <w:webHidden/>
              </w:rPr>
            </w:r>
            <w:r w:rsidR="00F56C1A" w:rsidRPr="007D2BE4">
              <w:rPr>
                <w:rFonts w:ascii="Times New Roman" w:hAnsi="Times New Roman" w:cs="Times New Roman"/>
                <w:noProof/>
                <w:webHidden/>
              </w:rPr>
              <w:fldChar w:fldCharType="separate"/>
            </w:r>
            <w:r w:rsidR="00DC6746" w:rsidRPr="007D2BE4">
              <w:rPr>
                <w:rFonts w:ascii="Times New Roman" w:hAnsi="Times New Roman" w:cs="Times New Roman"/>
                <w:noProof/>
                <w:webHidden/>
              </w:rPr>
              <w:t>11</w:t>
            </w:r>
            <w:r w:rsidR="00F56C1A" w:rsidRPr="007D2BE4">
              <w:rPr>
                <w:rFonts w:ascii="Times New Roman" w:hAnsi="Times New Roman" w:cs="Times New Roman"/>
                <w:noProof/>
                <w:webHidden/>
              </w:rPr>
              <w:fldChar w:fldCharType="end"/>
            </w:r>
          </w:hyperlink>
        </w:p>
        <w:p w:rsidR="00F56C1A" w:rsidRPr="007D2BE4" w:rsidRDefault="00F37316" w:rsidP="007F4346">
          <w:pPr>
            <w:pStyle w:val="11"/>
            <w:tabs>
              <w:tab w:val="left" w:pos="440"/>
              <w:tab w:val="right" w:leader="dot" w:pos="10197"/>
            </w:tabs>
            <w:spacing w:after="0" w:line="360" w:lineRule="auto"/>
            <w:rPr>
              <w:rFonts w:ascii="Times New Roman" w:eastAsiaTheme="minorEastAsia" w:hAnsi="Times New Roman" w:cs="Times New Roman"/>
              <w:noProof/>
              <w:color w:val="auto"/>
              <w:sz w:val="22"/>
            </w:rPr>
          </w:pPr>
          <w:hyperlink w:anchor="_Toc68880402" w:history="1">
            <w:r w:rsidR="00F56C1A" w:rsidRPr="007D2BE4">
              <w:rPr>
                <w:rStyle w:val="aa"/>
                <w:rFonts w:ascii="Times New Roman" w:hAnsi="Times New Roman" w:cs="Times New Roman"/>
                <w:noProof/>
              </w:rPr>
              <w:t>7.</w:t>
            </w:r>
            <w:r w:rsidR="00F56C1A" w:rsidRPr="007D2BE4">
              <w:rPr>
                <w:rFonts w:ascii="Times New Roman" w:eastAsiaTheme="minorEastAsia" w:hAnsi="Times New Roman" w:cs="Times New Roman"/>
                <w:noProof/>
                <w:color w:val="auto"/>
                <w:sz w:val="22"/>
              </w:rPr>
              <w:tab/>
            </w:r>
            <w:r w:rsidR="00F56C1A" w:rsidRPr="007D2BE4">
              <w:rPr>
                <w:rStyle w:val="aa"/>
                <w:rFonts w:ascii="Times New Roman" w:hAnsi="Times New Roman" w:cs="Times New Roman"/>
                <w:noProof/>
              </w:rPr>
              <w:t>ИСПОЛЬЗОВАНИЕ ДЕНЕЖНЫХ СРЕДСТВ КЛИЕНТА</w:t>
            </w:r>
            <w:r w:rsidR="00F56C1A" w:rsidRPr="007D2BE4">
              <w:rPr>
                <w:rFonts w:ascii="Times New Roman" w:hAnsi="Times New Roman" w:cs="Times New Roman"/>
                <w:noProof/>
                <w:webHidden/>
              </w:rPr>
              <w:tab/>
            </w:r>
            <w:r w:rsidR="00F56C1A" w:rsidRPr="007D2BE4">
              <w:rPr>
                <w:rFonts w:ascii="Times New Roman" w:hAnsi="Times New Roman" w:cs="Times New Roman"/>
                <w:noProof/>
                <w:webHidden/>
              </w:rPr>
              <w:fldChar w:fldCharType="begin"/>
            </w:r>
            <w:r w:rsidR="00F56C1A" w:rsidRPr="007D2BE4">
              <w:rPr>
                <w:rFonts w:ascii="Times New Roman" w:hAnsi="Times New Roman" w:cs="Times New Roman"/>
                <w:noProof/>
                <w:webHidden/>
              </w:rPr>
              <w:instrText xml:space="preserve"> PAGEREF _Toc68880402 \h </w:instrText>
            </w:r>
            <w:r w:rsidR="00F56C1A" w:rsidRPr="007D2BE4">
              <w:rPr>
                <w:rFonts w:ascii="Times New Roman" w:hAnsi="Times New Roman" w:cs="Times New Roman"/>
                <w:noProof/>
                <w:webHidden/>
              </w:rPr>
            </w:r>
            <w:r w:rsidR="00F56C1A" w:rsidRPr="007D2BE4">
              <w:rPr>
                <w:rFonts w:ascii="Times New Roman" w:hAnsi="Times New Roman" w:cs="Times New Roman"/>
                <w:noProof/>
                <w:webHidden/>
              </w:rPr>
              <w:fldChar w:fldCharType="separate"/>
            </w:r>
            <w:r w:rsidR="00DC6746" w:rsidRPr="007D2BE4">
              <w:rPr>
                <w:rFonts w:ascii="Times New Roman" w:hAnsi="Times New Roman" w:cs="Times New Roman"/>
                <w:noProof/>
                <w:webHidden/>
              </w:rPr>
              <w:t>13</w:t>
            </w:r>
            <w:r w:rsidR="00F56C1A" w:rsidRPr="007D2BE4">
              <w:rPr>
                <w:rFonts w:ascii="Times New Roman" w:hAnsi="Times New Roman" w:cs="Times New Roman"/>
                <w:noProof/>
                <w:webHidden/>
              </w:rPr>
              <w:fldChar w:fldCharType="end"/>
            </w:r>
          </w:hyperlink>
        </w:p>
        <w:p w:rsidR="00F56C1A" w:rsidRPr="007D2BE4" w:rsidRDefault="00F37316" w:rsidP="007F4346">
          <w:pPr>
            <w:pStyle w:val="11"/>
            <w:tabs>
              <w:tab w:val="left" w:pos="440"/>
              <w:tab w:val="right" w:leader="dot" w:pos="10197"/>
            </w:tabs>
            <w:spacing w:after="0" w:line="360" w:lineRule="auto"/>
            <w:rPr>
              <w:rFonts w:ascii="Times New Roman" w:eastAsiaTheme="minorEastAsia" w:hAnsi="Times New Roman" w:cs="Times New Roman"/>
              <w:noProof/>
              <w:color w:val="auto"/>
              <w:sz w:val="22"/>
            </w:rPr>
          </w:pPr>
          <w:hyperlink w:anchor="_Toc68880403" w:history="1">
            <w:r w:rsidR="00F56C1A" w:rsidRPr="007D2BE4">
              <w:rPr>
                <w:rStyle w:val="aa"/>
                <w:rFonts w:ascii="Times New Roman" w:hAnsi="Times New Roman" w:cs="Times New Roman"/>
                <w:noProof/>
              </w:rPr>
              <w:t>8.</w:t>
            </w:r>
            <w:r w:rsidR="00F56C1A" w:rsidRPr="007D2BE4">
              <w:rPr>
                <w:rFonts w:ascii="Times New Roman" w:eastAsiaTheme="minorEastAsia" w:hAnsi="Times New Roman" w:cs="Times New Roman"/>
                <w:noProof/>
                <w:color w:val="auto"/>
                <w:sz w:val="22"/>
              </w:rPr>
              <w:tab/>
            </w:r>
            <w:r w:rsidR="00F56C1A" w:rsidRPr="007D2BE4">
              <w:rPr>
                <w:rStyle w:val="aa"/>
                <w:rFonts w:ascii="Times New Roman" w:hAnsi="Times New Roman" w:cs="Times New Roman"/>
                <w:noProof/>
              </w:rPr>
              <w:t>ВОЗНАГРАЖДЕНИЕ БРОКЕРА И ОПЛАТА РАСХОДОВ</w:t>
            </w:r>
            <w:r w:rsidR="00F56C1A" w:rsidRPr="007D2BE4">
              <w:rPr>
                <w:rFonts w:ascii="Times New Roman" w:hAnsi="Times New Roman" w:cs="Times New Roman"/>
                <w:noProof/>
                <w:webHidden/>
              </w:rPr>
              <w:tab/>
            </w:r>
            <w:r w:rsidR="00F56C1A" w:rsidRPr="007D2BE4">
              <w:rPr>
                <w:rFonts w:ascii="Times New Roman" w:hAnsi="Times New Roman" w:cs="Times New Roman"/>
                <w:noProof/>
                <w:webHidden/>
              </w:rPr>
              <w:fldChar w:fldCharType="begin"/>
            </w:r>
            <w:r w:rsidR="00F56C1A" w:rsidRPr="007D2BE4">
              <w:rPr>
                <w:rFonts w:ascii="Times New Roman" w:hAnsi="Times New Roman" w:cs="Times New Roman"/>
                <w:noProof/>
                <w:webHidden/>
              </w:rPr>
              <w:instrText xml:space="preserve"> PAGEREF _Toc68880403 \h </w:instrText>
            </w:r>
            <w:r w:rsidR="00F56C1A" w:rsidRPr="007D2BE4">
              <w:rPr>
                <w:rFonts w:ascii="Times New Roman" w:hAnsi="Times New Roman" w:cs="Times New Roman"/>
                <w:noProof/>
                <w:webHidden/>
              </w:rPr>
            </w:r>
            <w:r w:rsidR="00F56C1A" w:rsidRPr="007D2BE4">
              <w:rPr>
                <w:rFonts w:ascii="Times New Roman" w:hAnsi="Times New Roman" w:cs="Times New Roman"/>
                <w:noProof/>
                <w:webHidden/>
              </w:rPr>
              <w:fldChar w:fldCharType="separate"/>
            </w:r>
            <w:r w:rsidR="00DC6746" w:rsidRPr="007D2BE4">
              <w:rPr>
                <w:rFonts w:ascii="Times New Roman" w:hAnsi="Times New Roman" w:cs="Times New Roman"/>
                <w:noProof/>
                <w:webHidden/>
              </w:rPr>
              <w:t>13</w:t>
            </w:r>
            <w:r w:rsidR="00F56C1A" w:rsidRPr="007D2BE4">
              <w:rPr>
                <w:rFonts w:ascii="Times New Roman" w:hAnsi="Times New Roman" w:cs="Times New Roman"/>
                <w:noProof/>
                <w:webHidden/>
              </w:rPr>
              <w:fldChar w:fldCharType="end"/>
            </w:r>
          </w:hyperlink>
        </w:p>
        <w:p w:rsidR="00F56C1A" w:rsidRPr="007D2BE4" w:rsidRDefault="00F37316" w:rsidP="007F4346">
          <w:pPr>
            <w:pStyle w:val="11"/>
            <w:tabs>
              <w:tab w:val="left" w:pos="440"/>
              <w:tab w:val="right" w:leader="dot" w:pos="10197"/>
            </w:tabs>
            <w:spacing w:after="0" w:line="360" w:lineRule="auto"/>
            <w:rPr>
              <w:rFonts w:ascii="Times New Roman" w:eastAsiaTheme="minorEastAsia" w:hAnsi="Times New Roman" w:cs="Times New Roman"/>
              <w:noProof/>
              <w:color w:val="auto"/>
              <w:sz w:val="22"/>
            </w:rPr>
          </w:pPr>
          <w:hyperlink w:anchor="_Toc68880404" w:history="1">
            <w:r w:rsidR="00F56C1A" w:rsidRPr="007D2BE4">
              <w:rPr>
                <w:rStyle w:val="aa"/>
                <w:rFonts w:ascii="Times New Roman" w:hAnsi="Times New Roman" w:cs="Times New Roman"/>
                <w:noProof/>
              </w:rPr>
              <w:t>9.</w:t>
            </w:r>
            <w:r w:rsidR="00F56C1A" w:rsidRPr="007D2BE4">
              <w:rPr>
                <w:rFonts w:ascii="Times New Roman" w:eastAsiaTheme="minorEastAsia" w:hAnsi="Times New Roman" w:cs="Times New Roman"/>
                <w:noProof/>
                <w:color w:val="auto"/>
                <w:sz w:val="22"/>
              </w:rPr>
              <w:tab/>
            </w:r>
            <w:r w:rsidR="00F56C1A" w:rsidRPr="007D2BE4">
              <w:rPr>
                <w:rStyle w:val="aa"/>
                <w:rFonts w:ascii="Times New Roman" w:hAnsi="Times New Roman" w:cs="Times New Roman"/>
                <w:noProof/>
              </w:rPr>
              <w:t>ПРОЧИЕ УСЛОВИЯ</w:t>
            </w:r>
            <w:r w:rsidR="00F56C1A" w:rsidRPr="007D2BE4">
              <w:rPr>
                <w:rFonts w:ascii="Times New Roman" w:hAnsi="Times New Roman" w:cs="Times New Roman"/>
                <w:noProof/>
                <w:webHidden/>
              </w:rPr>
              <w:tab/>
            </w:r>
            <w:r w:rsidR="00F56C1A" w:rsidRPr="007D2BE4">
              <w:rPr>
                <w:rFonts w:ascii="Times New Roman" w:hAnsi="Times New Roman" w:cs="Times New Roman"/>
                <w:noProof/>
                <w:webHidden/>
              </w:rPr>
              <w:fldChar w:fldCharType="begin"/>
            </w:r>
            <w:r w:rsidR="00F56C1A" w:rsidRPr="007D2BE4">
              <w:rPr>
                <w:rFonts w:ascii="Times New Roman" w:hAnsi="Times New Roman" w:cs="Times New Roman"/>
                <w:noProof/>
                <w:webHidden/>
              </w:rPr>
              <w:instrText xml:space="preserve"> PAGEREF _Toc68880404 \h </w:instrText>
            </w:r>
            <w:r w:rsidR="00F56C1A" w:rsidRPr="007D2BE4">
              <w:rPr>
                <w:rFonts w:ascii="Times New Roman" w:hAnsi="Times New Roman" w:cs="Times New Roman"/>
                <w:noProof/>
                <w:webHidden/>
              </w:rPr>
            </w:r>
            <w:r w:rsidR="00F56C1A" w:rsidRPr="007D2BE4">
              <w:rPr>
                <w:rFonts w:ascii="Times New Roman" w:hAnsi="Times New Roman" w:cs="Times New Roman"/>
                <w:noProof/>
                <w:webHidden/>
              </w:rPr>
              <w:fldChar w:fldCharType="separate"/>
            </w:r>
            <w:r w:rsidR="00DC6746" w:rsidRPr="007D2BE4">
              <w:rPr>
                <w:rFonts w:ascii="Times New Roman" w:hAnsi="Times New Roman" w:cs="Times New Roman"/>
                <w:noProof/>
                <w:webHidden/>
              </w:rPr>
              <w:t>14</w:t>
            </w:r>
            <w:r w:rsidR="00F56C1A" w:rsidRPr="007D2BE4">
              <w:rPr>
                <w:rFonts w:ascii="Times New Roman" w:hAnsi="Times New Roman" w:cs="Times New Roman"/>
                <w:noProof/>
                <w:webHidden/>
              </w:rPr>
              <w:fldChar w:fldCharType="end"/>
            </w:r>
          </w:hyperlink>
        </w:p>
        <w:p w:rsidR="00F56C1A" w:rsidRPr="007D2BE4" w:rsidRDefault="00F37316" w:rsidP="007F4346">
          <w:pPr>
            <w:pStyle w:val="11"/>
            <w:tabs>
              <w:tab w:val="left" w:pos="660"/>
              <w:tab w:val="right" w:leader="dot" w:pos="10197"/>
            </w:tabs>
            <w:spacing w:after="0" w:line="360" w:lineRule="auto"/>
            <w:rPr>
              <w:rFonts w:ascii="Times New Roman" w:eastAsiaTheme="minorEastAsia" w:hAnsi="Times New Roman" w:cs="Times New Roman"/>
              <w:noProof/>
              <w:color w:val="auto"/>
              <w:sz w:val="22"/>
            </w:rPr>
          </w:pPr>
          <w:hyperlink w:anchor="_Toc68880405" w:history="1">
            <w:r w:rsidR="00F56C1A" w:rsidRPr="007D2BE4">
              <w:rPr>
                <w:rStyle w:val="aa"/>
                <w:rFonts w:ascii="Times New Roman" w:hAnsi="Times New Roman" w:cs="Times New Roman"/>
                <w:noProof/>
              </w:rPr>
              <w:t>10.</w:t>
            </w:r>
            <w:r w:rsidR="00F56C1A" w:rsidRPr="007D2BE4">
              <w:rPr>
                <w:rFonts w:ascii="Times New Roman" w:eastAsiaTheme="minorEastAsia" w:hAnsi="Times New Roman" w:cs="Times New Roman"/>
                <w:noProof/>
                <w:color w:val="auto"/>
                <w:sz w:val="22"/>
              </w:rPr>
              <w:tab/>
            </w:r>
            <w:r w:rsidR="00F56C1A" w:rsidRPr="007D2BE4">
              <w:rPr>
                <w:rStyle w:val="aa"/>
                <w:rFonts w:ascii="Times New Roman" w:hAnsi="Times New Roman" w:cs="Times New Roman"/>
                <w:noProof/>
              </w:rPr>
              <w:t>СПИСОК ПРИЛОЖЕНИЙ</w:t>
            </w:r>
            <w:r w:rsidR="00F56C1A" w:rsidRPr="007D2BE4">
              <w:rPr>
                <w:rFonts w:ascii="Times New Roman" w:hAnsi="Times New Roman" w:cs="Times New Roman"/>
                <w:noProof/>
                <w:webHidden/>
              </w:rPr>
              <w:tab/>
            </w:r>
            <w:r w:rsidR="00F56C1A" w:rsidRPr="007D2BE4">
              <w:rPr>
                <w:rFonts w:ascii="Times New Roman" w:hAnsi="Times New Roman" w:cs="Times New Roman"/>
                <w:noProof/>
                <w:webHidden/>
              </w:rPr>
              <w:fldChar w:fldCharType="begin"/>
            </w:r>
            <w:r w:rsidR="00F56C1A" w:rsidRPr="007D2BE4">
              <w:rPr>
                <w:rFonts w:ascii="Times New Roman" w:hAnsi="Times New Roman" w:cs="Times New Roman"/>
                <w:noProof/>
                <w:webHidden/>
              </w:rPr>
              <w:instrText xml:space="preserve"> PAGEREF _Toc68880405 \h </w:instrText>
            </w:r>
            <w:r w:rsidR="00F56C1A" w:rsidRPr="007D2BE4">
              <w:rPr>
                <w:rFonts w:ascii="Times New Roman" w:hAnsi="Times New Roman" w:cs="Times New Roman"/>
                <w:noProof/>
                <w:webHidden/>
              </w:rPr>
            </w:r>
            <w:r w:rsidR="00F56C1A" w:rsidRPr="007D2BE4">
              <w:rPr>
                <w:rFonts w:ascii="Times New Roman" w:hAnsi="Times New Roman" w:cs="Times New Roman"/>
                <w:noProof/>
                <w:webHidden/>
              </w:rPr>
              <w:fldChar w:fldCharType="separate"/>
            </w:r>
            <w:r w:rsidR="00DC6746" w:rsidRPr="007D2BE4">
              <w:rPr>
                <w:rFonts w:ascii="Times New Roman" w:hAnsi="Times New Roman" w:cs="Times New Roman"/>
                <w:noProof/>
                <w:webHidden/>
              </w:rPr>
              <w:t>14</w:t>
            </w:r>
            <w:r w:rsidR="00F56C1A" w:rsidRPr="007D2BE4">
              <w:rPr>
                <w:rFonts w:ascii="Times New Roman" w:hAnsi="Times New Roman" w:cs="Times New Roman"/>
                <w:noProof/>
                <w:webHidden/>
              </w:rPr>
              <w:fldChar w:fldCharType="end"/>
            </w:r>
          </w:hyperlink>
        </w:p>
        <w:p w:rsidR="00F56C1A" w:rsidRPr="007D2BE4" w:rsidRDefault="00F37316" w:rsidP="007F4346">
          <w:pPr>
            <w:pStyle w:val="11"/>
            <w:tabs>
              <w:tab w:val="left" w:pos="660"/>
              <w:tab w:val="right" w:leader="dot" w:pos="10197"/>
            </w:tabs>
            <w:spacing w:after="0" w:line="360" w:lineRule="auto"/>
            <w:rPr>
              <w:rFonts w:ascii="Times New Roman" w:eastAsiaTheme="minorEastAsia" w:hAnsi="Times New Roman" w:cs="Times New Roman"/>
              <w:noProof/>
              <w:color w:val="auto"/>
              <w:sz w:val="22"/>
            </w:rPr>
          </w:pPr>
          <w:hyperlink w:anchor="_Toc68880406" w:history="1">
            <w:r w:rsidR="00F56C1A" w:rsidRPr="007D2BE4">
              <w:rPr>
                <w:rStyle w:val="aa"/>
                <w:rFonts w:ascii="Times New Roman" w:hAnsi="Times New Roman" w:cs="Times New Roman"/>
                <w:noProof/>
              </w:rPr>
              <w:t>11.</w:t>
            </w:r>
            <w:r w:rsidR="00F56C1A" w:rsidRPr="007D2BE4">
              <w:rPr>
                <w:rFonts w:ascii="Times New Roman" w:eastAsiaTheme="minorEastAsia" w:hAnsi="Times New Roman" w:cs="Times New Roman"/>
                <w:noProof/>
                <w:color w:val="auto"/>
                <w:sz w:val="22"/>
              </w:rPr>
              <w:tab/>
            </w:r>
            <w:r w:rsidR="00F56C1A" w:rsidRPr="007D2BE4">
              <w:rPr>
                <w:rStyle w:val="aa"/>
                <w:rFonts w:ascii="Times New Roman" w:hAnsi="Times New Roman" w:cs="Times New Roman"/>
                <w:noProof/>
              </w:rPr>
              <w:t>РЕКВИЗИТЫ БРОКЕРА</w:t>
            </w:r>
            <w:r w:rsidR="00F56C1A" w:rsidRPr="007D2BE4">
              <w:rPr>
                <w:rFonts w:ascii="Times New Roman" w:hAnsi="Times New Roman" w:cs="Times New Roman"/>
                <w:noProof/>
                <w:webHidden/>
              </w:rPr>
              <w:tab/>
            </w:r>
            <w:r w:rsidR="00F56C1A" w:rsidRPr="007D2BE4">
              <w:rPr>
                <w:rFonts w:ascii="Times New Roman" w:hAnsi="Times New Roman" w:cs="Times New Roman"/>
                <w:noProof/>
                <w:webHidden/>
              </w:rPr>
              <w:fldChar w:fldCharType="begin"/>
            </w:r>
            <w:r w:rsidR="00F56C1A" w:rsidRPr="007D2BE4">
              <w:rPr>
                <w:rFonts w:ascii="Times New Roman" w:hAnsi="Times New Roman" w:cs="Times New Roman"/>
                <w:noProof/>
                <w:webHidden/>
              </w:rPr>
              <w:instrText xml:space="preserve"> PAGEREF _Toc68880406 \h </w:instrText>
            </w:r>
            <w:r w:rsidR="00F56C1A" w:rsidRPr="007D2BE4">
              <w:rPr>
                <w:rFonts w:ascii="Times New Roman" w:hAnsi="Times New Roman" w:cs="Times New Roman"/>
                <w:noProof/>
                <w:webHidden/>
              </w:rPr>
            </w:r>
            <w:r w:rsidR="00F56C1A" w:rsidRPr="007D2BE4">
              <w:rPr>
                <w:rFonts w:ascii="Times New Roman" w:hAnsi="Times New Roman" w:cs="Times New Roman"/>
                <w:noProof/>
                <w:webHidden/>
              </w:rPr>
              <w:fldChar w:fldCharType="separate"/>
            </w:r>
            <w:r w:rsidR="00DC6746" w:rsidRPr="007D2BE4">
              <w:rPr>
                <w:rFonts w:ascii="Times New Roman" w:hAnsi="Times New Roman" w:cs="Times New Roman"/>
                <w:noProof/>
                <w:webHidden/>
              </w:rPr>
              <w:t>14</w:t>
            </w:r>
            <w:r w:rsidR="00F56C1A" w:rsidRPr="007D2BE4">
              <w:rPr>
                <w:rFonts w:ascii="Times New Roman" w:hAnsi="Times New Roman" w:cs="Times New Roman"/>
                <w:noProof/>
                <w:webHidden/>
              </w:rPr>
              <w:fldChar w:fldCharType="end"/>
            </w:r>
          </w:hyperlink>
        </w:p>
        <w:p w:rsidR="00F56C1A" w:rsidRPr="007D2BE4" w:rsidRDefault="00F56C1A" w:rsidP="007F4346">
          <w:pPr>
            <w:spacing w:after="0" w:line="360" w:lineRule="auto"/>
          </w:pPr>
          <w:r w:rsidRPr="007D2BE4">
            <w:rPr>
              <w:rFonts w:ascii="Times New Roman" w:hAnsi="Times New Roman" w:cs="Times New Roman"/>
              <w:b/>
              <w:bCs/>
            </w:rPr>
            <w:fldChar w:fldCharType="end"/>
          </w:r>
        </w:p>
      </w:sdtContent>
    </w:sdt>
    <w:p w:rsidR="00896214" w:rsidRPr="007D2BE4" w:rsidRDefault="00972DF6" w:rsidP="007F4346">
      <w:pPr>
        <w:spacing w:after="0" w:line="360" w:lineRule="auto"/>
        <w:ind w:left="0" w:firstLine="0"/>
        <w:jc w:val="left"/>
        <w:rPr>
          <w:rFonts w:ascii="Times New Roman" w:hAnsi="Times New Roman" w:cs="Times New Roman"/>
        </w:rPr>
      </w:pPr>
      <w:r w:rsidRPr="007D2BE4">
        <w:rPr>
          <w:rFonts w:ascii="Times New Roman" w:eastAsia="Georgia" w:hAnsi="Times New Roman" w:cs="Times New Roman"/>
        </w:rPr>
        <w:t xml:space="preserve"> </w:t>
      </w:r>
      <w:r w:rsidRPr="007D2BE4">
        <w:rPr>
          <w:rFonts w:ascii="Times New Roman" w:eastAsia="Georgia" w:hAnsi="Times New Roman" w:cs="Times New Roman"/>
        </w:rPr>
        <w:tab/>
        <w:t xml:space="preserve"> </w:t>
      </w:r>
    </w:p>
    <w:p w:rsidR="00896214" w:rsidRPr="007D2BE4" w:rsidRDefault="00972DF6" w:rsidP="007F4346">
      <w:pPr>
        <w:spacing w:after="0" w:line="360" w:lineRule="auto"/>
        <w:ind w:left="0" w:firstLine="0"/>
        <w:jc w:val="left"/>
        <w:rPr>
          <w:rFonts w:ascii="Times New Roman" w:hAnsi="Times New Roman" w:cs="Times New Roman"/>
        </w:rPr>
      </w:pPr>
      <w:r w:rsidRPr="007D2BE4">
        <w:rPr>
          <w:rFonts w:ascii="Times New Roman" w:eastAsia="Georgia" w:hAnsi="Times New Roman" w:cs="Times New Roman"/>
        </w:rPr>
        <w:t xml:space="preserve"> </w:t>
      </w:r>
      <w:r w:rsidRPr="007D2BE4">
        <w:rPr>
          <w:rFonts w:ascii="Times New Roman" w:hAnsi="Times New Roman" w:cs="Times New Roman"/>
        </w:rPr>
        <w:br w:type="page"/>
      </w:r>
    </w:p>
    <w:p w:rsidR="00896214" w:rsidRPr="007D2BE4" w:rsidRDefault="00972DF6" w:rsidP="007F4346">
      <w:pPr>
        <w:pStyle w:val="1"/>
        <w:numPr>
          <w:ilvl w:val="0"/>
          <w:numId w:val="44"/>
        </w:numPr>
        <w:tabs>
          <w:tab w:val="left" w:pos="851"/>
        </w:tabs>
        <w:spacing w:after="0" w:line="360" w:lineRule="auto"/>
        <w:ind w:left="851" w:hanging="851"/>
        <w:rPr>
          <w:rFonts w:ascii="Times New Roman" w:hAnsi="Times New Roman" w:cs="Times New Roman"/>
        </w:rPr>
      </w:pPr>
      <w:bookmarkStart w:id="0" w:name="_Toc68880396"/>
      <w:r w:rsidRPr="007D2BE4">
        <w:rPr>
          <w:rFonts w:ascii="Times New Roman" w:hAnsi="Times New Roman" w:cs="Times New Roman"/>
        </w:rPr>
        <w:lastRenderedPageBreak/>
        <w:t>ОБЩИЕ ПОЛОЖЕНИЯ</w:t>
      </w:r>
      <w:bookmarkEnd w:id="0"/>
    </w:p>
    <w:p w:rsidR="00896214" w:rsidRPr="007D2BE4" w:rsidRDefault="00972DF6" w:rsidP="007F4346">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Настоящий Договор на ведение индивидуального инвестиционного счета (</w:t>
      </w:r>
      <w:r w:rsidR="00E1541A" w:rsidRPr="007D2BE4">
        <w:rPr>
          <w:rFonts w:ascii="Times New Roman" w:hAnsi="Times New Roman" w:cs="Times New Roman"/>
          <w:sz w:val="24"/>
          <w:szCs w:val="24"/>
          <w:lang w:val="ru-RU"/>
        </w:rPr>
        <w:t>д</w:t>
      </w:r>
      <w:r w:rsidRPr="007D2BE4">
        <w:rPr>
          <w:rFonts w:ascii="Times New Roman" w:hAnsi="Times New Roman" w:cs="Times New Roman"/>
          <w:sz w:val="24"/>
          <w:szCs w:val="24"/>
          <w:lang w:val="ru-RU"/>
        </w:rPr>
        <w:t xml:space="preserve">алее </w:t>
      </w:r>
      <w:r w:rsidR="00E1541A" w:rsidRPr="007D2BE4">
        <w:rPr>
          <w:rFonts w:ascii="Times New Roman" w:hAnsi="Times New Roman" w:cs="Times New Roman"/>
          <w:sz w:val="24"/>
          <w:szCs w:val="24"/>
          <w:lang w:val="ru-RU"/>
        </w:rPr>
        <w:t xml:space="preserve">— Договор, </w:t>
      </w:r>
      <w:r w:rsidRPr="007D2BE4">
        <w:rPr>
          <w:rFonts w:ascii="Times New Roman" w:hAnsi="Times New Roman" w:cs="Times New Roman"/>
          <w:sz w:val="24"/>
          <w:szCs w:val="24"/>
          <w:lang w:val="ru-RU"/>
        </w:rPr>
        <w:t>Договор обслуживания, Договор ИИС) является стандартной формой договора присоединения</w:t>
      </w:r>
      <w:r w:rsidR="00B25BE3" w:rsidRPr="007D2BE4">
        <w:rPr>
          <w:rFonts w:ascii="Times New Roman" w:hAnsi="Times New Roman" w:cs="Times New Roman"/>
          <w:sz w:val="24"/>
          <w:szCs w:val="24"/>
          <w:lang w:val="ru-RU"/>
        </w:rPr>
        <w:t xml:space="preserve"> для</w:t>
      </w:r>
      <w:r w:rsidR="00A51353" w:rsidRPr="007D2BE4">
        <w:rPr>
          <w:rFonts w:ascii="Times New Roman" w:hAnsi="Times New Roman" w:cs="Times New Roman"/>
          <w:sz w:val="24"/>
          <w:szCs w:val="24"/>
          <w:lang w:val="ru-RU"/>
        </w:rPr>
        <w:t> </w:t>
      </w:r>
      <w:r w:rsidR="00B25BE3" w:rsidRPr="007D2BE4">
        <w:rPr>
          <w:rFonts w:ascii="Times New Roman" w:hAnsi="Times New Roman" w:cs="Times New Roman"/>
          <w:sz w:val="24"/>
          <w:szCs w:val="24"/>
          <w:lang w:val="ru-RU"/>
        </w:rPr>
        <w:t>профессиональных клиентов</w:t>
      </w:r>
      <w:r w:rsidR="007D33EB" w:rsidRPr="007D2BE4">
        <w:rPr>
          <w:rFonts w:ascii="Times New Roman" w:hAnsi="Times New Roman" w:cs="Times New Roman"/>
          <w:sz w:val="24"/>
          <w:szCs w:val="24"/>
          <w:lang w:val="ru-RU"/>
        </w:rPr>
        <w:t xml:space="preserve"> —</w:t>
      </w:r>
      <w:r w:rsidR="00ED2987" w:rsidRPr="007D2BE4">
        <w:rPr>
          <w:rFonts w:ascii="Times New Roman" w:hAnsi="Times New Roman" w:cs="Times New Roman"/>
          <w:sz w:val="24"/>
          <w:szCs w:val="24"/>
          <w:lang w:val="ru-RU"/>
        </w:rPr>
        <w:t xml:space="preserve"> </w:t>
      </w:r>
      <w:r w:rsidR="00B25BE3" w:rsidRPr="007D2BE4">
        <w:rPr>
          <w:rFonts w:ascii="Times New Roman" w:hAnsi="Times New Roman" w:cs="Times New Roman"/>
          <w:sz w:val="24"/>
          <w:szCs w:val="24"/>
          <w:lang w:val="ru-RU"/>
        </w:rPr>
        <w:t>физических лиц</w:t>
      </w:r>
      <w:r w:rsidRPr="007D2BE4">
        <w:rPr>
          <w:rFonts w:ascii="Times New Roman" w:hAnsi="Times New Roman" w:cs="Times New Roman"/>
          <w:sz w:val="24"/>
          <w:szCs w:val="24"/>
          <w:lang w:val="ru-RU"/>
        </w:rPr>
        <w:t xml:space="preserve"> Общества с</w:t>
      </w:r>
      <w:r w:rsidR="0058640A"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 xml:space="preserve">ограниченной ответственностью Инвестиционная компания «Фридом Финанс», имеющего ОГРН 1107746963785, ИНН 7705934210, адрес места нахождения: 123112, </w:t>
      </w:r>
      <w:r w:rsidR="00896504" w:rsidRPr="007D2BE4">
        <w:rPr>
          <w:rFonts w:ascii="Times New Roman" w:hAnsi="Times New Roman" w:cs="Times New Roman"/>
          <w:sz w:val="24"/>
          <w:szCs w:val="24"/>
          <w:lang w:val="ru-RU"/>
        </w:rPr>
        <w:t>г.</w:t>
      </w:r>
      <w:r w:rsidR="006D1F9F"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Москва, 1</w:t>
      </w:r>
      <w:r w:rsidR="00896504" w:rsidRPr="007D2BE4">
        <w:rPr>
          <w:rFonts w:ascii="Times New Roman" w:hAnsi="Times New Roman" w:cs="Times New Roman"/>
          <w:sz w:val="24"/>
          <w:szCs w:val="24"/>
          <w:lang w:val="ru-RU"/>
        </w:rPr>
        <w:noBreakHyphen/>
      </w:r>
      <w:r w:rsidRPr="007D2BE4">
        <w:rPr>
          <w:rFonts w:ascii="Times New Roman" w:hAnsi="Times New Roman" w:cs="Times New Roman"/>
          <w:sz w:val="24"/>
          <w:szCs w:val="24"/>
          <w:lang w:val="ru-RU"/>
        </w:rPr>
        <w:t>й</w:t>
      </w:r>
      <w:r w:rsidR="00896504" w:rsidRPr="007D2BE4">
        <w:rPr>
          <w:rFonts w:ascii="Times New Roman" w:hAnsi="Times New Roman" w:cs="Times New Roman"/>
          <w:sz w:val="24"/>
          <w:szCs w:val="24"/>
        </w:rPr>
        <w:t> </w:t>
      </w:r>
      <w:r w:rsidRPr="007D2BE4">
        <w:rPr>
          <w:rFonts w:ascii="Times New Roman" w:hAnsi="Times New Roman" w:cs="Times New Roman"/>
          <w:sz w:val="24"/>
          <w:szCs w:val="24"/>
          <w:lang w:val="ru-RU"/>
        </w:rPr>
        <w:t>Красногвардейский проезд, дом 15, офис 18.02, именуемого далее «Брокер».</w:t>
      </w:r>
      <w:r w:rsidR="00ED2987" w:rsidRPr="007D2BE4">
        <w:rPr>
          <w:rFonts w:ascii="Times New Roman" w:hAnsi="Times New Roman" w:cs="Times New Roman"/>
          <w:sz w:val="24"/>
          <w:szCs w:val="24"/>
          <w:lang w:val="ru-RU"/>
        </w:rPr>
        <w:t xml:space="preserve"> </w:t>
      </w:r>
    </w:p>
    <w:p w:rsidR="004D1CBC" w:rsidRPr="007D2BE4" w:rsidRDefault="004D1CBC" w:rsidP="007F4346">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Договор размещается на Сайте Брокера в сети интернет по адресу:</w:t>
      </w:r>
      <w:r w:rsidRPr="007D2BE4">
        <w:rPr>
          <w:rFonts w:ascii="Times New Roman" w:hAnsi="Times New Roman" w:cs="Times New Roman"/>
          <w:spacing w:val="-31"/>
          <w:sz w:val="24"/>
          <w:szCs w:val="24"/>
          <w:lang w:val="ru-RU"/>
        </w:rPr>
        <w:t xml:space="preserve"> </w:t>
      </w:r>
      <w:hyperlink r:id="rId8" w:history="1">
        <w:r w:rsidRPr="007D2BE4">
          <w:rPr>
            <w:rStyle w:val="aa"/>
            <w:rFonts w:ascii="Times New Roman" w:hAnsi="Times New Roman" w:cs="Times New Roman"/>
            <w:sz w:val="24"/>
            <w:szCs w:val="24"/>
          </w:rPr>
          <w:t>www</w:t>
        </w:r>
        <w:r w:rsidRPr="007D2BE4">
          <w:rPr>
            <w:rStyle w:val="aa"/>
            <w:rFonts w:ascii="Times New Roman" w:hAnsi="Times New Roman" w:cs="Times New Roman"/>
            <w:sz w:val="24"/>
            <w:szCs w:val="24"/>
            <w:lang w:val="ru-RU"/>
          </w:rPr>
          <w:t>.</w:t>
        </w:r>
        <w:proofErr w:type="spellStart"/>
        <w:r w:rsidRPr="007D2BE4">
          <w:rPr>
            <w:rStyle w:val="aa"/>
            <w:rFonts w:ascii="Times New Roman" w:hAnsi="Times New Roman" w:cs="Times New Roman"/>
            <w:sz w:val="24"/>
            <w:szCs w:val="24"/>
          </w:rPr>
          <w:t>ffin</w:t>
        </w:r>
        <w:proofErr w:type="spellEnd"/>
        <w:r w:rsidRPr="007D2BE4">
          <w:rPr>
            <w:rStyle w:val="aa"/>
            <w:rFonts w:ascii="Times New Roman" w:hAnsi="Times New Roman" w:cs="Times New Roman"/>
            <w:sz w:val="24"/>
            <w:szCs w:val="24"/>
            <w:lang w:val="ru-RU"/>
          </w:rPr>
          <w:t>.</w:t>
        </w:r>
        <w:proofErr w:type="spellStart"/>
        <w:r w:rsidRPr="007D2BE4">
          <w:rPr>
            <w:rStyle w:val="aa"/>
            <w:rFonts w:ascii="Times New Roman" w:hAnsi="Times New Roman" w:cs="Times New Roman"/>
            <w:sz w:val="24"/>
            <w:szCs w:val="24"/>
          </w:rPr>
          <w:t>ru</w:t>
        </w:r>
        <w:proofErr w:type="spellEnd"/>
      </w:hyperlink>
      <w:r w:rsidRPr="007D2BE4">
        <w:rPr>
          <w:rFonts w:ascii="Times New Roman" w:hAnsi="Times New Roman" w:cs="Times New Roman"/>
          <w:sz w:val="24"/>
          <w:szCs w:val="24"/>
          <w:lang w:val="ru-RU"/>
        </w:rPr>
        <w:t>.</w:t>
      </w:r>
    </w:p>
    <w:p w:rsidR="00AD0020" w:rsidRPr="007D2BE4" w:rsidRDefault="00972DF6" w:rsidP="007F4346">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 xml:space="preserve">Настоящая редакция Договора ИИС утверждена Брокером </w:t>
      </w:r>
      <w:r w:rsidR="00BC09EB" w:rsidRPr="00BC09EB">
        <w:rPr>
          <w:rFonts w:ascii="Times New Roman" w:hAnsi="Times New Roman" w:cs="Times New Roman"/>
          <w:sz w:val="24"/>
          <w:szCs w:val="24"/>
          <w:lang w:val="ru-RU"/>
        </w:rPr>
        <w:t>22</w:t>
      </w:r>
      <w:r w:rsidR="00783764" w:rsidRPr="007D2BE4">
        <w:rPr>
          <w:rFonts w:ascii="Times New Roman" w:hAnsi="Times New Roman" w:cs="Times New Roman"/>
          <w:sz w:val="24"/>
          <w:szCs w:val="24"/>
          <w:lang w:val="ru-RU"/>
        </w:rPr>
        <w:t>.</w:t>
      </w:r>
      <w:r w:rsidR="00D60204" w:rsidRPr="007D2BE4">
        <w:rPr>
          <w:rFonts w:ascii="Times New Roman" w:hAnsi="Times New Roman" w:cs="Times New Roman"/>
          <w:sz w:val="24"/>
          <w:szCs w:val="24"/>
          <w:lang w:val="ru-RU"/>
        </w:rPr>
        <w:t>0</w:t>
      </w:r>
      <w:r w:rsidR="00703730" w:rsidRPr="007D2BE4">
        <w:rPr>
          <w:rFonts w:ascii="Times New Roman" w:hAnsi="Times New Roman" w:cs="Times New Roman"/>
          <w:sz w:val="24"/>
          <w:szCs w:val="24"/>
          <w:lang w:val="ru-RU"/>
        </w:rPr>
        <w:t>6</w:t>
      </w:r>
      <w:r w:rsidR="00783764" w:rsidRPr="007D2BE4">
        <w:rPr>
          <w:rFonts w:ascii="Times New Roman" w:hAnsi="Times New Roman" w:cs="Times New Roman"/>
          <w:sz w:val="24"/>
          <w:szCs w:val="24"/>
          <w:lang w:val="ru-RU"/>
        </w:rPr>
        <w:t>.202</w:t>
      </w:r>
      <w:r w:rsidR="00AD0020" w:rsidRPr="007D2BE4">
        <w:rPr>
          <w:rFonts w:ascii="Times New Roman" w:hAnsi="Times New Roman" w:cs="Times New Roman"/>
          <w:sz w:val="24"/>
          <w:szCs w:val="24"/>
          <w:lang w:val="ru-RU"/>
        </w:rPr>
        <w:t>1</w:t>
      </w:r>
      <w:r w:rsidR="00783764" w:rsidRPr="007D2BE4">
        <w:rPr>
          <w:rFonts w:ascii="Times New Roman" w:hAnsi="Times New Roman" w:cs="Times New Roman"/>
          <w:sz w:val="24"/>
          <w:szCs w:val="24"/>
          <w:lang w:val="ru-RU"/>
        </w:rPr>
        <w:t xml:space="preserve"> г.</w:t>
      </w:r>
      <w:r w:rsidRPr="007D2BE4">
        <w:rPr>
          <w:rFonts w:ascii="Times New Roman" w:hAnsi="Times New Roman" w:cs="Times New Roman"/>
          <w:sz w:val="24"/>
          <w:szCs w:val="24"/>
          <w:lang w:val="ru-RU"/>
        </w:rPr>
        <w:t xml:space="preserve">, размещена на Сайте Брокера </w:t>
      </w:r>
      <w:r w:rsidR="00BC09EB" w:rsidRPr="00BC09EB">
        <w:rPr>
          <w:rFonts w:ascii="Times New Roman" w:hAnsi="Times New Roman" w:cs="Times New Roman"/>
          <w:sz w:val="24"/>
          <w:szCs w:val="24"/>
          <w:lang w:val="ru-RU"/>
        </w:rPr>
        <w:t>22</w:t>
      </w:r>
      <w:r w:rsidR="00783764" w:rsidRPr="007D2BE4">
        <w:rPr>
          <w:rFonts w:ascii="Times New Roman" w:hAnsi="Times New Roman" w:cs="Times New Roman"/>
          <w:sz w:val="24"/>
          <w:szCs w:val="24"/>
          <w:lang w:val="ru-RU"/>
        </w:rPr>
        <w:t>.</w:t>
      </w:r>
      <w:r w:rsidR="00D60204" w:rsidRPr="007D2BE4">
        <w:rPr>
          <w:rFonts w:ascii="Times New Roman" w:hAnsi="Times New Roman" w:cs="Times New Roman"/>
          <w:sz w:val="24"/>
          <w:szCs w:val="24"/>
          <w:lang w:val="ru-RU"/>
        </w:rPr>
        <w:t>0</w:t>
      </w:r>
      <w:r w:rsidR="00703730" w:rsidRPr="007D2BE4">
        <w:rPr>
          <w:rFonts w:ascii="Times New Roman" w:hAnsi="Times New Roman" w:cs="Times New Roman"/>
          <w:sz w:val="24"/>
          <w:szCs w:val="24"/>
          <w:lang w:val="ru-RU"/>
        </w:rPr>
        <w:t>6</w:t>
      </w:r>
      <w:r w:rsidR="00783764" w:rsidRPr="007D2BE4">
        <w:rPr>
          <w:rFonts w:ascii="Times New Roman" w:hAnsi="Times New Roman" w:cs="Times New Roman"/>
          <w:sz w:val="24"/>
          <w:szCs w:val="24"/>
          <w:lang w:val="ru-RU"/>
        </w:rPr>
        <w:t>.202</w:t>
      </w:r>
      <w:r w:rsidR="00AD0020" w:rsidRPr="007D2BE4">
        <w:rPr>
          <w:rFonts w:ascii="Times New Roman" w:hAnsi="Times New Roman" w:cs="Times New Roman"/>
          <w:sz w:val="24"/>
          <w:szCs w:val="24"/>
          <w:lang w:val="ru-RU"/>
        </w:rPr>
        <w:t>1</w:t>
      </w:r>
      <w:r w:rsidR="00783764" w:rsidRPr="007D2BE4">
        <w:rPr>
          <w:rFonts w:ascii="Times New Roman" w:hAnsi="Times New Roman" w:cs="Times New Roman"/>
          <w:sz w:val="24"/>
          <w:szCs w:val="24"/>
          <w:lang w:val="ru-RU"/>
        </w:rPr>
        <w:t xml:space="preserve"> г.</w:t>
      </w:r>
      <w:r w:rsidRPr="007D2BE4">
        <w:rPr>
          <w:rFonts w:ascii="Times New Roman" w:hAnsi="Times New Roman" w:cs="Times New Roman"/>
          <w:sz w:val="24"/>
          <w:szCs w:val="24"/>
          <w:lang w:val="ru-RU"/>
        </w:rPr>
        <w:t xml:space="preserve">, вступает в силу с </w:t>
      </w:r>
      <w:r w:rsidR="00BC09EB" w:rsidRPr="00F37316">
        <w:rPr>
          <w:rFonts w:ascii="Times New Roman" w:hAnsi="Times New Roman" w:cs="Times New Roman"/>
          <w:sz w:val="24"/>
          <w:szCs w:val="24"/>
          <w:lang w:val="ru-RU"/>
        </w:rPr>
        <w:t>25</w:t>
      </w:r>
      <w:r w:rsidR="00783764" w:rsidRPr="007D2BE4">
        <w:rPr>
          <w:rFonts w:ascii="Times New Roman" w:hAnsi="Times New Roman" w:cs="Times New Roman"/>
          <w:sz w:val="24"/>
          <w:szCs w:val="24"/>
          <w:lang w:val="ru-RU"/>
        </w:rPr>
        <w:t>.</w:t>
      </w:r>
      <w:r w:rsidR="00AD0020" w:rsidRPr="007D2BE4">
        <w:rPr>
          <w:rFonts w:ascii="Times New Roman" w:hAnsi="Times New Roman" w:cs="Times New Roman"/>
          <w:sz w:val="24"/>
          <w:szCs w:val="24"/>
          <w:lang w:val="ru-RU"/>
        </w:rPr>
        <w:t>0</w:t>
      </w:r>
      <w:r w:rsidR="00703730" w:rsidRPr="007D2BE4">
        <w:rPr>
          <w:rFonts w:ascii="Times New Roman" w:hAnsi="Times New Roman" w:cs="Times New Roman"/>
          <w:sz w:val="24"/>
          <w:szCs w:val="24"/>
          <w:lang w:val="ru-RU"/>
        </w:rPr>
        <w:t>6</w:t>
      </w:r>
      <w:r w:rsidR="00783764" w:rsidRPr="007D2BE4">
        <w:rPr>
          <w:rFonts w:ascii="Times New Roman" w:hAnsi="Times New Roman" w:cs="Times New Roman"/>
          <w:sz w:val="24"/>
          <w:szCs w:val="24"/>
          <w:lang w:val="ru-RU"/>
        </w:rPr>
        <w:t>.202</w:t>
      </w:r>
      <w:r w:rsidR="00AD0020" w:rsidRPr="007D2BE4">
        <w:rPr>
          <w:rFonts w:ascii="Times New Roman" w:hAnsi="Times New Roman" w:cs="Times New Roman"/>
          <w:sz w:val="24"/>
          <w:szCs w:val="24"/>
          <w:lang w:val="ru-RU"/>
        </w:rPr>
        <w:t>1</w:t>
      </w:r>
      <w:r w:rsidR="00783764" w:rsidRPr="007D2BE4">
        <w:rPr>
          <w:rFonts w:ascii="Times New Roman" w:hAnsi="Times New Roman" w:cs="Times New Roman"/>
          <w:sz w:val="24"/>
          <w:szCs w:val="24"/>
          <w:lang w:val="ru-RU"/>
        </w:rPr>
        <w:t xml:space="preserve"> г</w:t>
      </w:r>
      <w:r w:rsidRPr="007D2BE4">
        <w:rPr>
          <w:rFonts w:ascii="Times New Roman" w:hAnsi="Times New Roman" w:cs="Times New Roman"/>
          <w:sz w:val="24"/>
          <w:szCs w:val="24"/>
          <w:lang w:val="ru-RU"/>
        </w:rPr>
        <w:t>. Договор предъявляется Брокером всем заинтересованным лицам по адресу места нахождения Брокера.</w:t>
      </w:r>
    </w:p>
    <w:p w:rsidR="00CE2C3A" w:rsidRPr="007D2BE4" w:rsidRDefault="00972DF6" w:rsidP="007F4346">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 xml:space="preserve">Наряду с другими приложениями неотъемлемой частью Договора является </w:t>
      </w:r>
      <w:r w:rsidR="00CF54BE" w:rsidRPr="007D2BE4">
        <w:rPr>
          <w:rFonts w:ascii="Times New Roman" w:hAnsi="Times New Roman" w:cs="Times New Roman"/>
          <w:sz w:val="24"/>
          <w:szCs w:val="24"/>
          <w:lang w:val="ru-RU"/>
        </w:rPr>
        <w:t>Регламент оказания услуг на финансовых рынка</w:t>
      </w:r>
      <w:r w:rsidR="004265E6" w:rsidRPr="007D2BE4">
        <w:rPr>
          <w:rFonts w:ascii="Times New Roman" w:hAnsi="Times New Roman" w:cs="Times New Roman"/>
          <w:sz w:val="24"/>
          <w:szCs w:val="24"/>
          <w:lang w:val="ru-RU"/>
        </w:rPr>
        <w:t xml:space="preserve">х </w:t>
      </w:r>
      <w:r w:rsidR="00CF54BE" w:rsidRPr="007D2BE4">
        <w:rPr>
          <w:rFonts w:ascii="Times New Roman" w:hAnsi="Times New Roman" w:cs="Times New Roman"/>
          <w:sz w:val="24"/>
          <w:szCs w:val="24"/>
          <w:lang w:val="ru-RU"/>
        </w:rPr>
        <w:t>ООО</w:t>
      </w:r>
      <w:r w:rsidR="004265E6" w:rsidRPr="007D2BE4">
        <w:rPr>
          <w:rFonts w:ascii="Times New Roman" w:hAnsi="Times New Roman" w:cs="Times New Roman"/>
          <w:sz w:val="24"/>
          <w:szCs w:val="24"/>
          <w:lang w:val="ru-RU"/>
        </w:rPr>
        <w:t xml:space="preserve"> </w:t>
      </w:r>
      <w:r w:rsidR="00CF54BE" w:rsidRPr="007D2BE4">
        <w:rPr>
          <w:rFonts w:ascii="Times New Roman" w:hAnsi="Times New Roman" w:cs="Times New Roman"/>
          <w:sz w:val="24"/>
          <w:szCs w:val="24"/>
          <w:lang w:val="ru-RU"/>
        </w:rPr>
        <w:t>ИК</w:t>
      </w:r>
      <w:r w:rsidR="004265E6" w:rsidRPr="007D2BE4">
        <w:rPr>
          <w:rFonts w:ascii="Times New Roman" w:hAnsi="Times New Roman" w:cs="Times New Roman"/>
          <w:sz w:val="24"/>
          <w:szCs w:val="24"/>
          <w:lang w:val="ru-RU"/>
        </w:rPr>
        <w:t xml:space="preserve"> </w:t>
      </w:r>
      <w:r w:rsidR="00CF54BE" w:rsidRPr="007D2BE4">
        <w:rPr>
          <w:rFonts w:ascii="Times New Roman" w:hAnsi="Times New Roman" w:cs="Times New Roman"/>
          <w:sz w:val="24"/>
          <w:szCs w:val="24"/>
          <w:lang w:val="ru-RU"/>
        </w:rPr>
        <w:t>«Фридом Финанс» (для</w:t>
      </w:r>
      <w:r w:rsidR="00E21FEF" w:rsidRPr="007D2BE4">
        <w:rPr>
          <w:rFonts w:ascii="Times New Roman" w:hAnsi="Times New Roman" w:cs="Times New Roman"/>
          <w:sz w:val="24"/>
          <w:szCs w:val="24"/>
          <w:lang w:val="ru-RU"/>
        </w:rPr>
        <w:t> </w:t>
      </w:r>
      <w:r w:rsidR="00CF54BE" w:rsidRPr="007D2BE4">
        <w:rPr>
          <w:rFonts w:ascii="Times New Roman" w:hAnsi="Times New Roman" w:cs="Times New Roman"/>
          <w:sz w:val="24"/>
          <w:szCs w:val="24"/>
          <w:lang w:val="ru-RU"/>
        </w:rPr>
        <w:t>профессиональных и</w:t>
      </w:r>
      <w:r w:rsidR="00A51353" w:rsidRPr="007D2BE4">
        <w:rPr>
          <w:rFonts w:ascii="Times New Roman" w:hAnsi="Times New Roman" w:cs="Times New Roman"/>
          <w:sz w:val="24"/>
          <w:szCs w:val="24"/>
          <w:lang w:val="ru-RU"/>
        </w:rPr>
        <w:t> </w:t>
      </w:r>
      <w:r w:rsidR="00CF54BE" w:rsidRPr="007D2BE4">
        <w:rPr>
          <w:rFonts w:ascii="Times New Roman" w:hAnsi="Times New Roman" w:cs="Times New Roman"/>
          <w:sz w:val="24"/>
          <w:szCs w:val="24"/>
          <w:lang w:val="ru-RU"/>
        </w:rPr>
        <w:t>институциональных клиентов)</w:t>
      </w:r>
      <w:r w:rsidR="001674D5" w:rsidRPr="007D2BE4">
        <w:rPr>
          <w:rFonts w:ascii="Times New Roman" w:hAnsi="Times New Roman" w:cs="Times New Roman"/>
          <w:sz w:val="24"/>
          <w:szCs w:val="24"/>
          <w:lang w:val="ru-RU"/>
        </w:rPr>
        <w:t xml:space="preserve"> (далее также — Регламент, Регламент </w:t>
      </w:r>
      <w:r w:rsidR="002725BD" w:rsidRPr="007D2BE4">
        <w:rPr>
          <w:rFonts w:ascii="Times New Roman" w:hAnsi="Times New Roman" w:cs="Times New Roman"/>
          <w:sz w:val="24"/>
          <w:szCs w:val="24"/>
          <w:lang w:val="ru-RU"/>
        </w:rPr>
        <w:t>оказания услуг на</w:t>
      </w:r>
      <w:r w:rsidR="00A51353" w:rsidRPr="007D2BE4">
        <w:rPr>
          <w:rFonts w:ascii="Times New Roman" w:hAnsi="Times New Roman" w:cs="Times New Roman"/>
          <w:sz w:val="24"/>
          <w:szCs w:val="24"/>
          <w:lang w:val="ru-RU"/>
        </w:rPr>
        <w:t> </w:t>
      </w:r>
      <w:r w:rsidR="002725BD" w:rsidRPr="007D2BE4">
        <w:rPr>
          <w:rFonts w:ascii="Times New Roman" w:hAnsi="Times New Roman" w:cs="Times New Roman"/>
          <w:sz w:val="24"/>
          <w:szCs w:val="24"/>
          <w:lang w:val="ru-RU"/>
        </w:rPr>
        <w:t>финансовых рынках</w:t>
      </w:r>
      <w:r w:rsidR="001674D5" w:rsidRPr="007D2BE4">
        <w:rPr>
          <w:rFonts w:ascii="Times New Roman" w:hAnsi="Times New Roman" w:cs="Times New Roman"/>
          <w:sz w:val="24"/>
          <w:szCs w:val="24"/>
          <w:lang w:val="ru-RU"/>
        </w:rPr>
        <w:t>)</w:t>
      </w:r>
      <w:r w:rsidR="0009425C" w:rsidRPr="007D2BE4">
        <w:rPr>
          <w:rFonts w:ascii="Times New Roman" w:hAnsi="Times New Roman" w:cs="Times New Roman"/>
          <w:sz w:val="24"/>
          <w:szCs w:val="24"/>
          <w:lang w:val="ru-RU"/>
        </w:rPr>
        <w:t xml:space="preserve"> </w:t>
      </w:r>
      <w:r w:rsidRPr="007D2BE4">
        <w:rPr>
          <w:rFonts w:ascii="Times New Roman" w:hAnsi="Times New Roman" w:cs="Times New Roman"/>
          <w:sz w:val="24"/>
          <w:szCs w:val="24"/>
          <w:lang w:val="ru-RU"/>
        </w:rPr>
        <w:t>со всеми приложениями к нему. Приводимые в Договоре</w:t>
      </w:r>
      <w:r w:rsidR="00CF54BE" w:rsidRPr="007D2BE4">
        <w:rPr>
          <w:rFonts w:ascii="Times New Roman" w:hAnsi="Times New Roman" w:cs="Times New Roman"/>
          <w:sz w:val="24"/>
          <w:szCs w:val="24"/>
          <w:lang w:val="ru-RU"/>
        </w:rPr>
        <w:t xml:space="preserve"> ИИС</w:t>
      </w:r>
      <w:r w:rsidRPr="007D2BE4">
        <w:rPr>
          <w:rFonts w:ascii="Times New Roman" w:hAnsi="Times New Roman" w:cs="Times New Roman"/>
          <w:sz w:val="24"/>
          <w:szCs w:val="24"/>
          <w:lang w:val="ru-RU"/>
        </w:rPr>
        <w:t xml:space="preserve"> ссылки на</w:t>
      </w:r>
      <w:r w:rsidR="003523F5"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приложения означают ссылки на Регламент и</w:t>
      </w:r>
      <w:r w:rsidR="00F9393D"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соответствующие приложения к Регламенту.</w:t>
      </w:r>
    </w:p>
    <w:p w:rsidR="00CE2C3A" w:rsidRPr="007D2BE4" w:rsidRDefault="00CE2C3A" w:rsidP="007F4346">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П</w:t>
      </w:r>
      <w:r w:rsidR="00972DF6" w:rsidRPr="007D2BE4">
        <w:rPr>
          <w:rFonts w:ascii="Times New Roman" w:hAnsi="Times New Roman" w:cs="Times New Roman"/>
          <w:sz w:val="24"/>
          <w:szCs w:val="24"/>
          <w:lang w:val="ru-RU"/>
        </w:rPr>
        <w:t>ри исполнении Договора Стороны руководствуются действующим законодательством Российской Федерации, правилами Торговых систем, стандартами саморегулируемых организаций рынка ценных бумаг, участниками которых являются Брокер.</w:t>
      </w:r>
    </w:p>
    <w:p w:rsidR="00CE2C3A" w:rsidRPr="007D2BE4" w:rsidRDefault="00972DF6" w:rsidP="007F4346">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Признание судом какого-либо положения Договора недействительным или</w:t>
      </w:r>
      <w:r w:rsidR="00F9393D"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не</w:t>
      </w:r>
      <w:r w:rsidR="00F9393D"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подлежащим принудительному исполнению не влечет недействительности или</w:t>
      </w:r>
      <w:r w:rsidR="00F9393D"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неисполнимости иных положений Договора.</w:t>
      </w:r>
    </w:p>
    <w:p w:rsidR="00CE2C3A" w:rsidRPr="007D2BE4" w:rsidRDefault="00972DF6" w:rsidP="007F4346">
      <w:pPr>
        <w:pStyle w:val="a5"/>
        <w:numPr>
          <w:ilvl w:val="1"/>
          <w:numId w:val="44"/>
        </w:numPr>
        <w:tabs>
          <w:tab w:val="left" w:pos="567"/>
          <w:tab w:val="center" w:pos="4870"/>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Номер и дата заключения Договора ИИС указываются Брокером в Уведомлении об</w:t>
      </w:r>
      <w:r w:rsidR="00015736"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 xml:space="preserve">открытии счетов. В </w:t>
      </w:r>
      <w:r w:rsidR="00CE2C3A" w:rsidRPr="007D2BE4">
        <w:rPr>
          <w:rFonts w:ascii="Times New Roman" w:hAnsi="Times New Roman" w:cs="Times New Roman"/>
          <w:sz w:val="24"/>
          <w:szCs w:val="24"/>
          <w:lang w:val="ru-RU"/>
        </w:rPr>
        <w:t>случае если дата</w:t>
      </w:r>
      <w:r w:rsidRPr="007D2BE4">
        <w:rPr>
          <w:rFonts w:ascii="Times New Roman" w:hAnsi="Times New Roman" w:cs="Times New Roman"/>
          <w:sz w:val="24"/>
          <w:szCs w:val="24"/>
          <w:lang w:val="ru-RU"/>
        </w:rPr>
        <w:t xml:space="preserve"> заключения Договора является более поздней относительно даты внесения Клиентом денежных средств для зачисления на Брокерский счет Клиента, действие Договора распространяется на отношения Сторон с</w:t>
      </w:r>
      <w:r w:rsidR="00015736"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даты внесения Клиентом денежных средств для зачисления на Брокерский счет Клиента.</w:t>
      </w:r>
    </w:p>
    <w:p w:rsidR="00896214" w:rsidRPr="007D2BE4" w:rsidRDefault="00972DF6" w:rsidP="007F4346">
      <w:pPr>
        <w:pStyle w:val="a5"/>
        <w:numPr>
          <w:ilvl w:val="1"/>
          <w:numId w:val="44"/>
        </w:numPr>
        <w:tabs>
          <w:tab w:val="left" w:pos="567"/>
          <w:tab w:val="center" w:pos="4870"/>
        </w:tabs>
        <w:spacing w:before="0" w:line="360" w:lineRule="auto"/>
        <w:ind w:left="0" w:right="0" w:firstLine="0"/>
        <w:jc w:val="left"/>
        <w:rPr>
          <w:rFonts w:ascii="Times New Roman" w:hAnsi="Times New Roman" w:cs="Times New Roman"/>
          <w:sz w:val="24"/>
          <w:szCs w:val="24"/>
          <w:lang w:val="ru-RU"/>
        </w:rPr>
      </w:pPr>
      <w:r w:rsidRPr="007D2BE4">
        <w:rPr>
          <w:rFonts w:ascii="Times New Roman" w:hAnsi="Times New Roman" w:cs="Times New Roman"/>
          <w:sz w:val="24"/>
          <w:szCs w:val="24"/>
          <w:lang w:val="ru-RU"/>
        </w:rPr>
        <w:t xml:space="preserve">Местом заключения Договора является город Москва. </w:t>
      </w:r>
    </w:p>
    <w:p w:rsidR="00896214" w:rsidRPr="007D2BE4" w:rsidRDefault="00972DF6" w:rsidP="007F4346">
      <w:pPr>
        <w:spacing w:after="0" w:line="360" w:lineRule="auto"/>
        <w:ind w:left="0" w:firstLine="0"/>
        <w:jc w:val="left"/>
        <w:rPr>
          <w:rFonts w:ascii="Times New Roman" w:hAnsi="Times New Roman" w:cs="Times New Roman"/>
          <w:szCs w:val="24"/>
        </w:rPr>
      </w:pPr>
      <w:r w:rsidRPr="007D2BE4">
        <w:rPr>
          <w:rFonts w:ascii="Times New Roman" w:hAnsi="Times New Roman" w:cs="Times New Roman"/>
          <w:szCs w:val="24"/>
        </w:rPr>
        <w:t xml:space="preserve"> </w:t>
      </w:r>
    </w:p>
    <w:p w:rsidR="00896214" w:rsidRPr="007D2BE4" w:rsidRDefault="00972DF6" w:rsidP="007F4346">
      <w:pPr>
        <w:pStyle w:val="1"/>
        <w:numPr>
          <w:ilvl w:val="0"/>
          <w:numId w:val="45"/>
        </w:numPr>
        <w:tabs>
          <w:tab w:val="left" w:pos="851"/>
          <w:tab w:val="center" w:pos="3840"/>
        </w:tabs>
        <w:spacing w:after="0" w:line="360" w:lineRule="auto"/>
        <w:ind w:left="851" w:hanging="851"/>
        <w:rPr>
          <w:rFonts w:ascii="Times New Roman" w:hAnsi="Times New Roman" w:cs="Times New Roman"/>
          <w:szCs w:val="24"/>
        </w:rPr>
      </w:pPr>
      <w:bookmarkStart w:id="1" w:name="_Toc68880397"/>
      <w:r w:rsidRPr="007D2BE4">
        <w:rPr>
          <w:rFonts w:ascii="Times New Roman" w:hAnsi="Times New Roman" w:cs="Times New Roman"/>
          <w:szCs w:val="24"/>
        </w:rPr>
        <w:t>ПОРЯДОК ЗАКЛЮЧЕНИЯ ДОГОВОРА</w:t>
      </w:r>
      <w:bookmarkEnd w:id="1"/>
      <w:r w:rsidRPr="007D2BE4">
        <w:rPr>
          <w:rFonts w:ascii="Times New Roman" w:hAnsi="Times New Roman" w:cs="Times New Roman"/>
          <w:szCs w:val="24"/>
        </w:rPr>
        <w:t xml:space="preserve"> </w:t>
      </w:r>
    </w:p>
    <w:p w:rsidR="00C720FF" w:rsidRPr="007D2BE4" w:rsidRDefault="00972DF6" w:rsidP="007F4346">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Настоящий Договор является договором присоединения согласно части 1 статьи</w:t>
      </w:r>
      <w:r w:rsidR="00F9393D"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428 Гражданского кодекса Российской Федерации. Условия Договора определены Брокером в</w:t>
      </w:r>
      <w:r w:rsidR="00F9393D"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настоящей стандартной форме и могут быть приняты другой стороной не иначе как путем присоединения к Договору в целом.</w:t>
      </w:r>
    </w:p>
    <w:p w:rsidR="00C720FF" w:rsidRPr="007D2BE4" w:rsidRDefault="00972DF6" w:rsidP="007F4346">
      <w:pPr>
        <w:pStyle w:val="a5"/>
        <w:numPr>
          <w:ilvl w:val="1"/>
          <w:numId w:val="45"/>
        </w:numPr>
        <w:tabs>
          <w:tab w:val="left" w:pos="567"/>
          <w:tab w:val="center" w:pos="4976"/>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lastRenderedPageBreak/>
        <w:t>Договор ИИС не является публичной офертой. Брокер вправе отказать любому лицу в</w:t>
      </w:r>
      <w:r w:rsidR="00A51353"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заключении Договора ИИС по своему усмотрению без объяснения причин.</w:t>
      </w:r>
    </w:p>
    <w:p w:rsidR="00A01B43" w:rsidRPr="007D2BE4" w:rsidRDefault="00972DF6" w:rsidP="007F4346">
      <w:pPr>
        <w:pStyle w:val="a5"/>
        <w:numPr>
          <w:ilvl w:val="1"/>
          <w:numId w:val="45"/>
        </w:numPr>
        <w:tabs>
          <w:tab w:val="left" w:pos="567"/>
          <w:tab w:val="center" w:pos="4976"/>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 xml:space="preserve">Договор не может быть заключен с юридическим лицом. </w:t>
      </w:r>
    </w:p>
    <w:p w:rsidR="00A01B43" w:rsidRPr="007D2BE4" w:rsidRDefault="00972DF6" w:rsidP="007F4346">
      <w:pPr>
        <w:pStyle w:val="a5"/>
        <w:numPr>
          <w:ilvl w:val="1"/>
          <w:numId w:val="45"/>
        </w:numPr>
        <w:tabs>
          <w:tab w:val="left" w:pos="567"/>
          <w:tab w:val="center" w:pos="4976"/>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Заключение Договора осуществляется посредством направления Брокеру заинтересованным лицом предложения (оферты) заключить Договор и принятия такого предложения Брокером.</w:t>
      </w:r>
      <w:r w:rsidR="00ED2987" w:rsidRPr="007D2BE4">
        <w:rPr>
          <w:rFonts w:ascii="Times New Roman" w:hAnsi="Times New Roman" w:cs="Times New Roman"/>
          <w:sz w:val="24"/>
          <w:szCs w:val="24"/>
          <w:lang w:val="ru-RU"/>
        </w:rPr>
        <w:t xml:space="preserve"> </w:t>
      </w:r>
    </w:p>
    <w:p w:rsidR="00A01B43" w:rsidRPr="007D2BE4" w:rsidRDefault="00972DF6" w:rsidP="007F4346">
      <w:pPr>
        <w:pStyle w:val="a5"/>
        <w:numPr>
          <w:ilvl w:val="1"/>
          <w:numId w:val="45"/>
        </w:numPr>
        <w:tabs>
          <w:tab w:val="left" w:pos="567"/>
          <w:tab w:val="center" w:pos="4976"/>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Предложение заключить Договор может быть направлено заинтересованным лицом в</w:t>
      </w:r>
      <w:r w:rsidR="00F9393D"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 xml:space="preserve">виде документа на бумажном носителе по форме Приложений №1, №1-1 к Договору либо осуществлено путем совершения совокупности действий, предусмотренных Договором. </w:t>
      </w:r>
    </w:p>
    <w:p w:rsidR="00896214" w:rsidRPr="007D2BE4" w:rsidRDefault="00972DF6" w:rsidP="007F4346">
      <w:pPr>
        <w:pStyle w:val="a5"/>
        <w:numPr>
          <w:ilvl w:val="1"/>
          <w:numId w:val="45"/>
        </w:numPr>
        <w:tabs>
          <w:tab w:val="left" w:pos="567"/>
          <w:tab w:val="center" w:pos="4976"/>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Для заключения Договора заинтересованное лицо, достигшее 18</w:t>
      </w:r>
      <w:r w:rsidR="00A01B43" w:rsidRPr="007D2BE4">
        <w:rPr>
          <w:rFonts w:ascii="Times New Roman" w:hAnsi="Times New Roman" w:cs="Times New Roman"/>
          <w:sz w:val="24"/>
          <w:szCs w:val="24"/>
          <w:lang w:val="ru-RU"/>
        </w:rPr>
        <w:t>-</w:t>
      </w:r>
      <w:r w:rsidRPr="007D2BE4">
        <w:rPr>
          <w:rFonts w:ascii="Times New Roman" w:hAnsi="Times New Roman" w:cs="Times New Roman"/>
          <w:sz w:val="24"/>
          <w:szCs w:val="24"/>
          <w:lang w:val="ru-RU"/>
        </w:rPr>
        <w:t>летнего возраста:</w:t>
      </w:r>
      <w:r w:rsidR="00ED2987" w:rsidRPr="007D2BE4">
        <w:rPr>
          <w:rFonts w:ascii="Times New Roman" w:hAnsi="Times New Roman" w:cs="Times New Roman"/>
          <w:sz w:val="24"/>
          <w:szCs w:val="24"/>
          <w:lang w:val="ru-RU"/>
        </w:rPr>
        <w:t xml:space="preserve"> </w:t>
      </w:r>
    </w:p>
    <w:p w:rsidR="00A01531" w:rsidRPr="007D2BE4" w:rsidRDefault="00972DF6" w:rsidP="007F4346">
      <w:pPr>
        <w:pStyle w:val="a5"/>
        <w:numPr>
          <w:ilvl w:val="0"/>
          <w:numId w:val="22"/>
        </w:numPr>
        <w:tabs>
          <w:tab w:val="left" w:pos="993"/>
        </w:tabs>
        <w:spacing w:before="0" w:line="360" w:lineRule="auto"/>
        <w:ind w:left="0" w:right="0" w:firstLine="567"/>
        <w:rPr>
          <w:rFonts w:ascii="Times New Roman" w:hAnsi="Times New Roman" w:cs="Times New Roman"/>
          <w:sz w:val="24"/>
          <w:szCs w:val="24"/>
          <w:lang w:val="ru-RU"/>
        </w:rPr>
      </w:pPr>
      <w:r w:rsidRPr="007D2BE4">
        <w:rPr>
          <w:rFonts w:ascii="Times New Roman" w:hAnsi="Times New Roman" w:cs="Times New Roman"/>
          <w:sz w:val="24"/>
          <w:szCs w:val="24"/>
          <w:lang w:val="ru-RU"/>
        </w:rPr>
        <w:t>направляет Брокеру оферту (подписанное Заявление о присоединении к Договору) по</w:t>
      </w:r>
      <w:r w:rsidR="00DC6746"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форме Приложения №1 к Договору для физических лиц, (далее</w:t>
      </w:r>
      <w:r w:rsidR="00A01B43" w:rsidRPr="007D2BE4">
        <w:rPr>
          <w:rFonts w:ascii="Times New Roman" w:hAnsi="Times New Roman" w:cs="Times New Roman"/>
          <w:sz w:val="24"/>
          <w:szCs w:val="24"/>
          <w:lang w:val="ru-RU"/>
        </w:rPr>
        <w:t xml:space="preserve"> — </w:t>
      </w:r>
      <w:r w:rsidRPr="007D2BE4">
        <w:rPr>
          <w:rFonts w:ascii="Times New Roman" w:hAnsi="Times New Roman" w:cs="Times New Roman"/>
          <w:sz w:val="24"/>
          <w:szCs w:val="24"/>
          <w:lang w:val="ru-RU"/>
        </w:rPr>
        <w:t>Заявление);</w:t>
      </w:r>
    </w:p>
    <w:p w:rsidR="00A01B43" w:rsidRPr="007D2BE4" w:rsidRDefault="00A01531" w:rsidP="007F4346">
      <w:pPr>
        <w:pStyle w:val="a5"/>
        <w:numPr>
          <w:ilvl w:val="0"/>
          <w:numId w:val="22"/>
        </w:numPr>
        <w:tabs>
          <w:tab w:val="left" w:pos="993"/>
        </w:tabs>
        <w:spacing w:before="0" w:line="360" w:lineRule="auto"/>
        <w:ind w:left="0" w:right="0" w:firstLine="567"/>
        <w:rPr>
          <w:rFonts w:ascii="Times New Roman" w:hAnsi="Times New Roman" w:cs="Times New Roman"/>
          <w:sz w:val="24"/>
          <w:szCs w:val="24"/>
          <w:lang w:val="ru-RU"/>
        </w:rPr>
      </w:pPr>
      <w:r w:rsidRPr="007D2BE4">
        <w:rPr>
          <w:rFonts w:ascii="Times New Roman" w:hAnsi="Times New Roman" w:cs="Times New Roman"/>
          <w:sz w:val="24"/>
          <w:szCs w:val="24"/>
          <w:lang w:val="ru-RU"/>
        </w:rPr>
        <w:t>направляя Брокеру оферту, присоединяясь к Договору ИИС,</w:t>
      </w:r>
      <w:r w:rsidR="00D97637" w:rsidRPr="007D2BE4">
        <w:rPr>
          <w:rFonts w:ascii="Times New Roman" w:hAnsi="Times New Roman" w:cs="Times New Roman"/>
          <w:sz w:val="24"/>
          <w:szCs w:val="24"/>
          <w:lang w:val="ru-RU"/>
        </w:rPr>
        <w:t xml:space="preserve"> </w:t>
      </w:r>
      <w:r w:rsidRPr="007D2BE4">
        <w:rPr>
          <w:rFonts w:ascii="Times New Roman" w:hAnsi="Times New Roman" w:cs="Times New Roman"/>
          <w:sz w:val="24"/>
          <w:szCs w:val="24"/>
          <w:lang w:val="ru-RU"/>
        </w:rPr>
        <w:t>заинтересованное лицо заверяет Брокера о том, что такое физическое лицо обладает опытом и знаниями для принятия собственных инвестиционных решений и оценки возникающих рисков при исполнении Договора, соответствует требованиям к стороне правоотношений по</w:t>
      </w:r>
      <w:r w:rsidR="003523F5" w:rsidRPr="007D2BE4">
        <w:rPr>
          <w:rFonts w:ascii="Times New Roman" w:hAnsi="Times New Roman" w:cs="Times New Roman"/>
          <w:sz w:val="24"/>
          <w:szCs w:val="24"/>
          <w:lang w:val="ru-RU"/>
        </w:rPr>
        <w:t xml:space="preserve"> </w:t>
      </w:r>
      <w:r w:rsidRPr="007D2BE4">
        <w:rPr>
          <w:rFonts w:ascii="Times New Roman" w:hAnsi="Times New Roman" w:cs="Times New Roman"/>
          <w:sz w:val="24"/>
          <w:szCs w:val="24"/>
          <w:lang w:val="ru-RU"/>
        </w:rPr>
        <w:t>Договору, то</w:t>
      </w:r>
      <w:r w:rsidR="0068733E"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есть</w:t>
      </w:r>
      <w:r w:rsidR="0068733E"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относится к категории профессионального клиента;</w:t>
      </w:r>
    </w:p>
    <w:p w:rsidR="00A01B43" w:rsidRPr="007D2BE4" w:rsidRDefault="00A01531" w:rsidP="007F4346">
      <w:pPr>
        <w:pStyle w:val="a5"/>
        <w:numPr>
          <w:ilvl w:val="0"/>
          <w:numId w:val="22"/>
        </w:numPr>
        <w:tabs>
          <w:tab w:val="left" w:pos="993"/>
        </w:tabs>
        <w:spacing w:before="0" w:line="360" w:lineRule="auto"/>
        <w:ind w:left="0" w:right="0" w:firstLine="567"/>
        <w:rPr>
          <w:rFonts w:ascii="Times New Roman" w:hAnsi="Times New Roman" w:cs="Times New Roman"/>
          <w:sz w:val="24"/>
          <w:szCs w:val="24"/>
          <w:lang w:val="ru-RU"/>
        </w:rPr>
      </w:pPr>
      <w:r w:rsidRPr="007D2BE4">
        <w:rPr>
          <w:rFonts w:ascii="Times New Roman" w:hAnsi="Times New Roman" w:cs="Times New Roman"/>
          <w:sz w:val="24"/>
          <w:szCs w:val="24"/>
          <w:lang w:val="ru-RU"/>
        </w:rPr>
        <w:t>заинтересованное лицо, направляющие Брокеру оферту, присоединяясь к Договору ИИС, уведомлено, что направляя Брокеру оферту, заверяют Брокера, а Брокер добросовестно полагает, что такое лицо обладает необходимыми опытом и</w:t>
      </w:r>
      <w:r w:rsidR="00F9393D"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знаниями для принятия собственных инвестиционных решений, оценки возникающих рисков при исполнении Договора ИИС, Клиент соответствует всем требованиям Договора ИИС и Регламента для</w:t>
      </w:r>
      <w:r w:rsidR="00A51353"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заключения Договора ИИС</w:t>
      </w:r>
      <w:r w:rsidR="00A01B43" w:rsidRPr="007D2BE4">
        <w:rPr>
          <w:rFonts w:ascii="Times New Roman" w:hAnsi="Times New Roman" w:cs="Times New Roman"/>
          <w:sz w:val="24"/>
          <w:szCs w:val="24"/>
          <w:lang w:val="ru-RU"/>
        </w:rPr>
        <w:t>;</w:t>
      </w:r>
    </w:p>
    <w:p w:rsidR="00896214" w:rsidRPr="007D2BE4" w:rsidRDefault="00972DF6" w:rsidP="007F4346">
      <w:pPr>
        <w:pStyle w:val="a5"/>
        <w:numPr>
          <w:ilvl w:val="0"/>
          <w:numId w:val="22"/>
        </w:numPr>
        <w:tabs>
          <w:tab w:val="left" w:pos="993"/>
        </w:tabs>
        <w:spacing w:before="0" w:line="360" w:lineRule="auto"/>
        <w:ind w:left="0" w:right="0" w:firstLine="567"/>
        <w:rPr>
          <w:rFonts w:ascii="Times New Roman" w:hAnsi="Times New Roman" w:cs="Times New Roman"/>
          <w:sz w:val="24"/>
          <w:szCs w:val="24"/>
          <w:lang w:val="ru-RU"/>
        </w:rPr>
      </w:pPr>
      <w:r w:rsidRPr="007D2BE4">
        <w:rPr>
          <w:rFonts w:ascii="Times New Roman" w:hAnsi="Times New Roman" w:cs="Times New Roman"/>
          <w:sz w:val="24"/>
          <w:szCs w:val="24"/>
          <w:lang w:val="ru-RU"/>
        </w:rPr>
        <w:t>представляет надлежащим образом оформленные документы, перечисленные в</w:t>
      </w:r>
      <w:r w:rsidR="00F9393D"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 xml:space="preserve">Списке документов для открытия счетов Клиента (Приложение №10 к Регламенту). </w:t>
      </w:r>
    </w:p>
    <w:p w:rsidR="00896214" w:rsidRPr="007D2BE4" w:rsidRDefault="00972DF6" w:rsidP="007F4346">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 xml:space="preserve">Для заинтересованного лица </w:t>
      </w:r>
      <w:r w:rsidR="00A01B43" w:rsidRPr="007D2BE4">
        <w:rPr>
          <w:rFonts w:ascii="Times New Roman" w:hAnsi="Times New Roman" w:cs="Times New Roman"/>
          <w:sz w:val="24"/>
          <w:szCs w:val="24"/>
          <w:lang w:val="ru-RU"/>
        </w:rPr>
        <w:t xml:space="preserve">— </w:t>
      </w:r>
      <w:r w:rsidRPr="007D2BE4">
        <w:rPr>
          <w:rFonts w:ascii="Times New Roman" w:hAnsi="Times New Roman" w:cs="Times New Roman"/>
          <w:sz w:val="24"/>
          <w:szCs w:val="24"/>
          <w:lang w:val="ru-RU"/>
        </w:rPr>
        <w:t>гражданина Российской Федерации, достигшего 18</w:t>
      </w:r>
      <w:r w:rsidR="001B5671" w:rsidRPr="007D2BE4">
        <w:rPr>
          <w:rFonts w:ascii="Times New Roman" w:hAnsi="Times New Roman" w:cs="Times New Roman"/>
          <w:sz w:val="24"/>
          <w:szCs w:val="24"/>
          <w:lang w:val="ru-RU"/>
        </w:rPr>
        <w:noBreakHyphen/>
      </w:r>
      <w:r w:rsidRPr="007D2BE4">
        <w:rPr>
          <w:rFonts w:ascii="Times New Roman" w:hAnsi="Times New Roman" w:cs="Times New Roman"/>
          <w:sz w:val="24"/>
          <w:szCs w:val="24"/>
          <w:lang w:val="ru-RU"/>
        </w:rPr>
        <w:t>лет</w:t>
      </w:r>
      <w:r w:rsidR="001B5671" w:rsidRPr="007D2BE4">
        <w:rPr>
          <w:rFonts w:ascii="Times New Roman" w:hAnsi="Times New Roman" w:cs="Times New Roman"/>
          <w:sz w:val="24"/>
          <w:szCs w:val="24"/>
          <w:lang w:val="ru-RU"/>
        </w:rPr>
        <w:t>него в</w:t>
      </w:r>
      <w:r w:rsidR="00A969D9" w:rsidRPr="007D2BE4">
        <w:rPr>
          <w:rFonts w:ascii="Times New Roman" w:hAnsi="Times New Roman" w:cs="Times New Roman"/>
          <w:sz w:val="24"/>
          <w:szCs w:val="24"/>
          <w:lang w:val="ru-RU"/>
        </w:rPr>
        <w:t>о</w:t>
      </w:r>
      <w:r w:rsidR="001B5671" w:rsidRPr="007D2BE4">
        <w:rPr>
          <w:rFonts w:ascii="Times New Roman" w:hAnsi="Times New Roman" w:cs="Times New Roman"/>
          <w:sz w:val="24"/>
          <w:szCs w:val="24"/>
          <w:lang w:val="ru-RU"/>
        </w:rPr>
        <w:t>зраста</w:t>
      </w:r>
      <w:r w:rsidRPr="007D2BE4">
        <w:rPr>
          <w:rFonts w:ascii="Times New Roman" w:hAnsi="Times New Roman" w:cs="Times New Roman"/>
          <w:sz w:val="24"/>
          <w:szCs w:val="24"/>
          <w:lang w:val="ru-RU"/>
        </w:rPr>
        <w:t>, надлежащей офертой такого лица на заключение Договора ИИС согласно п</w:t>
      </w:r>
      <w:r w:rsidR="001C601B" w:rsidRPr="007D2BE4">
        <w:rPr>
          <w:rFonts w:ascii="Times New Roman" w:hAnsi="Times New Roman" w:cs="Times New Roman"/>
          <w:sz w:val="24"/>
          <w:szCs w:val="24"/>
          <w:lang w:val="ru-RU"/>
        </w:rPr>
        <w:t>ункту</w:t>
      </w:r>
      <w:r w:rsidR="007F4346"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3 ст</w:t>
      </w:r>
      <w:r w:rsidR="00A969D9" w:rsidRPr="007D2BE4">
        <w:rPr>
          <w:rFonts w:ascii="Times New Roman" w:hAnsi="Times New Roman" w:cs="Times New Roman"/>
          <w:sz w:val="24"/>
          <w:szCs w:val="24"/>
          <w:lang w:val="ru-RU"/>
        </w:rPr>
        <w:t>атьи</w:t>
      </w:r>
      <w:r w:rsidR="007F38E8"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438 Гражданского кодекса Российской Федерации признается также совокупность следующих действий:</w:t>
      </w:r>
      <w:r w:rsidR="00ED2987" w:rsidRPr="007D2BE4">
        <w:rPr>
          <w:rFonts w:ascii="Times New Roman" w:hAnsi="Times New Roman" w:cs="Times New Roman"/>
          <w:sz w:val="24"/>
          <w:szCs w:val="24"/>
          <w:lang w:val="ru-RU"/>
        </w:rPr>
        <w:t xml:space="preserve"> </w:t>
      </w:r>
    </w:p>
    <w:p w:rsidR="00896214" w:rsidRPr="007D2BE4" w:rsidRDefault="00B841FD" w:rsidP="007F4346">
      <w:pPr>
        <w:pStyle w:val="a5"/>
        <w:numPr>
          <w:ilvl w:val="0"/>
          <w:numId w:val="24"/>
        </w:numPr>
        <w:tabs>
          <w:tab w:val="left" w:pos="993"/>
        </w:tabs>
        <w:spacing w:before="0" w:line="360" w:lineRule="auto"/>
        <w:ind w:left="0" w:right="0" w:firstLine="567"/>
        <w:rPr>
          <w:rFonts w:ascii="Times New Roman" w:hAnsi="Times New Roman" w:cs="Times New Roman"/>
          <w:sz w:val="24"/>
          <w:szCs w:val="24"/>
          <w:lang w:val="ru-RU"/>
        </w:rPr>
      </w:pPr>
      <w:r w:rsidRPr="007D2BE4">
        <w:rPr>
          <w:rFonts w:ascii="Times New Roman" w:hAnsi="Times New Roman" w:cs="Times New Roman"/>
          <w:sz w:val="24"/>
          <w:szCs w:val="24"/>
          <w:lang w:val="ru-RU"/>
        </w:rPr>
        <w:t>п</w:t>
      </w:r>
      <w:r w:rsidR="00972DF6" w:rsidRPr="007D2BE4">
        <w:rPr>
          <w:rFonts w:ascii="Times New Roman" w:hAnsi="Times New Roman" w:cs="Times New Roman"/>
          <w:sz w:val="24"/>
          <w:szCs w:val="24"/>
          <w:lang w:val="ru-RU"/>
        </w:rPr>
        <w:t>редоставление заинтересованным лицом на сайте Брокера своих персональных данных и</w:t>
      </w:r>
      <w:r w:rsidR="007F4346" w:rsidRPr="007D2BE4">
        <w:rPr>
          <w:rFonts w:ascii="Times New Roman" w:hAnsi="Times New Roman" w:cs="Times New Roman"/>
          <w:sz w:val="24"/>
          <w:szCs w:val="24"/>
          <w:lang w:val="ru-RU"/>
        </w:rPr>
        <w:t> </w:t>
      </w:r>
      <w:r w:rsidR="00972DF6" w:rsidRPr="007D2BE4">
        <w:rPr>
          <w:rFonts w:ascii="Times New Roman" w:hAnsi="Times New Roman" w:cs="Times New Roman"/>
          <w:sz w:val="24"/>
          <w:szCs w:val="24"/>
          <w:lang w:val="ru-RU"/>
        </w:rPr>
        <w:t>электронной копии паспорта гражданина Российской Федерации в</w:t>
      </w:r>
      <w:r w:rsidR="00F9393D" w:rsidRPr="007D2BE4">
        <w:rPr>
          <w:rFonts w:ascii="Times New Roman" w:hAnsi="Times New Roman" w:cs="Times New Roman"/>
          <w:sz w:val="24"/>
          <w:szCs w:val="24"/>
          <w:lang w:val="ru-RU"/>
        </w:rPr>
        <w:t> </w:t>
      </w:r>
      <w:r w:rsidR="00972DF6" w:rsidRPr="007D2BE4">
        <w:rPr>
          <w:rFonts w:ascii="Times New Roman" w:hAnsi="Times New Roman" w:cs="Times New Roman"/>
          <w:sz w:val="24"/>
          <w:szCs w:val="24"/>
          <w:lang w:val="ru-RU"/>
        </w:rPr>
        <w:t xml:space="preserve">специальном разделе сайта Брокера, предназначенном для регистрации новых пользователей (раздел «Регистрация нового пользователя», «Открыть счет» иной раздел с аналогичным по смыслу названием); </w:t>
      </w:r>
    </w:p>
    <w:p w:rsidR="00896214" w:rsidRPr="007D2BE4" w:rsidRDefault="00B841FD" w:rsidP="007F4346">
      <w:pPr>
        <w:pStyle w:val="a5"/>
        <w:numPr>
          <w:ilvl w:val="0"/>
          <w:numId w:val="24"/>
        </w:numPr>
        <w:tabs>
          <w:tab w:val="left" w:pos="993"/>
        </w:tabs>
        <w:spacing w:before="0" w:line="360" w:lineRule="auto"/>
        <w:ind w:left="0" w:right="0" w:firstLine="567"/>
        <w:rPr>
          <w:rFonts w:ascii="Times New Roman" w:hAnsi="Times New Roman" w:cs="Times New Roman"/>
          <w:sz w:val="24"/>
          <w:szCs w:val="24"/>
          <w:lang w:val="ru-RU"/>
        </w:rPr>
      </w:pPr>
      <w:r w:rsidRPr="007D2BE4">
        <w:rPr>
          <w:rFonts w:ascii="Times New Roman" w:hAnsi="Times New Roman" w:cs="Times New Roman"/>
          <w:sz w:val="24"/>
          <w:szCs w:val="24"/>
          <w:lang w:val="ru-RU"/>
        </w:rPr>
        <w:t>н</w:t>
      </w:r>
      <w:r w:rsidR="00972DF6" w:rsidRPr="007D2BE4">
        <w:rPr>
          <w:rFonts w:ascii="Times New Roman" w:hAnsi="Times New Roman" w:cs="Times New Roman"/>
          <w:sz w:val="24"/>
          <w:szCs w:val="24"/>
          <w:lang w:val="ru-RU"/>
        </w:rPr>
        <w:t>а основании представляемых заинтересованным лицом персональных данных и</w:t>
      </w:r>
      <w:r w:rsidR="00F9393D" w:rsidRPr="007D2BE4">
        <w:rPr>
          <w:rFonts w:ascii="Times New Roman" w:hAnsi="Times New Roman" w:cs="Times New Roman"/>
          <w:sz w:val="24"/>
          <w:szCs w:val="24"/>
          <w:lang w:val="ru-RU"/>
        </w:rPr>
        <w:t> </w:t>
      </w:r>
      <w:r w:rsidR="00972DF6" w:rsidRPr="007D2BE4">
        <w:rPr>
          <w:rFonts w:ascii="Times New Roman" w:hAnsi="Times New Roman" w:cs="Times New Roman"/>
          <w:sz w:val="24"/>
          <w:szCs w:val="24"/>
          <w:lang w:val="ru-RU"/>
        </w:rPr>
        <w:t>вида заключаемого договора (</w:t>
      </w:r>
      <w:r w:rsidR="00475EDC" w:rsidRPr="007D2BE4">
        <w:rPr>
          <w:rFonts w:ascii="Times New Roman" w:hAnsi="Times New Roman" w:cs="Times New Roman"/>
          <w:sz w:val="24"/>
          <w:szCs w:val="24"/>
          <w:lang w:val="ru-RU"/>
        </w:rPr>
        <w:t>Д</w:t>
      </w:r>
      <w:r w:rsidR="00972DF6" w:rsidRPr="007D2BE4">
        <w:rPr>
          <w:rFonts w:ascii="Times New Roman" w:hAnsi="Times New Roman" w:cs="Times New Roman"/>
          <w:sz w:val="24"/>
          <w:szCs w:val="24"/>
          <w:lang w:val="ru-RU"/>
        </w:rPr>
        <w:t xml:space="preserve">оговор обслуживания </w:t>
      </w:r>
      <w:r w:rsidR="008B6011" w:rsidRPr="007D2BE4">
        <w:rPr>
          <w:rFonts w:ascii="Times New Roman" w:hAnsi="Times New Roman" w:cs="Times New Roman"/>
          <w:sz w:val="24"/>
          <w:szCs w:val="24"/>
          <w:lang w:val="ru-RU"/>
        </w:rPr>
        <w:t>и (или)</w:t>
      </w:r>
      <w:r w:rsidR="00972DF6" w:rsidRPr="007D2BE4">
        <w:rPr>
          <w:rFonts w:ascii="Times New Roman" w:hAnsi="Times New Roman" w:cs="Times New Roman"/>
          <w:sz w:val="24"/>
          <w:szCs w:val="24"/>
          <w:lang w:val="ru-RU"/>
        </w:rPr>
        <w:t xml:space="preserve"> Договор ИИС, Депозитарный договор) Брокер формирует и представляет заинтересованному лицу в соответствующем разделе </w:t>
      </w:r>
      <w:r w:rsidR="00475EDC" w:rsidRPr="007D2BE4">
        <w:rPr>
          <w:rFonts w:ascii="Times New Roman" w:hAnsi="Times New Roman" w:cs="Times New Roman"/>
          <w:sz w:val="24"/>
          <w:szCs w:val="24"/>
          <w:lang w:val="ru-RU"/>
        </w:rPr>
        <w:t>С</w:t>
      </w:r>
      <w:r w:rsidR="00972DF6" w:rsidRPr="007D2BE4">
        <w:rPr>
          <w:rFonts w:ascii="Times New Roman" w:hAnsi="Times New Roman" w:cs="Times New Roman"/>
          <w:sz w:val="24"/>
          <w:szCs w:val="24"/>
          <w:lang w:val="ru-RU"/>
        </w:rPr>
        <w:t xml:space="preserve">айта </w:t>
      </w:r>
      <w:r w:rsidR="00972DF6" w:rsidRPr="007D2BE4">
        <w:rPr>
          <w:rFonts w:ascii="Times New Roman" w:hAnsi="Times New Roman" w:cs="Times New Roman"/>
          <w:sz w:val="24"/>
          <w:szCs w:val="24"/>
          <w:lang w:val="ru-RU"/>
        </w:rPr>
        <w:lastRenderedPageBreak/>
        <w:t>Брокера текст Заявления о присоединении. Заинтересованное лицо подтверждает факт ознакомления и согласия с текстом указанного Заявления о</w:t>
      </w:r>
      <w:r w:rsidR="00007BE7" w:rsidRPr="007D2BE4">
        <w:rPr>
          <w:rFonts w:ascii="Times New Roman" w:hAnsi="Times New Roman" w:cs="Times New Roman"/>
          <w:sz w:val="24"/>
          <w:szCs w:val="24"/>
          <w:lang w:val="ru-RU"/>
        </w:rPr>
        <w:t> </w:t>
      </w:r>
      <w:r w:rsidR="00972DF6" w:rsidRPr="007D2BE4">
        <w:rPr>
          <w:rFonts w:ascii="Times New Roman" w:hAnsi="Times New Roman" w:cs="Times New Roman"/>
          <w:sz w:val="24"/>
          <w:szCs w:val="24"/>
          <w:lang w:val="ru-RU"/>
        </w:rPr>
        <w:t>присоединении, условиями Договоров, Регламента</w:t>
      </w:r>
      <w:r w:rsidR="00DC01FA" w:rsidRPr="007D2BE4">
        <w:rPr>
          <w:rFonts w:ascii="Times New Roman" w:hAnsi="Times New Roman" w:cs="Times New Roman"/>
          <w:sz w:val="24"/>
          <w:szCs w:val="24"/>
          <w:lang w:val="ru-RU"/>
        </w:rPr>
        <w:t>,</w:t>
      </w:r>
      <w:r w:rsidR="00972DF6" w:rsidRPr="007D2BE4">
        <w:rPr>
          <w:rFonts w:ascii="Times New Roman" w:hAnsi="Times New Roman" w:cs="Times New Roman"/>
          <w:sz w:val="24"/>
          <w:szCs w:val="24"/>
          <w:lang w:val="ru-RU"/>
        </w:rPr>
        <w:t xml:space="preserve"> Уведомлением Брокера Клиенту путем совершения соответствующих действий на сайте Брокера; </w:t>
      </w:r>
    </w:p>
    <w:p w:rsidR="00896214" w:rsidRPr="007D2BE4" w:rsidRDefault="00884AA6" w:rsidP="007F4346">
      <w:pPr>
        <w:pStyle w:val="a5"/>
        <w:numPr>
          <w:ilvl w:val="0"/>
          <w:numId w:val="24"/>
        </w:numPr>
        <w:tabs>
          <w:tab w:val="left" w:pos="993"/>
        </w:tabs>
        <w:spacing w:before="0" w:line="360" w:lineRule="auto"/>
        <w:ind w:left="0" w:right="0" w:firstLine="567"/>
        <w:rPr>
          <w:rFonts w:ascii="Times New Roman" w:hAnsi="Times New Roman" w:cs="Times New Roman"/>
          <w:sz w:val="24"/>
          <w:szCs w:val="24"/>
          <w:lang w:val="ru-RU"/>
        </w:rPr>
      </w:pPr>
      <w:r w:rsidRPr="007D2BE4">
        <w:rPr>
          <w:rFonts w:ascii="Times New Roman" w:hAnsi="Times New Roman" w:cs="Times New Roman"/>
          <w:sz w:val="24"/>
          <w:szCs w:val="24"/>
          <w:lang w:val="ru-RU"/>
        </w:rPr>
        <w:t>успешное</w:t>
      </w:r>
      <w:r w:rsidR="00972DF6" w:rsidRPr="007D2BE4">
        <w:rPr>
          <w:rFonts w:ascii="Times New Roman" w:hAnsi="Times New Roman" w:cs="Times New Roman"/>
          <w:sz w:val="24"/>
          <w:szCs w:val="24"/>
          <w:lang w:val="ru-RU"/>
        </w:rPr>
        <w:t xml:space="preserve"> прохождение заинтересованным лицом процедуры упрощенной идентификации в</w:t>
      </w:r>
      <w:r w:rsidR="0068733E" w:rsidRPr="007D2BE4">
        <w:rPr>
          <w:rFonts w:ascii="Times New Roman" w:hAnsi="Times New Roman" w:cs="Times New Roman"/>
          <w:sz w:val="24"/>
          <w:szCs w:val="24"/>
          <w:lang w:val="ru-RU"/>
        </w:rPr>
        <w:t> </w:t>
      </w:r>
      <w:r w:rsidR="00972DF6" w:rsidRPr="007D2BE4">
        <w:rPr>
          <w:rFonts w:ascii="Times New Roman" w:hAnsi="Times New Roman" w:cs="Times New Roman"/>
          <w:sz w:val="24"/>
          <w:szCs w:val="24"/>
          <w:lang w:val="ru-RU"/>
        </w:rPr>
        <w:t xml:space="preserve">порядке, определенном Федеральным законом </w:t>
      </w:r>
      <w:r w:rsidR="001E0468" w:rsidRPr="007D2BE4">
        <w:rPr>
          <w:rFonts w:ascii="Times New Roman" w:hAnsi="Times New Roman" w:cs="Times New Roman"/>
          <w:sz w:val="24"/>
          <w:szCs w:val="24"/>
          <w:lang w:val="ru-RU"/>
        </w:rPr>
        <w:t>от 07.08.2001</w:t>
      </w:r>
      <w:r w:rsidR="00F9393D" w:rsidRPr="007D2BE4">
        <w:rPr>
          <w:rFonts w:ascii="Times New Roman" w:hAnsi="Times New Roman" w:cs="Times New Roman"/>
          <w:sz w:val="24"/>
          <w:szCs w:val="24"/>
          <w:lang w:val="ru-RU"/>
        </w:rPr>
        <w:t> </w:t>
      </w:r>
      <w:r w:rsidR="001E0468" w:rsidRPr="007D2BE4">
        <w:rPr>
          <w:rFonts w:ascii="Times New Roman" w:hAnsi="Times New Roman" w:cs="Times New Roman"/>
          <w:sz w:val="24"/>
          <w:szCs w:val="24"/>
          <w:lang w:val="ru-RU"/>
        </w:rPr>
        <w:t xml:space="preserve">г. </w:t>
      </w:r>
      <w:r w:rsidR="00972DF6" w:rsidRPr="007D2BE4">
        <w:rPr>
          <w:rFonts w:ascii="Times New Roman" w:hAnsi="Times New Roman" w:cs="Times New Roman"/>
          <w:sz w:val="24"/>
          <w:szCs w:val="24"/>
          <w:lang w:val="ru-RU"/>
        </w:rPr>
        <w:t xml:space="preserve">№115-ФЗ </w:t>
      </w:r>
      <w:r w:rsidR="00A969D9" w:rsidRPr="007D2BE4">
        <w:rPr>
          <w:rFonts w:ascii="Times New Roman" w:hAnsi="Times New Roman" w:cs="Times New Roman"/>
          <w:sz w:val="24"/>
          <w:szCs w:val="24"/>
          <w:lang w:val="ru-RU"/>
        </w:rPr>
        <w:t>«</w:t>
      </w:r>
      <w:r w:rsidR="00972DF6" w:rsidRPr="007D2BE4">
        <w:rPr>
          <w:rFonts w:ascii="Times New Roman" w:hAnsi="Times New Roman" w:cs="Times New Roman"/>
          <w:sz w:val="24"/>
          <w:szCs w:val="24"/>
          <w:lang w:val="ru-RU"/>
        </w:rPr>
        <w:t>О</w:t>
      </w:r>
      <w:r w:rsidR="001E0468" w:rsidRPr="007D2BE4">
        <w:rPr>
          <w:rFonts w:ascii="Times New Roman" w:hAnsi="Times New Roman" w:cs="Times New Roman"/>
          <w:sz w:val="24"/>
          <w:szCs w:val="24"/>
        </w:rPr>
        <w:t> </w:t>
      </w:r>
      <w:r w:rsidR="00972DF6" w:rsidRPr="007D2BE4">
        <w:rPr>
          <w:rFonts w:ascii="Times New Roman" w:hAnsi="Times New Roman" w:cs="Times New Roman"/>
          <w:sz w:val="24"/>
          <w:szCs w:val="24"/>
          <w:lang w:val="ru-RU"/>
        </w:rPr>
        <w:t>противодействии легализации (отмыванию) доходов, полученных преступным путем, и</w:t>
      </w:r>
      <w:r w:rsidR="0068733E" w:rsidRPr="007D2BE4">
        <w:rPr>
          <w:rFonts w:ascii="Times New Roman" w:hAnsi="Times New Roman" w:cs="Times New Roman"/>
          <w:sz w:val="24"/>
          <w:szCs w:val="24"/>
          <w:lang w:val="ru-RU"/>
        </w:rPr>
        <w:t> </w:t>
      </w:r>
      <w:r w:rsidR="00972DF6" w:rsidRPr="007D2BE4">
        <w:rPr>
          <w:rFonts w:ascii="Times New Roman" w:hAnsi="Times New Roman" w:cs="Times New Roman"/>
          <w:sz w:val="24"/>
          <w:szCs w:val="24"/>
          <w:lang w:val="ru-RU"/>
        </w:rPr>
        <w:t>финансированию терроризма</w:t>
      </w:r>
      <w:r w:rsidR="00A969D9" w:rsidRPr="007D2BE4">
        <w:rPr>
          <w:rFonts w:ascii="Times New Roman" w:hAnsi="Times New Roman" w:cs="Times New Roman"/>
          <w:sz w:val="24"/>
          <w:szCs w:val="24"/>
          <w:lang w:val="ru-RU"/>
        </w:rPr>
        <w:t>»</w:t>
      </w:r>
      <w:r w:rsidR="00972DF6" w:rsidRPr="007D2BE4">
        <w:rPr>
          <w:rFonts w:ascii="Times New Roman" w:hAnsi="Times New Roman" w:cs="Times New Roman"/>
          <w:sz w:val="24"/>
          <w:szCs w:val="24"/>
          <w:lang w:val="ru-RU"/>
        </w:rPr>
        <w:t xml:space="preserve">. </w:t>
      </w:r>
    </w:p>
    <w:p w:rsidR="00896214" w:rsidRPr="007D2BE4" w:rsidRDefault="00972DF6" w:rsidP="007F4346">
      <w:pPr>
        <w:spacing w:after="0" w:line="360" w:lineRule="auto"/>
        <w:ind w:left="0" w:firstLine="567"/>
        <w:rPr>
          <w:rFonts w:ascii="Times New Roman" w:hAnsi="Times New Roman" w:cs="Times New Roman"/>
          <w:szCs w:val="24"/>
        </w:rPr>
      </w:pPr>
      <w:r w:rsidRPr="007D2BE4">
        <w:rPr>
          <w:rFonts w:ascii="Times New Roman" w:hAnsi="Times New Roman" w:cs="Times New Roman"/>
          <w:szCs w:val="24"/>
        </w:rPr>
        <w:t>Текст заявления о присоединении, хранится Брокером в электронном виде в</w:t>
      </w:r>
      <w:r w:rsidR="00F9393D" w:rsidRPr="007D2BE4">
        <w:rPr>
          <w:rFonts w:ascii="Times New Roman" w:hAnsi="Times New Roman" w:cs="Times New Roman"/>
          <w:szCs w:val="24"/>
        </w:rPr>
        <w:t> </w:t>
      </w:r>
      <w:r w:rsidRPr="007D2BE4">
        <w:rPr>
          <w:rFonts w:ascii="Times New Roman" w:hAnsi="Times New Roman" w:cs="Times New Roman"/>
          <w:szCs w:val="24"/>
        </w:rPr>
        <w:t>электронных системах Брокера. Записи,</w:t>
      </w:r>
      <w:r w:rsidR="00ED2987" w:rsidRPr="007D2BE4">
        <w:rPr>
          <w:rFonts w:ascii="Times New Roman" w:hAnsi="Times New Roman" w:cs="Times New Roman"/>
          <w:szCs w:val="24"/>
        </w:rPr>
        <w:t xml:space="preserve"> </w:t>
      </w:r>
      <w:r w:rsidRPr="007D2BE4">
        <w:rPr>
          <w:rFonts w:ascii="Times New Roman" w:hAnsi="Times New Roman" w:cs="Times New Roman"/>
          <w:szCs w:val="24"/>
        </w:rPr>
        <w:t>хранящиеся в электронных системах Брокера, в</w:t>
      </w:r>
      <w:r w:rsidR="00F9393D" w:rsidRPr="007D2BE4">
        <w:rPr>
          <w:rFonts w:ascii="Times New Roman" w:hAnsi="Times New Roman" w:cs="Times New Roman"/>
          <w:szCs w:val="24"/>
        </w:rPr>
        <w:t> </w:t>
      </w:r>
      <w:r w:rsidRPr="007D2BE4">
        <w:rPr>
          <w:rFonts w:ascii="Times New Roman" w:hAnsi="Times New Roman" w:cs="Times New Roman"/>
          <w:szCs w:val="24"/>
        </w:rPr>
        <w:t>совокупности с</w:t>
      </w:r>
      <w:r w:rsidR="0068733E" w:rsidRPr="007D2BE4">
        <w:rPr>
          <w:rFonts w:ascii="Times New Roman" w:hAnsi="Times New Roman" w:cs="Times New Roman"/>
          <w:szCs w:val="24"/>
        </w:rPr>
        <w:t> </w:t>
      </w:r>
      <w:r w:rsidRPr="007D2BE4">
        <w:rPr>
          <w:rFonts w:ascii="Times New Roman" w:hAnsi="Times New Roman" w:cs="Times New Roman"/>
          <w:szCs w:val="24"/>
        </w:rPr>
        <w:t xml:space="preserve">электронным документом, подтверждающим успешное прохождение заинтересованным лицом упрощенной идентификации физических лиц, являются надлежащим и достаточным доказательством: </w:t>
      </w:r>
    </w:p>
    <w:p w:rsidR="00896214" w:rsidRPr="007D2BE4" w:rsidRDefault="00972DF6" w:rsidP="007F4346">
      <w:pPr>
        <w:pStyle w:val="a5"/>
        <w:numPr>
          <w:ilvl w:val="0"/>
          <w:numId w:val="24"/>
        </w:numPr>
        <w:tabs>
          <w:tab w:val="left" w:pos="993"/>
        </w:tabs>
        <w:spacing w:before="0" w:line="360" w:lineRule="auto"/>
        <w:ind w:left="0" w:right="0" w:firstLine="567"/>
        <w:rPr>
          <w:rFonts w:ascii="Times New Roman" w:hAnsi="Times New Roman" w:cs="Times New Roman"/>
          <w:sz w:val="24"/>
          <w:szCs w:val="24"/>
          <w:lang w:val="ru-RU"/>
        </w:rPr>
      </w:pPr>
      <w:r w:rsidRPr="007D2BE4">
        <w:rPr>
          <w:rFonts w:ascii="Times New Roman" w:hAnsi="Times New Roman" w:cs="Times New Roman"/>
          <w:sz w:val="24"/>
          <w:szCs w:val="24"/>
          <w:lang w:val="ru-RU"/>
        </w:rPr>
        <w:t>заявления заинтересованного лица о присоединении к Договору ИИС, включая Регламент и</w:t>
      </w:r>
      <w:r w:rsidR="0068733E"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 xml:space="preserve">все приложения к </w:t>
      </w:r>
      <w:r w:rsidR="002725BD" w:rsidRPr="007D2BE4">
        <w:rPr>
          <w:rFonts w:ascii="Times New Roman" w:hAnsi="Times New Roman" w:cs="Times New Roman"/>
          <w:sz w:val="24"/>
          <w:szCs w:val="24"/>
          <w:lang w:val="ru-RU"/>
        </w:rPr>
        <w:t>нему</w:t>
      </w:r>
      <w:r w:rsidRPr="007D2BE4">
        <w:rPr>
          <w:rFonts w:ascii="Times New Roman" w:hAnsi="Times New Roman" w:cs="Times New Roman"/>
          <w:sz w:val="24"/>
          <w:szCs w:val="24"/>
          <w:lang w:val="ru-RU"/>
        </w:rPr>
        <w:t>;</w:t>
      </w:r>
      <w:r w:rsidR="00ED2987" w:rsidRPr="007D2BE4">
        <w:rPr>
          <w:rFonts w:ascii="Times New Roman" w:hAnsi="Times New Roman" w:cs="Times New Roman"/>
          <w:sz w:val="24"/>
          <w:szCs w:val="24"/>
          <w:lang w:val="ru-RU"/>
        </w:rPr>
        <w:t xml:space="preserve"> </w:t>
      </w:r>
    </w:p>
    <w:p w:rsidR="00896214" w:rsidRPr="007D2BE4" w:rsidRDefault="00972DF6" w:rsidP="007F4346">
      <w:pPr>
        <w:pStyle w:val="a5"/>
        <w:numPr>
          <w:ilvl w:val="0"/>
          <w:numId w:val="24"/>
        </w:numPr>
        <w:tabs>
          <w:tab w:val="left" w:pos="993"/>
        </w:tabs>
        <w:spacing w:before="0" w:line="360" w:lineRule="auto"/>
        <w:ind w:left="0" w:right="0" w:firstLine="567"/>
        <w:rPr>
          <w:rFonts w:ascii="Times New Roman" w:hAnsi="Times New Roman" w:cs="Times New Roman"/>
          <w:sz w:val="24"/>
          <w:szCs w:val="24"/>
          <w:lang w:val="ru-RU"/>
        </w:rPr>
      </w:pPr>
      <w:r w:rsidRPr="007D2BE4">
        <w:rPr>
          <w:rFonts w:ascii="Times New Roman" w:hAnsi="Times New Roman" w:cs="Times New Roman"/>
          <w:sz w:val="24"/>
          <w:szCs w:val="24"/>
          <w:lang w:val="ru-RU"/>
        </w:rPr>
        <w:t>заявления заинтересованного лица о присоединении к Депозитарному договору</w:t>
      </w:r>
      <w:r w:rsidR="000A0883" w:rsidRPr="007D2BE4">
        <w:rPr>
          <w:rFonts w:ascii="Times New Roman" w:hAnsi="Times New Roman" w:cs="Times New Roman"/>
          <w:sz w:val="24"/>
          <w:szCs w:val="24"/>
          <w:lang w:val="ru-RU"/>
        </w:rPr>
        <w:t>,</w:t>
      </w:r>
      <w:r w:rsidRPr="007D2BE4">
        <w:rPr>
          <w:rFonts w:ascii="Times New Roman" w:hAnsi="Times New Roman" w:cs="Times New Roman"/>
          <w:sz w:val="24"/>
          <w:szCs w:val="24"/>
          <w:lang w:val="ru-RU"/>
        </w:rPr>
        <w:t xml:space="preserve"> включая</w:t>
      </w:r>
      <w:r w:rsidR="00E1434A" w:rsidRPr="007D2BE4">
        <w:rPr>
          <w:rFonts w:ascii="Times New Roman" w:hAnsi="Times New Roman" w:cs="Times New Roman"/>
          <w:sz w:val="24"/>
          <w:szCs w:val="24"/>
          <w:lang w:val="ru-RU"/>
        </w:rPr>
        <w:t xml:space="preserve"> Условия осуществления депозитарной деятельности Общества с</w:t>
      </w:r>
      <w:r w:rsidR="0068733E" w:rsidRPr="007D2BE4">
        <w:rPr>
          <w:rFonts w:ascii="Times New Roman" w:hAnsi="Times New Roman" w:cs="Times New Roman"/>
          <w:sz w:val="24"/>
          <w:szCs w:val="24"/>
          <w:lang w:val="ru-RU"/>
        </w:rPr>
        <w:t xml:space="preserve"> </w:t>
      </w:r>
      <w:r w:rsidR="00E1434A" w:rsidRPr="007D2BE4">
        <w:rPr>
          <w:rFonts w:ascii="Times New Roman" w:hAnsi="Times New Roman" w:cs="Times New Roman"/>
          <w:sz w:val="24"/>
          <w:szCs w:val="24"/>
          <w:lang w:val="ru-RU"/>
        </w:rPr>
        <w:t xml:space="preserve">ограниченной ответственностью Инвестиционная компания «Фридом Финанс» (Клиентский </w:t>
      </w:r>
      <w:r w:rsidR="00CB2A06" w:rsidRPr="007D2BE4">
        <w:rPr>
          <w:rFonts w:ascii="Times New Roman" w:hAnsi="Times New Roman" w:cs="Times New Roman"/>
          <w:sz w:val="24"/>
          <w:szCs w:val="24"/>
          <w:lang w:val="ru-RU"/>
        </w:rPr>
        <w:t>р</w:t>
      </w:r>
      <w:r w:rsidR="00E1434A" w:rsidRPr="007D2BE4">
        <w:rPr>
          <w:rFonts w:ascii="Times New Roman" w:hAnsi="Times New Roman" w:cs="Times New Roman"/>
          <w:sz w:val="24"/>
          <w:szCs w:val="24"/>
          <w:lang w:val="ru-RU"/>
        </w:rPr>
        <w:t>егламент)</w:t>
      </w:r>
      <w:r w:rsidR="003523F5" w:rsidRPr="007D2BE4">
        <w:rPr>
          <w:rFonts w:ascii="Times New Roman" w:hAnsi="Times New Roman" w:cs="Times New Roman"/>
          <w:sz w:val="24"/>
          <w:szCs w:val="24"/>
          <w:lang w:val="ru-RU"/>
        </w:rPr>
        <w:t xml:space="preserve"> (далее — Клиентский регламент)</w:t>
      </w:r>
      <w:r w:rsidR="00E1434A" w:rsidRPr="007D2BE4">
        <w:rPr>
          <w:rFonts w:ascii="Times New Roman" w:hAnsi="Times New Roman" w:cs="Times New Roman"/>
          <w:sz w:val="24"/>
          <w:szCs w:val="24"/>
          <w:lang w:val="ru-RU"/>
        </w:rPr>
        <w:t>;</w:t>
      </w:r>
    </w:p>
    <w:p w:rsidR="00896214" w:rsidRPr="007D2BE4" w:rsidRDefault="00972DF6" w:rsidP="007F4346">
      <w:pPr>
        <w:pStyle w:val="a5"/>
        <w:numPr>
          <w:ilvl w:val="0"/>
          <w:numId w:val="24"/>
        </w:numPr>
        <w:tabs>
          <w:tab w:val="left" w:pos="993"/>
        </w:tabs>
        <w:spacing w:before="0" w:line="360" w:lineRule="auto"/>
        <w:ind w:left="0" w:right="0" w:firstLine="567"/>
        <w:rPr>
          <w:rFonts w:ascii="Times New Roman" w:hAnsi="Times New Roman" w:cs="Times New Roman"/>
          <w:sz w:val="24"/>
          <w:szCs w:val="24"/>
          <w:lang w:val="ru-RU"/>
        </w:rPr>
      </w:pPr>
      <w:r w:rsidRPr="007D2BE4">
        <w:rPr>
          <w:rFonts w:ascii="Times New Roman" w:hAnsi="Times New Roman" w:cs="Times New Roman"/>
          <w:sz w:val="24"/>
          <w:szCs w:val="24"/>
          <w:lang w:val="ru-RU"/>
        </w:rPr>
        <w:t xml:space="preserve">поручения заинтересованного лица на открытие </w:t>
      </w:r>
      <w:r w:rsidR="00F62602" w:rsidRPr="007D2BE4">
        <w:rPr>
          <w:rFonts w:ascii="Times New Roman" w:hAnsi="Times New Roman" w:cs="Times New Roman"/>
          <w:sz w:val="24"/>
          <w:szCs w:val="24"/>
          <w:lang w:val="ru-RU"/>
        </w:rPr>
        <w:t>счета депо</w:t>
      </w:r>
      <w:r w:rsidR="004010A6" w:rsidRPr="007D2BE4">
        <w:rPr>
          <w:rFonts w:ascii="Times New Roman" w:hAnsi="Times New Roman" w:cs="Times New Roman"/>
          <w:sz w:val="24"/>
          <w:szCs w:val="24"/>
          <w:lang w:val="ru-RU"/>
        </w:rPr>
        <w:t xml:space="preserve"> владельца</w:t>
      </w:r>
      <w:r w:rsidR="00F62602" w:rsidRPr="007D2BE4">
        <w:rPr>
          <w:rFonts w:ascii="Times New Roman" w:hAnsi="Times New Roman" w:cs="Times New Roman"/>
          <w:sz w:val="24"/>
          <w:szCs w:val="24"/>
          <w:lang w:val="ru-RU"/>
        </w:rPr>
        <w:t xml:space="preserve">, </w:t>
      </w:r>
      <w:r w:rsidRPr="007D2BE4">
        <w:rPr>
          <w:rFonts w:ascii="Times New Roman" w:hAnsi="Times New Roman" w:cs="Times New Roman"/>
          <w:sz w:val="24"/>
          <w:szCs w:val="24"/>
          <w:lang w:val="ru-RU"/>
        </w:rPr>
        <w:t>торгового</w:t>
      </w:r>
      <w:r w:rsidR="00D0079E" w:rsidRPr="007D2BE4">
        <w:rPr>
          <w:rFonts w:ascii="Times New Roman" w:hAnsi="Times New Roman" w:cs="Times New Roman"/>
          <w:sz w:val="24"/>
          <w:szCs w:val="24"/>
          <w:lang w:val="ru-RU"/>
        </w:rPr>
        <w:t>(</w:t>
      </w:r>
      <w:proofErr w:type="spellStart"/>
      <w:r w:rsidR="00D0079E" w:rsidRPr="007D2BE4">
        <w:rPr>
          <w:rFonts w:ascii="Times New Roman" w:hAnsi="Times New Roman" w:cs="Times New Roman"/>
          <w:sz w:val="24"/>
          <w:szCs w:val="24"/>
          <w:lang w:val="ru-RU"/>
        </w:rPr>
        <w:t>ых</w:t>
      </w:r>
      <w:proofErr w:type="spellEnd"/>
      <w:r w:rsidR="00D0079E" w:rsidRPr="007D2BE4">
        <w:rPr>
          <w:rFonts w:ascii="Times New Roman" w:hAnsi="Times New Roman" w:cs="Times New Roman"/>
          <w:sz w:val="24"/>
          <w:szCs w:val="24"/>
          <w:lang w:val="ru-RU"/>
        </w:rPr>
        <w:t>)</w:t>
      </w:r>
      <w:r w:rsidRPr="007D2BE4">
        <w:rPr>
          <w:rFonts w:ascii="Times New Roman" w:hAnsi="Times New Roman" w:cs="Times New Roman"/>
          <w:sz w:val="24"/>
          <w:szCs w:val="24"/>
          <w:lang w:val="ru-RU"/>
        </w:rPr>
        <w:t xml:space="preserve"> счета</w:t>
      </w:r>
      <w:r w:rsidR="00D0079E" w:rsidRPr="007D2BE4">
        <w:rPr>
          <w:rFonts w:ascii="Times New Roman" w:hAnsi="Times New Roman" w:cs="Times New Roman"/>
          <w:sz w:val="24"/>
          <w:szCs w:val="24"/>
          <w:lang w:val="ru-RU"/>
        </w:rPr>
        <w:t>(</w:t>
      </w:r>
      <w:proofErr w:type="spellStart"/>
      <w:r w:rsidR="00D0079E" w:rsidRPr="007D2BE4">
        <w:rPr>
          <w:rFonts w:ascii="Times New Roman" w:hAnsi="Times New Roman" w:cs="Times New Roman"/>
          <w:sz w:val="24"/>
          <w:szCs w:val="24"/>
          <w:lang w:val="ru-RU"/>
        </w:rPr>
        <w:t>ов</w:t>
      </w:r>
      <w:proofErr w:type="spellEnd"/>
      <w:r w:rsidR="00D0079E" w:rsidRPr="007D2BE4">
        <w:rPr>
          <w:rFonts w:ascii="Times New Roman" w:hAnsi="Times New Roman" w:cs="Times New Roman"/>
          <w:sz w:val="24"/>
          <w:szCs w:val="24"/>
          <w:lang w:val="ru-RU"/>
        </w:rPr>
        <w:t>)</w:t>
      </w:r>
      <w:r w:rsidRPr="007D2BE4">
        <w:rPr>
          <w:rFonts w:ascii="Times New Roman" w:hAnsi="Times New Roman" w:cs="Times New Roman"/>
          <w:sz w:val="24"/>
          <w:szCs w:val="24"/>
          <w:lang w:val="ru-RU"/>
        </w:rPr>
        <w:t xml:space="preserve"> депо владельца в</w:t>
      </w:r>
      <w:r w:rsidR="00884AA6"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Депозитарии ООО ИК «Фридом Финанс»</w:t>
      </w:r>
      <w:r w:rsidR="00F9393D" w:rsidRPr="007D2BE4">
        <w:rPr>
          <w:rFonts w:ascii="Times New Roman" w:hAnsi="Times New Roman" w:cs="Times New Roman"/>
          <w:sz w:val="24"/>
          <w:szCs w:val="24"/>
          <w:lang w:val="ru-RU"/>
        </w:rPr>
        <w:t xml:space="preserve"> (далее — Депозитарий)</w:t>
      </w:r>
      <w:r w:rsidRPr="007D2BE4">
        <w:rPr>
          <w:rFonts w:ascii="Times New Roman" w:hAnsi="Times New Roman" w:cs="Times New Roman"/>
          <w:sz w:val="24"/>
          <w:szCs w:val="24"/>
          <w:lang w:val="ru-RU"/>
        </w:rPr>
        <w:t xml:space="preserve"> и</w:t>
      </w:r>
      <w:r w:rsidR="00F9393D"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 xml:space="preserve">назначение ООО ИК «Фридом Финанс» оператором </w:t>
      </w:r>
      <w:r w:rsidR="00DA5939" w:rsidRPr="007D2BE4">
        <w:rPr>
          <w:rFonts w:ascii="Times New Roman" w:hAnsi="Times New Roman" w:cs="Times New Roman"/>
          <w:sz w:val="24"/>
          <w:szCs w:val="24"/>
          <w:lang w:val="ru-RU"/>
        </w:rPr>
        <w:t>данных</w:t>
      </w:r>
      <w:r w:rsidR="00D0079E" w:rsidRPr="007D2BE4">
        <w:rPr>
          <w:rFonts w:ascii="Times New Roman" w:hAnsi="Times New Roman" w:cs="Times New Roman"/>
          <w:sz w:val="24"/>
          <w:szCs w:val="24"/>
          <w:lang w:val="ru-RU"/>
        </w:rPr>
        <w:t xml:space="preserve"> счетов</w:t>
      </w:r>
      <w:r w:rsidRPr="007D2BE4">
        <w:rPr>
          <w:rFonts w:ascii="Times New Roman" w:hAnsi="Times New Roman" w:cs="Times New Roman"/>
          <w:sz w:val="24"/>
          <w:szCs w:val="24"/>
          <w:lang w:val="ru-RU"/>
        </w:rPr>
        <w:t xml:space="preserve"> с правом осуществления следующих полномочий: подписывать и</w:t>
      </w:r>
      <w:r w:rsidR="00F9393D"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 xml:space="preserve">подавать в Депозитарий любые поручения, предусмотренные </w:t>
      </w:r>
      <w:r w:rsidR="003523F5" w:rsidRPr="007D2BE4">
        <w:rPr>
          <w:rFonts w:ascii="Times New Roman" w:hAnsi="Times New Roman" w:cs="Times New Roman"/>
          <w:sz w:val="24"/>
          <w:szCs w:val="24"/>
          <w:lang w:val="ru-RU"/>
        </w:rPr>
        <w:t xml:space="preserve">Клиентским регламентом, </w:t>
      </w:r>
      <w:r w:rsidRPr="007D2BE4">
        <w:rPr>
          <w:rFonts w:ascii="Times New Roman" w:hAnsi="Times New Roman" w:cs="Times New Roman"/>
          <w:sz w:val="24"/>
          <w:szCs w:val="24"/>
          <w:lang w:val="ru-RU"/>
        </w:rPr>
        <w:t>на основании поручений</w:t>
      </w:r>
      <w:r w:rsidR="00ED2987" w:rsidRPr="007D2BE4">
        <w:rPr>
          <w:rFonts w:ascii="Times New Roman" w:hAnsi="Times New Roman" w:cs="Times New Roman"/>
          <w:sz w:val="24"/>
          <w:szCs w:val="24"/>
          <w:lang w:val="ru-RU"/>
        </w:rPr>
        <w:t xml:space="preserve"> </w:t>
      </w:r>
      <w:r w:rsidRPr="007D2BE4">
        <w:rPr>
          <w:rFonts w:ascii="Times New Roman" w:hAnsi="Times New Roman" w:cs="Times New Roman"/>
          <w:sz w:val="24"/>
          <w:szCs w:val="24"/>
          <w:lang w:val="ru-RU"/>
        </w:rPr>
        <w:t>Клиента или в целях исполнения обязательств по сделкам, совершенным за счет и</w:t>
      </w:r>
      <w:r w:rsidR="00F9393D"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по поручению Клиента в</w:t>
      </w:r>
      <w:r w:rsidR="0068733E"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рамках Договора ИИС);</w:t>
      </w:r>
      <w:r w:rsidR="00ED2987" w:rsidRPr="007D2BE4">
        <w:rPr>
          <w:rFonts w:ascii="Times New Roman" w:hAnsi="Times New Roman" w:cs="Times New Roman"/>
          <w:sz w:val="24"/>
          <w:szCs w:val="24"/>
          <w:lang w:val="ru-RU"/>
        </w:rPr>
        <w:t xml:space="preserve"> </w:t>
      </w:r>
      <w:r w:rsidRPr="007D2BE4">
        <w:rPr>
          <w:rFonts w:ascii="Times New Roman" w:hAnsi="Times New Roman" w:cs="Times New Roman"/>
          <w:sz w:val="24"/>
          <w:szCs w:val="24"/>
          <w:lang w:val="ru-RU"/>
        </w:rPr>
        <w:t>факта и</w:t>
      </w:r>
      <w:r w:rsidR="00F9393D"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содержания действий заинтересованного лица на</w:t>
      </w:r>
      <w:r w:rsidR="0029614B" w:rsidRPr="007D2BE4">
        <w:rPr>
          <w:rFonts w:ascii="Times New Roman" w:hAnsi="Times New Roman" w:cs="Times New Roman"/>
          <w:sz w:val="24"/>
          <w:szCs w:val="24"/>
          <w:lang w:val="ru-RU"/>
        </w:rPr>
        <w:t> </w:t>
      </w:r>
      <w:r w:rsidR="00475EDC" w:rsidRPr="007D2BE4">
        <w:rPr>
          <w:rFonts w:ascii="Times New Roman" w:hAnsi="Times New Roman" w:cs="Times New Roman"/>
          <w:sz w:val="24"/>
          <w:szCs w:val="24"/>
          <w:lang w:val="ru-RU"/>
        </w:rPr>
        <w:t>С</w:t>
      </w:r>
      <w:r w:rsidRPr="007D2BE4">
        <w:rPr>
          <w:rFonts w:ascii="Times New Roman" w:hAnsi="Times New Roman" w:cs="Times New Roman"/>
          <w:sz w:val="24"/>
          <w:szCs w:val="24"/>
          <w:lang w:val="ru-RU"/>
        </w:rPr>
        <w:t>айте Брокера; ознакомления заинтересованного лица с Уведомлением Брокера Клиенту</w:t>
      </w:r>
      <w:r w:rsidR="00884AA6" w:rsidRPr="007D2BE4">
        <w:rPr>
          <w:rFonts w:ascii="Times New Roman" w:hAnsi="Times New Roman" w:cs="Times New Roman"/>
          <w:sz w:val="24"/>
          <w:szCs w:val="24"/>
          <w:lang w:val="ru-RU"/>
        </w:rPr>
        <w:t>.</w:t>
      </w:r>
    </w:p>
    <w:p w:rsidR="00896214" w:rsidRPr="007D2BE4" w:rsidRDefault="00972DF6" w:rsidP="007F4346">
      <w:pPr>
        <w:spacing w:after="0" w:line="360" w:lineRule="auto"/>
        <w:ind w:left="0" w:firstLine="567"/>
        <w:rPr>
          <w:rFonts w:ascii="Times New Roman" w:hAnsi="Times New Roman" w:cs="Times New Roman"/>
          <w:szCs w:val="24"/>
        </w:rPr>
      </w:pPr>
      <w:r w:rsidRPr="007D2BE4">
        <w:rPr>
          <w:rFonts w:ascii="Times New Roman" w:hAnsi="Times New Roman" w:cs="Times New Roman"/>
          <w:szCs w:val="24"/>
        </w:rPr>
        <w:t>Заявление о присоединении в совокупности с электронным документом, подтверждающим успешное прохождение заинтересованным лицом упрощенной идентификации физических лиц, в</w:t>
      </w:r>
      <w:r w:rsidR="0068733E" w:rsidRPr="007D2BE4">
        <w:rPr>
          <w:rFonts w:ascii="Times New Roman" w:hAnsi="Times New Roman" w:cs="Times New Roman"/>
          <w:szCs w:val="24"/>
        </w:rPr>
        <w:t> </w:t>
      </w:r>
      <w:r w:rsidRPr="007D2BE4">
        <w:rPr>
          <w:rFonts w:ascii="Times New Roman" w:hAnsi="Times New Roman" w:cs="Times New Roman"/>
          <w:szCs w:val="24"/>
        </w:rPr>
        <w:t>совокупности являются надлежащим поручением Брокеру на назначение абонентского номера Клиента в сети телефонной сотовой связи, указанного названных документах, в качестве Телефонного номера Клиента, используемого Клиентом для получения одноразовых паролей в</w:t>
      </w:r>
      <w:r w:rsidR="00007BE7" w:rsidRPr="007D2BE4">
        <w:rPr>
          <w:rFonts w:ascii="Times New Roman" w:hAnsi="Times New Roman" w:cs="Times New Roman"/>
          <w:szCs w:val="24"/>
        </w:rPr>
        <w:t> </w:t>
      </w:r>
      <w:r w:rsidRPr="007D2BE4">
        <w:rPr>
          <w:rFonts w:ascii="Times New Roman" w:hAnsi="Times New Roman" w:cs="Times New Roman"/>
          <w:szCs w:val="24"/>
        </w:rPr>
        <w:t>соответствии с</w:t>
      </w:r>
      <w:r w:rsidR="00F9393D" w:rsidRPr="007D2BE4">
        <w:rPr>
          <w:rFonts w:ascii="Times New Roman" w:hAnsi="Times New Roman" w:cs="Times New Roman"/>
          <w:szCs w:val="24"/>
        </w:rPr>
        <w:t> </w:t>
      </w:r>
      <w:r w:rsidRPr="007D2BE4">
        <w:rPr>
          <w:rFonts w:ascii="Times New Roman" w:hAnsi="Times New Roman" w:cs="Times New Roman"/>
          <w:szCs w:val="24"/>
        </w:rPr>
        <w:t xml:space="preserve">Приложением №11 к Регламенту. </w:t>
      </w:r>
    </w:p>
    <w:p w:rsidR="008C4300" w:rsidRPr="007D2BE4" w:rsidRDefault="00A01531" w:rsidP="007F4346">
      <w:pPr>
        <w:spacing w:after="0" w:line="360" w:lineRule="auto"/>
        <w:ind w:left="0" w:firstLine="567"/>
        <w:rPr>
          <w:rFonts w:ascii="Times New Roman" w:hAnsi="Times New Roman" w:cs="Times New Roman"/>
          <w:szCs w:val="24"/>
        </w:rPr>
      </w:pPr>
      <w:r w:rsidRPr="007D2BE4">
        <w:rPr>
          <w:rFonts w:ascii="Times New Roman" w:hAnsi="Times New Roman" w:cs="Times New Roman"/>
          <w:szCs w:val="24"/>
        </w:rPr>
        <w:lastRenderedPageBreak/>
        <w:t>Заинтересованное лицо, направляя Брокеру оферту, присоединяясь к Договору ИИС, в</w:t>
      </w:r>
      <w:r w:rsidR="00007BE7" w:rsidRPr="007D2BE4">
        <w:rPr>
          <w:rFonts w:ascii="Times New Roman" w:hAnsi="Times New Roman" w:cs="Times New Roman"/>
          <w:szCs w:val="24"/>
        </w:rPr>
        <w:t> </w:t>
      </w:r>
      <w:r w:rsidRPr="007D2BE4">
        <w:rPr>
          <w:rFonts w:ascii="Times New Roman" w:hAnsi="Times New Roman" w:cs="Times New Roman"/>
          <w:szCs w:val="24"/>
        </w:rPr>
        <w:t>порядке, определенном настоящим пунктом, заверяет Брокера о том, что такое физическое лицо обладает опытом и знаниями для принятия собственных инвестиционных решений и оценки возникающих рисков при исполнении Договора ИИС, такое физическое лицо соответствует требованиям к стороне правоотношений по Договору ИИС, то есть относится к категории профессионального клиента.</w:t>
      </w:r>
    </w:p>
    <w:p w:rsidR="00A01531" w:rsidRPr="007D2BE4" w:rsidRDefault="00A01531" w:rsidP="007F4346">
      <w:pPr>
        <w:spacing w:after="0" w:line="360" w:lineRule="auto"/>
        <w:ind w:left="0" w:firstLine="567"/>
        <w:rPr>
          <w:rFonts w:ascii="Times New Roman" w:hAnsi="Times New Roman" w:cs="Times New Roman"/>
          <w:szCs w:val="24"/>
        </w:rPr>
      </w:pPr>
      <w:r w:rsidRPr="007D2BE4">
        <w:rPr>
          <w:rFonts w:ascii="Times New Roman" w:hAnsi="Times New Roman" w:cs="Times New Roman"/>
          <w:szCs w:val="24"/>
        </w:rPr>
        <w:t>Заинтересованное лицо, направляющее Брокеру оферту, присоединяясь к Договору ИИС, уведомлено, что направляя Брокеру оферту, присоединяясь к Договору ИИС. Брокер добросовестно полагает, что Клиент обладает необходимыми опытом и знаниями для</w:t>
      </w:r>
      <w:r w:rsidR="00F9393D" w:rsidRPr="007D2BE4">
        <w:rPr>
          <w:rFonts w:ascii="Times New Roman" w:hAnsi="Times New Roman" w:cs="Times New Roman"/>
          <w:szCs w:val="24"/>
        </w:rPr>
        <w:t> </w:t>
      </w:r>
      <w:r w:rsidRPr="007D2BE4">
        <w:rPr>
          <w:rFonts w:ascii="Times New Roman" w:hAnsi="Times New Roman" w:cs="Times New Roman"/>
          <w:szCs w:val="24"/>
        </w:rPr>
        <w:t>принятия собственных инвестиционных решений, оценки возникающих рисков при</w:t>
      </w:r>
      <w:r w:rsidR="00F9393D" w:rsidRPr="007D2BE4">
        <w:rPr>
          <w:rFonts w:ascii="Times New Roman" w:hAnsi="Times New Roman" w:cs="Times New Roman"/>
          <w:szCs w:val="24"/>
        </w:rPr>
        <w:t> </w:t>
      </w:r>
      <w:r w:rsidRPr="007D2BE4">
        <w:rPr>
          <w:rFonts w:ascii="Times New Roman" w:hAnsi="Times New Roman" w:cs="Times New Roman"/>
          <w:szCs w:val="24"/>
        </w:rPr>
        <w:t>исполнении Договора ИИС, Клиент соответствует всем требованиям Договора ИИС и</w:t>
      </w:r>
      <w:r w:rsidR="00F9393D" w:rsidRPr="007D2BE4">
        <w:rPr>
          <w:rFonts w:ascii="Times New Roman" w:hAnsi="Times New Roman" w:cs="Times New Roman"/>
          <w:szCs w:val="24"/>
        </w:rPr>
        <w:t> </w:t>
      </w:r>
      <w:r w:rsidRPr="007D2BE4">
        <w:rPr>
          <w:rFonts w:ascii="Times New Roman" w:hAnsi="Times New Roman" w:cs="Times New Roman"/>
          <w:szCs w:val="24"/>
        </w:rPr>
        <w:t>Регламента для заключения Договора ИИС.</w:t>
      </w:r>
    </w:p>
    <w:p w:rsidR="00896214" w:rsidRPr="007D2BE4" w:rsidRDefault="00972DF6" w:rsidP="007F4346">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 xml:space="preserve">В случае согласия Брокера на заключение Договора ИИС с лицом, направившим оферту, Брокер уведомляет такое лицо путем направления Уведомления об открытии счетов (акцепт оферты), составленного по форме Приложения №12 к Регламенту (далее </w:t>
      </w:r>
      <w:r w:rsidR="008C4300" w:rsidRPr="007D2BE4">
        <w:rPr>
          <w:rFonts w:ascii="Times New Roman" w:hAnsi="Times New Roman" w:cs="Times New Roman"/>
          <w:sz w:val="24"/>
          <w:szCs w:val="24"/>
          <w:lang w:val="ru-RU"/>
        </w:rPr>
        <w:t xml:space="preserve">— </w:t>
      </w:r>
      <w:r w:rsidRPr="007D2BE4">
        <w:rPr>
          <w:rFonts w:ascii="Times New Roman" w:hAnsi="Times New Roman" w:cs="Times New Roman"/>
          <w:sz w:val="24"/>
          <w:szCs w:val="24"/>
          <w:lang w:val="ru-RU"/>
        </w:rPr>
        <w:t>Уведомление об</w:t>
      </w:r>
      <w:r w:rsidR="007633BE"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открытии счетов</w:t>
      </w:r>
      <w:r w:rsidR="008C4300" w:rsidRPr="007D2BE4">
        <w:rPr>
          <w:rFonts w:ascii="Times New Roman" w:hAnsi="Times New Roman" w:cs="Times New Roman"/>
          <w:sz w:val="24"/>
          <w:szCs w:val="24"/>
          <w:lang w:val="ru-RU"/>
        </w:rPr>
        <w:t>)</w:t>
      </w:r>
      <w:r w:rsidRPr="007D2BE4">
        <w:rPr>
          <w:rFonts w:ascii="Times New Roman" w:hAnsi="Times New Roman" w:cs="Times New Roman"/>
          <w:sz w:val="24"/>
          <w:szCs w:val="24"/>
          <w:lang w:val="ru-RU"/>
        </w:rPr>
        <w:t>.</w:t>
      </w:r>
      <w:r w:rsidR="00ED2987" w:rsidRPr="007D2BE4">
        <w:rPr>
          <w:rFonts w:ascii="Times New Roman" w:hAnsi="Times New Roman" w:cs="Times New Roman"/>
          <w:sz w:val="24"/>
          <w:szCs w:val="24"/>
          <w:lang w:val="ru-RU"/>
        </w:rPr>
        <w:t xml:space="preserve"> </w:t>
      </w:r>
    </w:p>
    <w:p w:rsidR="00896214" w:rsidRPr="007D2BE4" w:rsidRDefault="00972DF6" w:rsidP="007F4346">
      <w:pPr>
        <w:spacing w:after="0" w:line="360" w:lineRule="auto"/>
        <w:ind w:left="0" w:firstLine="567"/>
        <w:rPr>
          <w:rFonts w:ascii="Times New Roman" w:hAnsi="Times New Roman" w:cs="Times New Roman"/>
          <w:szCs w:val="24"/>
        </w:rPr>
      </w:pPr>
      <w:r w:rsidRPr="007D2BE4">
        <w:rPr>
          <w:rFonts w:ascii="Times New Roman" w:hAnsi="Times New Roman" w:cs="Times New Roman"/>
          <w:szCs w:val="24"/>
        </w:rPr>
        <w:t>Уведомление об открытии счетов направляется Клиенту по адресу электронной почты, указанному Клиентом в Заявлении о присоединении, и считается полученным Клиентом в день его</w:t>
      </w:r>
      <w:r w:rsidR="008B6011" w:rsidRPr="007D2BE4">
        <w:rPr>
          <w:rFonts w:ascii="Times New Roman" w:hAnsi="Times New Roman" w:cs="Times New Roman"/>
          <w:szCs w:val="24"/>
        </w:rPr>
        <w:t> </w:t>
      </w:r>
      <w:r w:rsidRPr="007D2BE4">
        <w:rPr>
          <w:rFonts w:ascii="Times New Roman" w:hAnsi="Times New Roman" w:cs="Times New Roman"/>
          <w:szCs w:val="24"/>
        </w:rPr>
        <w:t>отправки. Текст Уведомления об открытии счетов может дополняться Брокером сведениями информационного характера.</w:t>
      </w:r>
      <w:r w:rsidR="00ED2987" w:rsidRPr="007D2BE4">
        <w:rPr>
          <w:rFonts w:ascii="Times New Roman" w:hAnsi="Times New Roman" w:cs="Times New Roman"/>
          <w:szCs w:val="24"/>
        </w:rPr>
        <w:t xml:space="preserve"> </w:t>
      </w:r>
    </w:p>
    <w:p w:rsidR="005849D4" w:rsidRPr="007D2BE4" w:rsidRDefault="00972DF6" w:rsidP="007F4346">
      <w:pPr>
        <w:spacing w:after="0" w:line="360" w:lineRule="auto"/>
        <w:ind w:left="0" w:firstLine="567"/>
        <w:rPr>
          <w:rFonts w:ascii="Times New Roman" w:hAnsi="Times New Roman" w:cs="Times New Roman"/>
          <w:szCs w:val="24"/>
        </w:rPr>
      </w:pPr>
      <w:r w:rsidRPr="007D2BE4">
        <w:rPr>
          <w:rFonts w:ascii="Times New Roman" w:hAnsi="Times New Roman" w:cs="Times New Roman"/>
          <w:szCs w:val="24"/>
        </w:rPr>
        <w:t>Если заключение Договора осуществлено на основании оферты, выраженной в</w:t>
      </w:r>
      <w:r w:rsidR="00F9393D" w:rsidRPr="007D2BE4">
        <w:rPr>
          <w:rFonts w:ascii="Times New Roman" w:hAnsi="Times New Roman" w:cs="Times New Roman"/>
          <w:szCs w:val="24"/>
        </w:rPr>
        <w:t> </w:t>
      </w:r>
      <w:r w:rsidRPr="007D2BE4">
        <w:rPr>
          <w:rFonts w:ascii="Times New Roman" w:hAnsi="Times New Roman" w:cs="Times New Roman"/>
          <w:szCs w:val="24"/>
        </w:rPr>
        <w:t xml:space="preserve">совокупности предусмотренных Договором действий, то перечисление заинтересованным лицом Брокеру денежных средств со ссылкой на Брокерский счета Клиента, указанный в Уведомлении об открытии счетов, является дополнительным безусловным и достаточным подтверждением соответствия Заявления о присоединении, хранящегося в электронных системах Брокера, волеизъявлению заинтересованного лица. </w:t>
      </w:r>
    </w:p>
    <w:p w:rsidR="00896214" w:rsidRPr="007D2BE4" w:rsidRDefault="005849D4" w:rsidP="007F4346">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Клиент обязан немедленно уведомить Брокера в письменной форме, если в какой-либо момент времени Клиент считает, что больше не подпадает под требования к стороне правоотношений по</w:t>
      </w:r>
      <w:r w:rsidR="008B6011"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Договору, а именно не является Профессиональным клиентом.</w:t>
      </w:r>
      <w:r w:rsidR="00972DF6" w:rsidRPr="007D2BE4">
        <w:rPr>
          <w:rFonts w:ascii="Times New Roman" w:hAnsi="Times New Roman" w:cs="Times New Roman"/>
          <w:sz w:val="24"/>
          <w:szCs w:val="24"/>
          <w:lang w:val="ru-RU"/>
        </w:rPr>
        <w:t xml:space="preserve"> </w:t>
      </w:r>
    </w:p>
    <w:p w:rsidR="00896214" w:rsidRPr="007D2BE4" w:rsidRDefault="00972DF6" w:rsidP="007F4346">
      <w:pPr>
        <w:spacing w:after="0" w:line="360" w:lineRule="auto"/>
        <w:ind w:left="0" w:firstLine="0"/>
        <w:jc w:val="left"/>
        <w:rPr>
          <w:rFonts w:ascii="Times New Roman" w:hAnsi="Times New Roman" w:cs="Times New Roman"/>
          <w:szCs w:val="24"/>
        </w:rPr>
      </w:pPr>
      <w:r w:rsidRPr="007D2BE4">
        <w:rPr>
          <w:rFonts w:ascii="Times New Roman" w:hAnsi="Times New Roman" w:cs="Times New Roman"/>
          <w:szCs w:val="24"/>
        </w:rPr>
        <w:t xml:space="preserve"> </w:t>
      </w:r>
    </w:p>
    <w:p w:rsidR="00896214" w:rsidRPr="007D2BE4" w:rsidRDefault="00972DF6" w:rsidP="007F4346">
      <w:pPr>
        <w:pStyle w:val="1"/>
        <w:numPr>
          <w:ilvl w:val="0"/>
          <w:numId w:val="45"/>
        </w:numPr>
        <w:tabs>
          <w:tab w:val="left" w:pos="851"/>
        </w:tabs>
        <w:spacing w:after="0" w:line="360" w:lineRule="auto"/>
        <w:ind w:left="851" w:hanging="851"/>
        <w:rPr>
          <w:rFonts w:ascii="Times New Roman" w:hAnsi="Times New Roman" w:cs="Times New Roman"/>
          <w:szCs w:val="24"/>
        </w:rPr>
      </w:pPr>
      <w:bookmarkStart w:id="2" w:name="_Toc68880398"/>
      <w:r w:rsidRPr="007D2BE4">
        <w:rPr>
          <w:rFonts w:ascii="Times New Roman" w:hAnsi="Times New Roman" w:cs="Times New Roman"/>
          <w:szCs w:val="24"/>
        </w:rPr>
        <w:t>УСЛУГИ БРОКЕРА</w:t>
      </w:r>
      <w:bookmarkEnd w:id="2"/>
      <w:r w:rsidRPr="007D2BE4">
        <w:rPr>
          <w:rFonts w:ascii="Times New Roman" w:hAnsi="Times New Roman" w:cs="Times New Roman"/>
          <w:szCs w:val="24"/>
        </w:rPr>
        <w:t xml:space="preserve"> </w:t>
      </w:r>
    </w:p>
    <w:p w:rsidR="00896214" w:rsidRPr="007D2BE4" w:rsidRDefault="00972DF6" w:rsidP="007F4346">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Брокер, действующий на основании лицензии профессионального участника рынка ценных бумаг на осуществление брокерской деятельности №</w:t>
      </w:r>
      <w:r w:rsidR="0089548E"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045-13561-100000 от</w:t>
      </w:r>
      <w:r w:rsidR="008B6011" w:rsidRPr="007D2BE4">
        <w:rPr>
          <w:rFonts w:ascii="Times New Roman" w:hAnsi="Times New Roman" w:cs="Times New Roman"/>
          <w:sz w:val="24"/>
          <w:szCs w:val="24"/>
          <w:lang w:val="ru-RU"/>
        </w:rPr>
        <w:t xml:space="preserve"> </w:t>
      </w:r>
      <w:r w:rsidRPr="007D2BE4">
        <w:rPr>
          <w:rFonts w:ascii="Times New Roman" w:hAnsi="Times New Roman" w:cs="Times New Roman"/>
          <w:sz w:val="24"/>
          <w:szCs w:val="24"/>
          <w:lang w:val="ru-RU"/>
        </w:rPr>
        <w:t>19.05.2011</w:t>
      </w:r>
      <w:r w:rsidR="008B6011"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 xml:space="preserve">г., предоставляет Клиенту следующие услуги: </w:t>
      </w:r>
    </w:p>
    <w:p w:rsidR="00397416" w:rsidRPr="007D2BE4" w:rsidRDefault="00972DF6" w:rsidP="007F4346">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 xml:space="preserve">Услуги по открытию и ведению индивидуального инвестиционного счета Клиента. </w:t>
      </w:r>
      <w:r w:rsidRPr="007D2BE4">
        <w:rPr>
          <w:rFonts w:ascii="Times New Roman" w:hAnsi="Times New Roman" w:cs="Times New Roman"/>
          <w:sz w:val="24"/>
          <w:szCs w:val="24"/>
          <w:lang w:val="ru-RU"/>
        </w:rPr>
        <w:lastRenderedPageBreak/>
        <w:t>Под</w:t>
      </w:r>
      <w:r w:rsidR="008B6011"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 xml:space="preserve">индивидуальным инвестиционным счетом Клиента (далее </w:t>
      </w:r>
      <w:r w:rsidR="007E4ED9" w:rsidRPr="007D2BE4">
        <w:rPr>
          <w:rFonts w:ascii="Times New Roman" w:hAnsi="Times New Roman" w:cs="Times New Roman"/>
          <w:sz w:val="24"/>
          <w:szCs w:val="24"/>
          <w:lang w:val="ru-RU"/>
        </w:rPr>
        <w:t>—</w:t>
      </w:r>
      <w:r w:rsidRPr="007D2BE4">
        <w:rPr>
          <w:rFonts w:ascii="Times New Roman" w:hAnsi="Times New Roman" w:cs="Times New Roman"/>
          <w:sz w:val="24"/>
          <w:szCs w:val="24"/>
          <w:lang w:val="ru-RU"/>
        </w:rPr>
        <w:t xml:space="preserve"> ИИС Клиента) понимается открываемый на основании Договора счет внутреннего учета</w:t>
      </w:r>
      <w:r w:rsidR="00E21FEF" w:rsidRPr="007D2BE4">
        <w:rPr>
          <w:rFonts w:ascii="Times New Roman" w:hAnsi="Times New Roman" w:cs="Times New Roman"/>
          <w:sz w:val="24"/>
          <w:szCs w:val="24"/>
          <w:lang w:val="ru-RU"/>
        </w:rPr>
        <w:t xml:space="preserve"> </w:t>
      </w:r>
      <w:r w:rsidRPr="007D2BE4">
        <w:rPr>
          <w:rFonts w:ascii="Times New Roman" w:hAnsi="Times New Roman" w:cs="Times New Roman"/>
          <w:sz w:val="24"/>
          <w:szCs w:val="24"/>
          <w:lang w:val="ru-RU"/>
        </w:rPr>
        <w:t>Брокера, который предназначен для</w:t>
      </w:r>
      <w:r w:rsidR="008B6011"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учета Денежных средств, Ценных Бумаг Клиента, обязательств по</w:t>
      </w:r>
      <w:r w:rsidR="00172ACD" w:rsidRPr="007D2BE4">
        <w:rPr>
          <w:rFonts w:ascii="Times New Roman" w:hAnsi="Times New Roman" w:cs="Times New Roman"/>
          <w:sz w:val="24"/>
          <w:szCs w:val="24"/>
          <w:lang w:val="ru-RU"/>
        </w:rPr>
        <w:t xml:space="preserve"> </w:t>
      </w:r>
      <w:r w:rsidRPr="007D2BE4">
        <w:rPr>
          <w:rFonts w:ascii="Times New Roman" w:hAnsi="Times New Roman" w:cs="Times New Roman"/>
          <w:sz w:val="24"/>
          <w:szCs w:val="24"/>
          <w:lang w:val="ru-RU"/>
        </w:rPr>
        <w:t>договорам, заключенным за</w:t>
      </w:r>
      <w:r w:rsidR="008B6011"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счет Клиента, который открывается и ведется в</w:t>
      </w:r>
      <w:r w:rsidR="00F9393D"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соответствии со статьей 10.2-1 Федерального закона от 22.04.1996 г. № 39-ФЗ «О рынке ценных бумаг»</w:t>
      </w:r>
      <w:r w:rsidR="00F37316">
        <w:rPr>
          <w:rFonts w:ascii="Times New Roman" w:hAnsi="Times New Roman" w:cs="Times New Roman"/>
          <w:sz w:val="24"/>
          <w:szCs w:val="24"/>
          <w:lang w:val="ru-RU"/>
        </w:rPr>
        <w:t xml:space="preserve"> (далее — </w:t>
      </w:r>
      <w:r w:rsidR="00F37316" w:rsidRPr="007D2BE4">
        <w:rPr>
          <w:rFonts w:ascii="Times New Roman" w:hAnsi="Times New Roman" w:cs="Times New Roman"/>
          <w:sz w:val="24"/>
          <w:szCs w:val="24"/>
          <w:lang w:val="ru-RU"/>
        </w:rPr>
        <w:t>Федеральн</w:t>
      </w:r>
      <w:r w:rsidR="00F37316">
        <w:rPr>
          <w:rFonts w:ascii="Times New Roman" w:hAnsi="Times New Roman" w:cs="Times New Roman"/>
          <w:sz w:val="24"/>
          <w:szCs w:val="24"/>
          <w:lang w:val="ru-RU"/>
        </w:rPr>
        <w:t>ый</w:t>
      </w:r>
      <w:r w:rsidR="00F37316" w:rsidRPr="007D2BE4">
        <w:rPr>
          <w:rFonts w:ascii="Times New Roman" w:hAnsi="Times New Roman" w:cs="Times New Roman"/>
          <w:sz w:val="24"/>
          <w:szCs w:val="24"/>
          <w:lang w:val="ru-RU"/>
        </w:rPr>
        <w:t xml:space="preserve"> закон «О рынке ценных бумаг»</w:t>
      </w:r>
      <w:r w:rsidR="00F37316">
        <w:rPr>
          <w:rFonts w:ascii="Times New Roman" w:hAnsi="Times New Roman" w:cs="Times New Roman"/>
          <w:sz w:val="24"/>
          <w:szCs w:val="24"/>
          <w:lang w:val="ru-RU"/>
        </w:rPr>
        <w:t>)</w:t>
      </w:r>
      <w:r w:rsidRPr="007D2BE4">
        <w:rPr>
          <w:rFonts w:ascii="Times New Roman" w:hAnsi="Times New Roman" w:cs="Times New Roman"/>
          <w:sz w:val="24"/>
          <w:szCs w:val="24"/>
          <w:lang w:val="ru-RU"/>
        </w:rPr>
        <w:t>. ИИС Клиента является разновидностью Брокерского счета Клиента, как</w:t>
      </w:r>
      <w:r w:rsidR="00F9393D"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он</w:t>
      </w:r>
      <w:r w:rsidR="00F9393D"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определен Регламентом.</w:t>
      </w:r>
    </w:p>
    <w:p w:rsidR="00397416" w:rsidRPr="007D2BE4" w:rsidRDefault="00972DF6" w:rsidP="007F4346">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 xml:space="preserve">Услуги по совершению Сделок с ценными бумагами и производными финансовыми инструментами за российские рубли и иностранную валюту на организованных торгах, проводимых российскими </w:t>
      </w:r>
      <w:r w:rsidR="00FE0D48" w:rsidRPr="007D2BE4">
        <w:rPr>
          <w:rFonts w:ascii="Times New Roman" w:hAnsi="Times New Roman" w:cs="Times New Roman"/>
          <w:sz w:val="24"/>
          <w:szCs w:val="24"/>
          <w:lang w:val="ru-RU"/>
        </w:rPr>
        <w:t>организаторами торговли</w:t>
      </w:r>
      <w:r w:rsidR="00517BA6" w:rsidRPr="007D2BE4">
        <w:rPr>
          <w:rFonts w:ascii="Times New Roman" w:hAnsi="Times New Roman" w:cs="Times New Roman"/>
          <w:sz w:val="24"/>
          <w:szCs w:val="24"/>
          <w:lang w:val="ru-RU"/>
        </w:rPr>
        <w:t>.</w:t>
      </w:r>
    </w:p>
    <w:p w:rsidR="00397416" w:rsidRPr="007D2BE4" w:rsidRDefault="00972DF6" w:rsidP="007F4346">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Услуги по совершению Сделок с ценными бумагами за российские рубли и</w:t>
      </w:r>
      <w:r w:rsidR="00F9393D"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иностранную валюту на организованных торгах ПАО «</w:t>
      </w:r>
      <w:r w:rsidR="00DE39E7" w:rsidRPr="007D2BE4">
        <w:rPr>
          <w:rFonts w:ascii="Times New Roman" w:hAnsi="Times New Roman" w:cs="Times New Roman"/>
          <w:sz w:val="24"/>
          <w:szCs w:val="24"/>
          <w:lang w:val="ru-RU"/>
        </w:rPr>
        <w:t>СПБ</w:t>
      </w:r>
      <w:r w:rsidRPr="007D2BE4">
        <w:rPr>
          <w:rFonts w:ascii="Times New Roman" w:hAnsi="Times New Roman" w:cs="Times New Roman"/>
          <w:sz w:val="24"/>
          <w:szCs w:val="24"/>
          <w:lang w:val="ru-RU"/>
        </w:rPr>
        <w:t>»</w:t>
      </w:r>
      <w:r w:rsidR="00517BA6" w:rsidRPr="007D2BE4">
        <w:rPr>
          <w:rFonts w:ascii="Times New Roman" w:hAnsi="Times New Roman" w:cs="Times New Roman"/>
          <w:sz w:val="24"/>
          <w:szCs w:val="24"/>
          <w:lang w:val="ru-RU"/>
        </w:rPr>
        <w:t>.</w:t>
      </w:r>
    </w:p>
    <w:p w:rsidR="00397416" w:rsidRPr="007D2BE4" w:rsidRDefault="00972DF6" w:rsidP="007F4346">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Услуги по совершению срочных сделок на организованных торгах ПАО Московская Биржа</w:t>
      </w:r>
      <w:r w:rsidR="00517BA6" w:rsidRPr="007D2BE4">
        <w:rPr>
          <w:rFonts w:ascii="Times New Roman" w:hAnsi="Times New Roman" w:cs="Times New Roman"/>
          <w:sz w:val="24"/>
          <w:szCs w:val="24"/>
          <w:lang w:val="ru-RU"/>
        </w:rPr>
        <w:t>.</w:t>
      </w:r>
    </w:p>
    <w:p w:rsidR="00397416" w:rsidRPr="007D2BE4" w:rsidRDefault="00972DF6" w:rsidP="007F4346">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Услуги по совершению Конверсионных сделок на организованных торгах ПАО</w:t>
      </w:r>
      <w:r w:rsidR="00F9393D"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 xml:space="preserve">Московская </w:t>
      </w:r>
      <w:r w:rsidR="00517BA6" w:rsidRPr="007D2BE4">
        <w:rPr>
          <w:rFonts w:ascii="Times New Roman" w:hAnsi="Times New Roman" w:cs="Times New Roman"/>
          <w:sz w:val="24"/>
          <w:szCs w:val="24"/>
          <w:lang w:val="ru-RU"/>
        </w:rPr>
        <w:t>Б</w:t>
      </w:r>
      <w:r w:rsidRPr="007D2BE4">
        <w:rPr>
          <w:rFonts w:ascii="Times New Roman" w:hAnsi="Times New Roman" w:cs="Times New Roman"/>
          <w:sz w:val="24"/>
          <w:szCs w:val="24"/>
          <w:lang w:val="ru-RU"/>
        </w:rPr>
        <w:t>иржа</w:t>
      </w:r>
      <w:r w:rsidR="00517BA6" w:rsidRPr="007D2BE4">
        <w:rPr>
          <w:rFonts w:ascii="Times New Roman" w:hAnsi="Times New Roman" w:cs="Times New Roman"/>
          <w:sz w:val="24"/>
          <w:szCs w:val="24"/>
          <w:lang w:val="ru-RU"/>
        </w:rPr>
        <w:t>.</w:t>
      </w:r>
    </w:p>
    <w:p w:rsidR="00397416" w:rsidRPr="007D2BE4" w:rsidRDefault="00972DF6" w:rsidP="007F4346">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 xml:space="preserve">Услуги по совершению Сделок с неполным покрытием. </w:t>
      </w:r>
      <w:r w:rsidR="00110888" w:rsidRPr="007D2BE4">
        <w:rPr>
          <w:rFonts w:ascii="Times New Roman" w:hAnsi="Times New Roman" w:cs="Times New Roman"/>
          <w:sz w:val="24"/>
          <w:szCs w:val="24"/>
          <w:lang w:val="ru-RU"/>
        </w:rPr>
        <w:t>Услуги по совершению Сделок с</w:t>
      </w:r>
      <w:r w:rsidR="0089548E" w:rsidRPr="007D2BE4">
        <w:rPr>
          <w:rFonts w:ascii="Times New Roman" w:hAnsi="Times New Roman" w:cs="Times New Roman"/>
          <w:sz w:val="24"/>
          <w:szCs w:val="24"/>
          <w:lang w:val="ru-RU"/>
        </w:rPr>
        <w:t> </w:t>
      </w:r>
      <w:r w:rsidR="00110888" w:rsidRPr="007D2BE4">
        <w:rPr>
          <w:rFonts w:ascii="Times New Roman" w:hAnsi="Times New Roman" w:cs="Times New Roman"/>
          <w:sz w:val="24"/>
          <w:szCs w:val="24"/>
          <w:lang w:val="ru-RU"/>
        </w:rPr>
        <w:t>неполным покрытием не оказываются при исполнении Договора</w:t>
      </w:r>
      <w:r w:rsidR="002142F6" w:rsidRPr="007D2BE4">
        <w:rPr>
          <w:rFonts w:ascii="Times New Roman" w:hAnsi="Times New Roman" w:cs="Times New Roman"/>
          <w:sz w:val="24"/>
          <w:szCs w:val="24"/>
          <w:lang w:val="ru-RU"/>
        </w:rPr>
        <w:t xml:space="preserve"> ИИС</w:t>
      </w:r>
      <w:r w:rsidR="00110888" w:rsidRPr="007D2BE4">
        <w:rPr>
          <w:rFonts w:ascii="Times New Roman" w:hAnsi="Times New Roman" w:cs="Times New Roman"/>
          <w:sz w:val="24"/>
          <w:szCs w:val="24"/>
          <w:lang w:val="ru-RU"/>
        </w:rPr>
        <w:t>, заключенного начиная с</w:t>
      </w:r>
      <w:r w:rsidR="0089548E" w:rsidRPr="007D2BE4">
        <w:rPr>
          <w:rFonts w:ascii="Times New Roman" w:hAnsi="Times New Roman" w:cs="Times New Roman"/>
          <w:sz w:val="24"/>
          <w:szCs w:val="24"/>
          <w:lang w:val="ru-RU"/>
        </w:rPr>
        <w:t> </w:t>
      </w:r>
      <w:r w:rsidR="002A583A" w:rsidRPr="007D2BE4">
        <w:rPr>
          <w:rFonts w:ascii="Times New Roman" w:hAnsi="Times New Roman" w:cs="Times New Roman"/>
          <w:sz w:val="24"/>
          <w:szCs w:val="24"/>
          <w:lang w:val="ru-RU"/>
        </w:rPr>
        <w:t>01</w:t>
      </w:r>
      <w:r w:rsidR="0089548E" w:rsidRPr="007D2BE4">
        <w:rPr>
          <w:rFonts w:ascii="Times New Roman" w:hAnsi="Times New Roman" w:cs="Times New Roman"/>
          <w:sz w:val="24"/>
          <w:szCs w:val="24"/>
          <w:lang w:val="ru-RU"/>
        </w:rPr>
        <w:t>.</w:t>
      </w:r>
      <w:r w:rsidR="002A583A" w:rsidRPr="007D2BE4">
        <w:rPr>
          <w:rFonts w:ascii="Times New Roman" w:hAnsi="Times New Roman" w:cs="Times New Roman"/>
          <w:sz w:val="24"/>
          <w:szCs w:val="24"/>
          <w:lang w:val="ru-RU"/>
        </w:rPr>
        <w:t>04.</w:t>
      </w:r>
      <w:r w:rsidR="0089548E" w:rsidRPr="007D2BE4">
        <w:rPr>
          <w:rFonts w:ascii="Times New Roman" w:hAnsi="Times New Roman" w:cs="Times New Roman"/>
          <w:sz w:val="24"/>
          <w:szCs w:val="24"/>
          <w:lang w:val="ru-RU"/>
        </w:rPr>
        <w:t>2021 г.</w:t>
      </w:r>
      <w:r w:rsidR="00110888" w:rsidRPr="007D2BE4">
        <w:rPr>
          <w:rFonts w:ascii="Times New Roman" w:hAnsi="Times New Roman" w:cs="Times New Roman"/>
          <w:sz w:val="24"/>
          <w:szCs w:val="24"/>
          <w:lang w:val="ru-RU"/>
        </w:rPr>
        <w:t xml:space="preserve"> Клиентом, не являющимся квалифицированным инвестором. </w:t>
      </w:r>
      <w:r w:rsidRPr="007D2BE4">
        <w:rPr>
          <w:rFonts w:ascii="Times New Roman" w:hAnsi="Times New Roman" w:cs="Times New Roman"/>
          <w:sz w:val="24"/>
          <w:szCs w:val="24"/>
          <w:lang w:val="ru-RU"/>
        </w:rPr>
        <w:t>Брокер оставляет за</w:t>
      </w:r>
      <w:r w:rsidR="00D02AF7"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собой право по</w:t>
      </w:r>
      <w:r w:rsidR="008B6011"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своему усмотрению приостановить оказание Клиенту услуг по совершению Сделок с неполным покрытием, о чем уведомляет Клиента способами, предусмотренными Регламентом</w:t>
      </w:r>
      <w:r w:rsidR="00A519D9" w:rsidRPr="007D2BE4">
        <w:rPr>
          <w:rFonts w:ascii="Times New Roman" w:hAnsi="Times New Roman" w:cs="Times New Roman"/>
          <w:sz w:val="24"/>
          <w:szCs w:val="24"/>
          <w:lang w:val="ru-RU"/>
        </w:rPr>
        <w:t>, а также по</w:t>
      </w:r>
      <w:r w:rsidR="008B6011" w:rsidRPr="007D2BE4">
        <w:rPr>
          <w:rFonts w:ascii="Times New Roman" w:hAnsi="Times New Roman" w:cs="Times New Roman"/>
          <w:sz w:val="24"/>
          <w:szCs w:val="24"/>
          <w:lang w:val="ru-RU"/>
        </w:rPr>
        <w:t> </w:t>
      </w:r>
      <w:r w:rsidR="00A519D9" w:rsidRPr="007D2BE4">
        <w:rPr>
          <w:rFonts w:ascii="Times New Roman" w:hAnsi="Times New Roman" w:cs="Times New Roman"/>
          <w:sz w:val="24"/>
          <w:szCs w:val="24"/>
          <w:lang w:val="ru-RU"/>
        </w:rPr>
        <w:t>совершению Внебиржевых Сделок РЕПО и займов, если такие сделки на</w:t>
      </w:r>
      <w:r w:rsidR="00905A00" w:rsidRPr="007D2BE4">
        <w:rPr>
          <w:rFonts w:ascii="Times New Roman" w:hAnsi="Times New Roman" w:cs="Times New Roman"/>
          <w:sz w:val="24"/>
          <w:szCs w:val="24"/>
          <w:lang w:val="ru-RU"/>
        </w:rPr>
        <w:t> </w:t>
      </w:r>
      <w:r w:rsidR="00A519D9" w:rsidRPr="007D2BE4">
        <w:rPr>
          <w:rFonts w:ascii="Times New Roman" w:hAnsi="Times New Roman" w:cs="Times New Roman"/>
          <w:sz w:val="24"/>
          <w:szCs w:val="24"/>
          <w:lang w:val="ru-RU"/>
        </w:rPr>
        <w:t>внебиржевом рынке не</w:t>
      </w:r>
      <w:r w:rsidR="008B6011" w:rsidRPr="007D2BE4">
        <w:rPr>
          <w:rFonts w:ascii="Times New Roman" w:hAnsi="Times New Roman" w:cs="Times New Roman"/>
          <w:sz w:val="24"/>
          <w:szCs w:val="24"/>
          <w:lang w:val="ru-RU"/>
        </w:rPr>
        <w:t> </w:t>
      </w:r>
      <w:r w:rsidR="00A519D9" w:rsidRPr="007D2BE4">
        <w:rPr>
          <w:rFonts w:ascii="Times New Roman" w:hAnsi="Times New Roman" w:cs="Times New Roman"/>
          <w:sz w:val="24"/>
          <w:szCs w:val="24"/>
          <w:lang w:val="ru-RU"/>
        </w:rPr>
        <w:t>противоречат нормам статьи 10.2-1 Федерального закона «О</w:t>
      </w:r>
      <w:r w:rsidR="00890F49" w:rsidRPr="007D2BE4">
        <w:rPr>
          <w:rFonts w:ascii="Times New Roman" w:hAnsi="Times New Roman" w:cs="Times New Roman"/>
          <w:sz w:val="24"/>
          <w:szCs w:val="24"/>
          <w:lang w:val="ru-RU"/>
        </w:rPr>
        <w:t> </w:t>
      </w:r>
      <w:r w:rsidR="00A519D9" w:rsidRPr="007D2BE4">
        <w:rPr>
          <w:rFonts w:ascii="Times New Roman" w:hAnsi="Times New Roman" w:cs="Times New Roman"/>
          <w:sz w:val="24"/>
          <w:szCs w:val="24"/>
          <w:lang w:val="ru-RU"/>
        </w:rPr>
        <w:t>рынке ценных бумаг»</w:t>
      </w:r>
      <w:r w:rsidRPr="007D2BE4">
        <w:rPr>
          <w:rFonts w:ascii="Times New Roman" w:hAnsi="Times New Roman" w:cs="Times New Roman"/>
          <w:sz w:val="24"/>
          <w:szCs w:val="24"/>
          <w:lang w:val="ru-RU"/>
        </w:rPr>
        <w:t>.</w:t>
      </w:r>
      <w:r w:rsidR="00ED2987" w:rsidRPr="007D2BE4">
        <w:rPr>
          <w:rFonts w:ascii="Times New Roman" w:hAnsi="Times New Roman" w:cs="Times New Roman"/>
          <w:sz w:val="24"/>
          <w:szCs w:val="24"/>
          <w:lang w:val="ru-RU"/>
        </w:rPr>
        <w:t xml:space="preserve"> </w:t>
      </w:r>
    </w:p>
    <w:p w:rsidR="007160C7" w:rsidRPr="007D2BE4" w:rsidRDefault="00972DF6" w:rsidP="007F4346">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Для лиц, являющихся квалифицированными инвесторами: услуги по совершению сделок с</w:t>
      </w:r>
      <w:r w:rsidR="008B6011"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ценными бумагами, ограниченными в обороте</w:t>
      </w:r>
      <w:r w:rsidR="00517BA6" w:rsidRPr="007D2BE4">
        <w:rPr>
          <w:rFonts w:ascii="Times New Roman" w:hAnsi="Times New Roman" w:cs="Times New Roman"/>
          <w:sz w:val="24"/>
          <w:szCs w:val="24"/>
          <w:lang w:val="ru-RU"/>
        </w:rPr>
        <w:t>.</w:t>
      </w:r>
    </w:p>
    <w:p w:rsidR="007160C7" w:rsidRPr="007D2BE4" w:rsidRDefault="00972DF6" w:rsidP="007F4346">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Услуги по</w:t>
      </w:r>
      <w:r w:rsidR="00517BA6" w:rsidRPr="007D2BE4">
        <w:rPr>
          <w:rFonts w:ascii="Times New Roman" w:hAnsi="Times New Roman" w:cs="Times New Roman"/>
          <w:sz w:val="24"/>
          <w:szCs w:val="24"/>
          <w:lang w:val="ru-RU"/>
        </w:rPr>
        <w:t xml:space="preserve"> </w:t>
      </w:r>
      <w:r w:rsidRPr="007D2BE4">
        <w:rPr>
          <w:rFonts w:ascii="Times New Roman" w:hAnsi="Times New Roman" w:cs="Times New Roman"/>
          <w:sz w:val="24"/>
          <w:szCs w:val="24"/>
          <w:lang w:val="ru-RU"/>
        </w:rPr>
        <w:t>ведению</w:t>
      </w:r>
      <w:r w:rsidR="007160C7" w:rsidRPr="007D2BE4">
        <w:rPr>
          <w:rFonts w:ascii="Times New Roman" w:hAnsi="Times New Roman" w:cs="Times New Roman"/>
          <w:sz w:val="24"/>
          <w:szCs w:val="24"/>
          <w:lang w:val="ru-RU"/>
        </w:rPr>
        <w:t xml:space="preserve"> </w:t>
      </w:r>
      <w:r w:rsidRPr="007D2BE4">
        <w:rPr>
          <w:rFonts w:ascii="Times New Roman" w:hAnsi="Times New Roman" w:cs="Times New Roman"/>
          <w:sz w:val="24"/>
          <w:szCs w:val="24"/>
          <w:lang w:val="ru-RU"/>
        </w:rPr>
        <w:t xml:space="preserve">учета </w:t>
      </w:r>
      <w:r w:rsidRPr="007D2BE4">
        <w:rPr>
          <w:rFonts w:ascii="Times New Roman" w:hAnsi="Times New Roman" w:cs="Times New Roman"/>
          <w:sz w:val="24"/>
          <w:szCs w:val="24"/>
          <w:lang w:val="ru-RU"/>
        </w:rPr>
        <w:tab/>
        <w:t>Сделок, Неторговых</w:t>
      </w:r>
      <w:r w:rsidR="00517BA6" w:rsidRPr="007D2BE4">
        <w:rPr>
          <w:rFonts w:ascii="Times New Roman" w:hAnsi="Times New Roman" w:cs="Times New Roman"/>
          <w:sz w:val="24"/>
          <w:szCs w:val="24"/>
          <w:lang w:val="ru-RU"/>
        </w:rPr>
        <w:t xml:space="preserve"> </w:t>
      </w:r>
      <w:r w:rsidRPr="007D2BE4">
        <w:rPr>
          <w:rFonts w:ascii="Times New Roman" w:hAnsi="Times New Roman" w:cs="Times New Roman"/>
          <w:sz w:val="24"/>
          <w:szCs w:val="24"/>
          <w:lang w:val="ru-RU"/>
        </w:rPr>
        <w:t>операций Клиента и</w:t>
      </w:r>
      <w:r w:rsidR="00F9393D"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представлению Клиенту отчетности в порядке, предусмотренном Регламенто</w:t>
      </w:r>
      <w:r w:rsidR="00517BA6" w:rsidRPr="007D2BE4">
        <w:rPr>
          <w:rFonts w:ascii="Times New Roman" w:hAnsi="Times New Roman" w:cs="Times New Roman"/>
          <w:sz w:val="24"/>
          <w:szCs w:val="24"/>
          <w:lang w:val="ru-RU"/>
        </w:rPr>
        <w:t>м.</w:t>
      </w:r>
    </w:p>
    <w:p w:rsidR="007160C7" w:rsidRPr="007D2BE4" w:rsidRDefault="00972DF6" w:rsidP="007F4346">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Услуги Оператора счета депо, открытого на имя Клиента в Депозитарии</w:t>
      </w:r>
      <w:r w:rsidR="00517BA6" w:rsidRPr="007D2BE4">
        <w:rPr>
          <w:rFonts w:ascii="Times New Roman" w:hAnsi="Times New Roman" w:cs="Times New Roman"/>
          <w:sz w:val="24"/>
          <w:szCs w:val="24"/>
          <w:lang w:val="ru-RU"/>
        </w:rPr>
        <w:t>.</w:t>
      </w:r>
    </w:p>
    <w:p w:rsidR="007160C7" w:rsidRPr="007D2BE4" w:rsidRDefault="00972DF6" w:rsidP="007F4346">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 xml:space="preserve">Информационные и консультационные услуги, предусмотренные Регламентом. </w:t>
      </w:r>
    </w:p>
    <w:p w:rsidR="007B57ED" w:rsidRPr="007D2BE4" w:rsidRDefault="00972DF6" w:rsidP="007F4346">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Услуги по тематическому консультированию Клиента и проведению обучающих курсов в</w:t>
      </w:r>
      <w:r w:rsidR="008B6011"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области инвестиций в финансовые инструменты, предусмотренные Федеральным законом «О</w:t>
      </w:r>
      <w:r w:rsidR="00F37316">
        <w:rPr>
          <w:rFonts w:ascii="Times New Roman" w:hAnsi="Times New Roman" w:cs="Times New Roman"/>
          <w:sz w:val="24"/>
          <w:szCs w:val="24"/>
          <w:lang w:val="ru-RU"/>
        </w:rPr>
        <w:t> </w:t>
      </w:r>
      <w:r w:rsidRPr="007D2BE4">
        <w:rPr>
          <w:rFonts w:ascii="Times New Roman" w:hAnsi="Times New Roman" w:cs="Times New Roman"/>
          <w:sz w:val="24"/>
          <w:szCs w:val="24"/>
          <w:lang w:val="ru-RU"/>
        </w:rPr>
        <w:t xml:space="preserve">рынке ценных бумаг». </w:t>
      </w:r>
    </w:p>
    <w:p w:rsidR="007B57ED" w:rsidRPr="007D2BE4" w:rsidRDefault="00972DF6" w:rsidP="007F4346">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 xml:space="preserve">Услуги по курьерской доставке документов. </w:t>
      </w:r>
    </w:p>
    <w:p w:rsidR="007B57ED" w:rsidRPr="007D2BE4" w:rsidRDefault="00972DF6" w:rsidP="007F4346">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 xml:space="preserve">Услуги по рассмотрению Заявления Клиента о признании квалифицированным инвестором </w:t>
      </w:r>
      <w:r w:rsidRPr="007D2BE4">
        <w:rPr>
          <w:rFonts w:ascii="Times New Roman" w:hAnsi="Times New Roman" w:cs="Times New Roman"/>
          <w:sz w:val="24"/>
          <w:szCs w:val="24"/>
          <w:lang w:val="ru-RU"/>
        </w:rPr>
        <w:lastRenderedPageBreak/>
        <w:t xml:space="preserve">в порядке, определенном </w:t>
      </w:r>
      <w:r w:rsidR="00125B70" w:rsidRPr="007D2BE4">
        <w:rPr>
          <w:rFonts w:ascii="Times New Roman" w:hAnsi="Times New Roman" w:cs="Times New Roman"/>
          <w:sz w:val="24"/>
          <w:szCs w:val="24"/>
          <w:lang w:val="ru-RU"/>
        </w:rPr>
        <w:t>Регламент признания лиц квалифицированными инвесторами в ООО ИК «</w:t>
      </w:r>
      <w:proofErr w:type="spellStart"/>
      <w:r w:rsidR="00125B70" w:rsidRPr="007D2BE4">
        <w:rPr>
          <w:rFonts w:ascii="Times New Roman" w:hAnsi="Times New Roman" w:cs="Times New Roman"/>
          <w:sz w:val="24"/>
          <w:szCs w:val="24"/>
          <w:lang w:val="ru-RU"/>
        </w:rPr>
        <w:t>Фридом</w:t>
      </w:r>
      <w:proofErr w:type="spellEnd"/>
      <w:r w:rsidR="00125B70" w:rsidRPr="007D2BE4">
        <w:rPr>
          <w:rFonts w:ascii="Times New Roman" w:hAnsi="Times New Roman" w:cs="Times New Roman"/>
          <w:sz w:val="24"/>
          <w:szCs w:val="24"/>
          <w:lang w:val="ru-RU"/>
        </w:rPr>
        <w:t xml:space="preserve"> </w:t>
      </w:r>
      <w:proofErr w:type="spellStart"/>
      <w:r w:rsidR="00125B70" w:rsidRPr="007D2BE4">
        <w:rPr>
          <w:rFonts w:ascii="Times New Roman" w:hAnsi="Times New Roman" w:cs="Times New Roman"/>
          <w:sz w:val="24"/>
          <w:szCs w:val="24"/>
          <w:lang w:val="ru-RU"/>
        </w:rPr>
        <w:t>Финанс</w:t>
      </w:r>
      <w:proofErr w:type="spellEnd"/>
      <w:r w:rsidR="00125B70" w:rsidRPr="007D2BE4">
        <w:rPr>
          <w:rFonts w:ascii="Times New Roman" w:hAnsi="Times New Roman" w:cs="Times New Roman"/>
          <w:sz w:val="24"/>
          <w:szCs w:val="24"/>
          <w:lang w:val="ru-RU"/>
        </w:rPr>
        <w:t>»</w:t>
      </w:r>
      <w:r w:rsidR="00517BA6" w:rsidRPr="007D2BE4">
        <w:rPr>
          <w:rFonts w:ascii="Times New Roman" w:hAnsi="Times New Roman" w:cs="Times New Roman"/>
          <w:sz w:val="24"/>
          <w:szCs w:val="24"/>
          <w:lang w:val="ru-RU"/>
        </w:rPr>
        <w:t>.</w:t>
      </w:r>
    </w:p>
    <w:p w:rsidR="007B57ED" w:rsidRPr="007D2BE4" w:rsidRDefault="0048483D" w:rsidP="007F4346">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Услуги по</w:t>
      </w:r>
      <w:r w:rsidR="00972DF6" w:rsidRPr="007D2BE4">
        <w:rPr>
          <w:rFonts w:ascii="Times New Roman" w:hAnsi="Times New Roman" w:cs="Times New Roman"/>
          <w:sz w:val="24"/>
          <w:szCs w:val="24"/>
          <w:lang w:val="ru-RU"/>
        </w:rPr>
        <w:t xml:space="preserve"> </w:t>
      </w:r>
      <w:r w:rsidRPr="007D2BE4">
        <w:rPr>
          <w:rFonts w:ascii="Times New Roman" w:hAnsi="Times New Roman" w:cs="Times New Roman"/>
          <w:sz w:val="24"/>
          <w:szCs w:val="24"/>
          <w:lang w:val="ru-RU"/>
        </w:rPr>
        <w:t>закрытию позиций Клиента</w:t>
      </w:r>
      <w:r w:rsidR="00A519D9" w:rsidRPr="007D2BE4">
        <w:rPr>
          <w:rFonts w:ascii="Times New Roman" w:hAnsi="Times New Roman" w:cs="Times New Roman"/>
          <w:sz w:val="24"/>
          <w:szCs w:val="24"/>
          <w:lang w:val="ru-RU"/>
        </w:rPr>
        <w:t>, по ликвидации задолженности Клиента в</w:t>
      </w:r>
      <w:r w:rsidR="00F9393D" w:rsidRPr="007D2BE4">
        <w:rPr>
          <w:rFonts w:ascii="Times New Roman" w:hAnsi="Times New Roman" w:cs="Times New Roman"/>
          <w:sz w:val="24"/>
          <w:szCs w:val="24"/>
          <w:lang w:val="ru-RU"/>
        </w:rPr>
        <w:t> </w:t>
      </w:r>
      <w:r w:rsidR="00A519D9" w:rsidRPr="007D2BE4">
        <w:rPr>
          <w:rFonts w:ascii="Times New Roman" w:hAnsi="Times New Roman" w:cs="Times New Roman"/>
          <w:sz w:val="24"/>
          <w:szCs w:val="24"/>
          <w:lang w:val="ru-RU"/>
        </w:rPr>
        <w:t>том</w:t>
      </w:r>
      <w:r w:rsidR="00F9393D" w:rsidRPr="007D2BE4">
        <w:rPr>
          <w:rFonts w:ascii="Times New Roman" w:hAnsi="Times New Roman" w:cs="Times New Roman"/>
          <w:sz w:val="24"/>
          <w:szCs w:val="24"/>
          <w:lang w:val="ru-RU"/>
        </w:rPr>
        <w:t> </w:t>
      </w:r>
      <w:r w:rsidR="00A519D9" w:rsidRPr="007D2BE4">
        <w:rPr>
          <w:rFonts w:ascii="Times New Roman" w:hAnsi="Times New Roman" w:cs="Times New Roman"/>
          <w:sz w:val="24"/>
          <w:szCs w:val="24"/>
          <w:lang w:val="ru-RU"/>
        </w:rPr>
        <w:t>числе на внебиржевом рынке, если такие сделки на внебиржевом рынке не</w:t>
      </w:r>
      <w:r w:rsidR="00F9393D" w:rsidRPr="007D2BE4">
        <w:rPr>
          <w:rFonts w:ascii="Times New Roman" w:hAnsi="Times New Roman" w:cs="Times New Roman"/>
          <w:sz w:val="24"/>
          <w:szCs w:val="24"/>
          <w:lang w:val="ru-RU"/>
        </w:rPr>
        <w:t> </w:t>
      </w:r>
      <w:r w:rsidR="00A519D9" w:rsidRPr="007D2BE4">
        <w:rPr>
          <w:rFonts w:ascii="Times New Roman" w:hAnsi="Times New Roman" w:cs="Times New Roman"/>
          <w:sz w:val="24"/>
          <w:szCs w:val="24"/>
          <w:lang w:val="ru-RU"/>
        </w:rPr>
        <w:t>противоречат нормам статьи 10.2-1 Федерального закона от 22.04.1996 г. № 39-ФЗ «О</w:t>
      </w:r>
      <w:r w:rsidR="00F9393D" w:rsidRPr="007D2BE4">
        <w:rPr>
          <w:rFonts w:ascii="Times New Roman" w:hAnsi="Times New Roman" w:cs="Times New Roman"/>
          <w:sz w:val="24"/>
          <w:szCs w:val="24"/>
          <w:lang w:val="ru-RU"/>
        </w:rPr>
        <w:t> </w:t>
      </w:r>
      <w:r w:rsidR="00A519D9" w:rsidRPr="007D2BE4">
        <w:rPr>
          <w:rFonts w:ascii="Times New Roman" w:hAnsi="Times New Roman" w:cs="Times New Roman"/>
          <w:sz w:val="24"/>
          <w:szCs w:val="24"/>
          <w:lang w:val="ru-RU"/>
        </w:rPr>
        <w:t>рынке ценных бумаг».</w:t>
      </w:r>
    </w:p>
    <w:p w:rsidR="007B57ED" w:rsidRPr="007D2BE4" w:rsidRDefault="00972DF6" w:rsidP="007F4346">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Прочие услуги, предусмотренные Регламентом</w:t>
      </w:r>
      <w:r w:rsidR="00D32123" w:rsidRPr="007D2BE4">
        <w:rPr>
          <w:rFonts w:ascii="Times New Roman" w:hAnsi="Times New Roman" w:cs="Times New Roman"/>
          <w:sz w:val="24"/>
          <w:szCs w:val="24"/>
          <w:lang w:val="ru-RU"/>
        </w:rPr>
        <w:t>,</w:t>
      </w:r>
      <w:r w:rsidR="000577EE" w:rsidRPr="007D2BE4">
        <w:rPr>
          <w:rFonts w:ascii="Times New Roman" w:hAnsi="Times New Roman" w:cs="Times New Roman"/>
          <w:sz w:val="24"/>
          <w:szCs w:val="24"/>
          <w:lang w:val="ru-RU"/>
        </w:rPr>
        <w:t xml:space="preserve"> </w:t>
      </w:r>
      <w:r w:rsidR="00D32123" w:rsidRPr="007D2BE4">
        <w:rPr>
          <w:rFonts w:ascii="Times New Roman" w:hAnsi="Times New Roman" w:cs="Times New Roman"/>
          <w:sz w:val="24"/>
          <w:szCs w:val="24"/>
          <w:lang w:val="ru-RU"/>
        </w:rPr>
        <w:t>если такие услуги, Инструменты не</w:t>
      </w:r>
      <w:r w:rsidR="00F9393D" w:rsidRPr="007D2BE4">
        <w:rPr>
          <w:rFonts w:ascii="Times New Roman" w:hAnsi="Times New Roman" w:cs="Times New Roman"/>
          <w:sz w:val="24"/>
          <w:szCs w:val="24"/>
          <w:lang w:val="ru-RU"/>
        </w:rPr>
        <w:t> </w:t>
      </w:r>
      <w:r w:rsidR="00D32123" w:rsidRPr="007D2BE4">
        <w:rPr>
          <w:rFonts w:ascii="Times New Roman" w:hAnsi="Times New Roman" w:cs="Times New Roman"/>
          <w:sz w:val="24"/>
          <w:szCs w:val="24"/>
          <w:lang w:val="ru-RU"/>
        </w:rPr>
        <w:t>противоречат требованиям законодательства к сделкам и операциям по</w:t>
      </w:r>
      <w:r w:rsidR="00F9393D" w:rsidRPr="007D2BE4">
        <w:rPr>
          <w:rFonts w:ascii="Times New Roman" w:hAnsi="Times New Roman" w:cs="Times New Roman"/>
          <w:sz w:val="24"/>
          <w:szCs w:val="24"/>
          <w:lang w:val="ru-RU"/>
        </w:rPr>
        <w:t> </w:t>
      </w:r>
      <w:r w:rsidR="00D32123" w:rsidRPr="007D2BE4">
        <w:rPr>
          <w:rFonts w:ascii="Times New Roman" w:hAnsi="Times New Roman" w:cs="Times New Roman"/>
          <w:sz w:val="24"/>
          <w:szCs w:val="24"/>
          <w:lang w:val="ru-RU"/>
        </w:rPr>
        <w:t>индивидуальному инвестиционному счету</w:t>
      </w:r>
      <w:r w:rsidRPr="007D2BE4">
        <w:rPr>
          <w:rFonts w:ascii="Times New Roman" w:hAnsi="Times New Roman" w:cs="Times New Roman"/>
          <w:sz w:val="24"/>
          <w:szCs w:val="24"/>
          <w:lang w:val="ru-RU"/>
        </w:rPr>
        <w:t>.</w:t>
      </w:r>
    </w:p>
    <w:p w:rsidR="007B57ED" w:rsidRPr="007D2BE4" w:rsidRDefault="00972DF6" w:rsidP="007F4346">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 xml:space="preserve">В случаях, установленных действующим законодательством, Брокер выполняет функции налогового агента. </w:t>
      </w:r>
    </w:p>
    <w:p w:rsidR="007B57ED" w:rsidRPr="007D2BE4" w:rsidRDefault="00972DF6" w:rsidP="007F4346">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 xml:space="preserve">В рамках Договора Брокер не оказывает Клиенту услуги по предоставлению индивидуальных инвестиционных рекомендаций. </w:t>
      </w:r>
      <w:r w:rsidR="000C67F5" w:rsidRPr="007D2BE4">
        <w:rPr>
          <w:rFonts w:ascii="Times New Roman" w:hAnsi="Times New Roman" w:cs="Times New Roman"/>
          <w:sz w:val="24"/>
          <w:szCs w:val="24"/>
          <w:lang w:val="ru-RU"/>
        </w:rPr>
        <w:t>Оказание</w:t>
      </w:r>
      <w:r w:rsidRPr="007D2BE4">
        <w:rPr>
          <w:rFonts w:ascii="Times New Roman" w:hAnsi="Times New Roman" w:cs="Times New Roman"/>
          <w:sz w:val="24"/>
          <w:szCs w:val="24"/>
          <w:lang w:val="ru-RU"/>
        </w:rPr>
        <w:t xml:space="preserve"> Клиенту услуг по предоставлению индивидуальных инвестиционных рекомендаций возможно исключительно на основании отдельного договора. </w:t>
      </w:r>
    </w:p>
    <w:p w:rsidR="007B57ED" w:rsidRPr="007D2BE4" w:rsidRDefault="00972DF6" w:rsidP="007F4346">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 xml:space="preserve">Совершение сделок по приобретению ценных бумаг </w:t>
      </w:r>
      <w:r w:rsidR="008B6011" w:rsidRPr="007D2BE4">
        <w:rPr>
          <w:rFonts w:ascii="Times New Roman" w:hAnsi="Times New Roman" w:cs="Times New Roman"/>
          <w:sz w:val="24"/>
          <w:szCs w:val="24"/>
          <w:lang w:val="ru-RU"/>
        </w:rPr>
        <w:t>и (или)</w:t>
      </w:r>
      <w:r w:rsidRPr="007D2BE4">
        <w:rPr>
          <w:rFonts w:ascii="Times New Roman" w:hAnsi="Times New Roman" w:cs="Times New Roman"/>
          <w:sz w:val="24"/>
          <w:szCs w:val="24"/>
          <w:lang w:val="ru-RU"/>
        </w:rPr>
        <w:t xml:space="preserve"> иных финансовых инструментов, предназначенных для квалифицированных инвесторов, осуществляется Брокером только по</w:t>
      </w:r>
      <w:r w:rsidR="008B6011"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поручению, за счет и в интересах Клиента, являющегося квалифицированным инвестором в</w:t>
      </w:r>
      <w:r w:rsidR="008B6011"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соответствии с пунктом 2 статьи 51.2 Федерального закона «</w:t>
      </w:r>
      <w:bookmarkStart w:id="3" w:name="_GoBack"/>
      <w:r w:rsidRPr="007D2BE4">
        <w:rPr>
          <w:rFonts w:ascii="Times New Roman" w:hAnsi="Times New Roman" w:cs="Times New Roman"/>
          <w:sz w:val="24"/>
          <w:szCs w:val="24"/>
          <w:lang w:val="ru-RU"/>
        </w:rPr>
        <w:t>О рынке</w:t>
      </w:r>
      <w:bookmarkEnd w:id="3"/>
      <w:r w:rsidRPr="007D2BE4">
        <w:rPr>
          <w:rFonts w:ascii="Times New Roman" w:hAnsi="Times New Roman" w:cs="Times New Roman"/>
          <w:sz w:val="24"/>
          <w:szCs w:val="24"/>
          <w:lang w:val="ru-RU"/>
        </w:rPr>
        <w:t xml:space="preserve"> ценных бумаг» или признан Брокером квалифицированным инвестором в отношении соответствующего вида (видов) ценных бумаг </w:t>
      </w:r>
      <w:r w:rsidR="008B6011" w:rsidRPr="007D2BE4">
        <w:rPr>
          <w:rFonts w:ascii="Times New Roman" w:hAnsi="Times New Roman" w:cs="Times New Roman"/>
          <w:sz w:val="24"/>
          <w:szCs w:val="24"/>
          <w:lang w:val="ru-RU"/>
        </w:rPr>
        <w:t>и (или)</w:t>
      </w:r>
      <w:r w:rsidRPr="007D2BE4">
        <w:rPr>
          <w:rFonts w:ascii="Times New Roman" w:hAnsi="Times New Roman" w:cs="Times New Roman"/>
          <w:sz w:val="24"/>
          <w:szCs w:val="24"/>
          <w:lang w:val="ru-RU"/>
        </w:rPr>
        <w:t xml:space="preserve"> производных финансовых инструментов, предназначенных для</w:t>
      </w:r>
      <w:r w:rsidR="00F9393D"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квалифицированных инвесторов, в случае если совершение такой сделки допустимо</w:t>
      </w:r>
      <w:r w:rsidR="00172ACD" w:rsidRPr="007D2BE4">
        <w:rPr>
          <w:rFonts w:ascii="Times New Roman" w:hAnsi="Times New Roman" w:cs="Times New Roman"/>
          <w:sz w:val="24"/>
          <w:szCs w:val="24"/>
          <w:lang w:val="ru-RU"/>
        </w:rPr>
        <w:t xml:space="preserve"> </w:t>
      </w:r>
      <w:r w:rsidRPr="007D2BE4">
        <w:rPr>
          <w:rFonts w:ascii="Times New Roman" w:hAnsi="Times New Roman" w:cs="Times New Roman"/>
          <w:sz w:val="24"/>
          <w:szCs w:val="24"/>
          <w:lang w:val="ru-RU"/>
        </w:rPr>
        <w:t xml:space="preserve">соответствии с действующим законодательством Российской Федерации. </w:t>
      </w:r>
    </w:p>
    <w:p w:rsidR="007B57ED" w:rsidRPr="007D2BE4" w:rsidRDefault="00AD48EB" w:rsidP="007F4346">
      <w:pPr>
        <w:pStyle w:val="a5"/>
        <w:numPr>
          <w:ilvl w:val="1"/>
          <w:numId w:val="45"/>
        </w:numPr>
        <w:tabs>
          <w:tab w:val="left" w:pos="709"/>
        </w:tabs>
        <w:spacing w:before="0" w:line="360" w:lineRule="auto"/>
        <w:ind w:left="0" w:right="0" w:firstLine="0"/>
        <w:rPr>
          <w:rFonts w:ascii="Times New Roman" w:hAnsi="Times New Roman" w:cs="Times New Roman"/>
          <w:sz w:val="24"/>
          <w:szCs w:val="24"/>
          <w:lang w:val="ru-RU"/>
        </w:rPr>
      </w:pPr>
      <w:r w:rsidRPr="007D2BE4">
        <w:rPr>
          <w:rFonts w:ascii="Times New Roman" w:eastAsia="Times New Roman" w:hAnsi="Times New Roman" w:cs="Times New Roman"/>
          <w:sz w:val="24"/>
          <w:szCs w:val="24"/>
          <w:lang w:val="ru-RU"/>
        </w:rPr>
        <w:t>Приобретение ценных бумаг иностранных эмитентов за счет имущества, учитываемого на</w:t>
      </w:r>
      <w:r w:rsidR="008B6011" w:rsidRPr="007D2BE4">
        <w:rPr>
          <w:rFonts w:ascii="Times New Roman" w:eastAsia="Times New Roman" w:hAnsi="Times New Roman" w:cs="Times New Roman"/>
          <w:sz w:val="24"/>
          <w:szCs w:val="24"/>
          <w:lang w:val="ru-RU"/>
        </w:rPr>
        <w:t> </w:t>
      </w:r>
      <w:r w:rsidRPr="007D2BE4">
        <w:rPr>
          <w:rFonts w:ascii="Times New Roman" w:eastAsia="Times New Roman" w:hAnsi="Times New Roman" w:cs="Times New Roman"/>
          <w:sz w:val="24"/>
          <w:szCs w:val="24"/>
          <w:lang w:val="ru-RU"/>
        </w:rPr>
        <w:t>индивидуальном инвестиционном счете, допускается только на</w:t>
      </w:r>
      <w:r w:rsidR="00F9393D" w:rsidRPr="007D2BE4">
        <w:rPr>
          <w:rFonts w:ascii="Times New Roman" w:eastAsia="Times New Roman" w:hAnsi="Times New Roman" w:cs="Times New Roman"/>
          <w:sz w:val="24"/>
          <w:szCs w:val="24"/>
          <w:lang w:val="ru-RU"/>
        </w:rPr>
        <w:t> </w:t>
      </w:r>
      <w:r w:rsidRPr="007D2BE4">
        <w:rPr>
          <w:rFonts w:ascii="Times New Roman" w:eastAsia="Times New Roman" w:hAnsi="Times New Roman" w:cs="Times New Roman"/>
          <w:sz w:val="24"/>
          <w:szCs w:val="24"/>
          <w:lang w:val="ru-RU"/>
        </w:rPr>
        <w:t>организованных торгах российского организатора торговли.</w:t>
      </w:r>
    </w:p>
    <w:p w:rsidR="007B57ED" w:rsidRPr="007D2BE4" w:rsidRDefault="0048483D" w:rsidP="007F4346">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7D2BE4">
        <w:rPr>
          <w:rFonts w:ascii="Times New Roman" w:eastAsia="Times New Roman" w:hAnsi="Times New Roman" w:cs="Times New Roman"/>
          <w:sz w:val="24"/>
          <w:szCs w:val="24"/>
          <w:lang w:val="ru-RU"/>
        </w:rPr>
        <w:t xml:space="preserve">Услуги Брокером Клиенту предоставляются </w:t>
      </w:r>
      <w:r w:rsidRPr="007D2BE4">
        <w:rPr>
          <w:rFonts w:ascii="Times New Roman" w:hAnsi="Times New Roman" w:cs="Times New Roman"/>
          <w:sz w:val="24"/>
          <w:szCs w:val="24"/>
          <w:lang w:val="ru-RU"/>
        </w:rPr>
        <w:t>с учетом Заявления о присоединении и</w:t>
      </w:r>
      <w:r w:rsidR="00F9393D"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иных сообщений Клиента о выборе рынков и торговых систем.</w:t>
      </w:r>
    </w:p>
    <w:p w:rsidR="007B57ED" w:rsidRPr="007D2BE4" w:rsidRDefault="00972DF6" w:rsidP="007F4346">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 xml:space="preserve">Заключая Договор, Клиент назначает ООО ИК «Фридом Финанс» Оператором счета депо, открытого на имя Клиента в Депозитарии. </w:t>
      </w:r>
    </w:p>
    <w:p w:rsidR="007B57ED" w:rsidRPr="007D2BE4" w:rsidRDefault="00972DF6" w:rsidP="007F4346">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При осуществлении функций Оператора счета депо, открытого на имя Клиента в</w:t>
      </w:r>
      <w:r w:rsidR="00F9393D"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Депозитарии, Брокер осуществляет следующие полномочия: подписывает и подает в Депозитарий поручения на</w:t>
      </w:r>
      <w:r w:rsidR="00125B70"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 xml:space="preserve">зачисление, списание, перевод, перемещение </w:t>
      </w:r>
      <w:r w:rsidR="00E56A74" w:rsidRPr="007D2BE4">
        <w:rPr>
          <w:rFonts w:ascii="Times New Roman" w:hAnsi="Times New Roman" w:cs="Times New Roman"/>
          <w:sz w:val="24"/>
          <w:szCs w:val="24"/>
          <w:lang w:val="ru-RU"/>
        </w:rPr>
        <w:t>Ц</w:t>
      </w:r>
      <w:r w:rsidRPr="007D2BE4">
        <w:rPr>
          <w:rFonts w:ascii="Times New Roman" w:hAnsi="Times New Roman" w:cs="Times New Roman"/>
          <w:sz w:val="24"/>
          <w:szCs w:val="24"/>
          <w:lang w:val="ru-RU"/>
        </w:rPr>
        <w:t xml:space="preserve">енных </w:t>
      </w:r>
      <w:r w:rsidR="00E56A74" w:rsidRPr="007D2BE4">
        <w:rPr>
          <w:rFonts w:ascii="Times New Roman" w:hAnsi="Times New Roman" w:cs="Times New Roman"/>
          <w:sz w:val="24"/>
          <w:szCs w:val="24"/>
          <w:lang w:val="ru-RU"/>
        </w:rPr>
        <w:t>Б</w:t>
      </w:r>
      <w:r w:rsidRPr="007D2BE4">
        <w:rPr>
          <w:rFonts w:ascii="Times New Roman" w:hAnsi="Times New Roman" w:cs="Times New Roman"/>
          <w:sz w:val="24"/>
          <w:szCs w:val="24"/>
          <w:lang w:val="ru-RU"/>
        </w:rPr>
        <w:t>умаг, блокировку/снятие блокировки с</w:t>
      </w:r>
      <w:r w:rsidR="00125B70" w:rsidRPr="007D2BE4">
        <w:rPr>
          <w:rFonts w:ascii="Times New Roman" w:hAnsi="Times New Roman" w:cs="Times New Roman"/>
          <w:sz w:val="24"/>
          <w:szCs w:val="24"/>
          <w:lang w:val="ru-RU"/>
        </w:rPr>
        <w:t> </w:t>
      </w:r>
      <w:r w:rsidR="00E56A74" w:rsidRPr="007D2BE4">
        <w:rPr>
          <w:rFonts w:ascii="Times New Roman" w:hAnsi="Times New Roman" w:cs="Times New Roman"/>
          <w:sz w:val="24"/>
          <w:szCs w:val="24"/>
          <w:lang w:val="ru-RU"/>
        </w:rPr>
        <w:t>Ц</w:t>
      </w:r>
      <w:r w:rsidRPr="007D2BE4">
        <w:rPr>
          <w:rFonts w:ascii="Times New Roman" w:hAnsi="Times New Roman" w:cs="Times New Roman"/>
          <w:sz w:val="24"/>
          <w:szCs w:val="24"/>
          <w:lang w:val="ru-RU"/>
        </w:rPr>
        <w:t xml:space="preserve">енных </w:t>
      </w:r>
      <w:r w:rsidR="00E56A74" w:rsidRPr="007D2BE4">
        <w:rPr>
          <w:rFonts w:ascii="Times New Roman" w:hAnsi="Times New Roman" w:cs="Times New Roman"/>
          <w:sz w:val="24"/>
          <w:szCs w:val="24"/>
          <w:lang w:val="ru-RU"/>
        </w:rPr>
        <w:t>Б</w:t>
      </w:r>
      <w:r w:rsidRPr="007D2BE4">
        <w:rPr>
          <w:rFonts w:ascii="Times New Roman" w:hAnsi="Times New Roman" w:cs="Times New Roman"/>
          <w:sz w:val="24"/>
          <w:szCs w:val="24"/>
          <w:lang w:val="ru-RU"/>
        </w:rPr>
        <w:t xml:space="preserve">умаг и иные поручения, предусмотренные Клиентским </w:t>
      </w:r>
      <w:r w:rsidR="003523F5" w:rsidRPr="007D2BE4">
        <w:rPr>
          <w:rFonts w:ascii="Times New Roman" w:hAnsi="Times New Roman" w:cs="Times New Roman"/>
          <w:sz w:val="24"/>
          <w:szCs w:val="24"/>
          <w:lang w:val="ru-RU"/>
        </w:rPr>
        <w:t>р</w:t>
      </w:r>
      <w:r w:rsidRPr="007D2BE4">
        <w:rPr>
          <w:rFonts w:ascii="Times New Roman" w:hAnsi="Times New Roman" w:cs="Times New Roman"/>
          <w:sz w:val="24"/>
          <w:szCs w:val="24"/>
          <w:lang w:val="ru-RU"/>
        </w:rPr>
        <w:t>егламентом, на</w:t>
      </w:r>
      <w:r w:rsidR="008B6011"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основании поручений Клиента или в целях исполнения обязательств по сделкам, совершенным за счет и</w:t>
      </w:r>
      <w:r w:rsidR="006F5063"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по</w:t>
      </w:r>
      <w:r w:rsidR="006F5063"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 xml:space="preserve">поручению </w:t>
      </w:r>
      <w:r w:rsidR="000C67F5" w:rsidRPr="007D2BE4">
        <w:rPr>
          <w:rFonts w:ascii="Times New Roman" w:hAnsi="Times New Roman" w:cs="Times New Roman"/>
          <w:sz w:val="24"/>
          <w:szCs w:val="24"/>
          <w:lang w:val="ru-RU"/>
        </w:rPr>
        <w:t>Клиента</w:t>
      </w:r>
      <w:r w:rsidRPr="007D2BE4">
        <w:rPr>
          <w:rFonts w:ascii="Times New Roman" w:hAnsi="Times New Roman" w:cs="Times New Roman"/>
          <w:sz w:val="24"/>
          <w:szCs w:val="24"/>
        </w:rPr>
        <w:t xml:space="preserve"> в</w:t>
      </w:r>
      <w:r w:rsidR="00520894" w:rsidRPr="007D2BE4">
        <w:rPr>
          <w:rFonts w:ascii="Times New Roman" w:hAnsi="Times New Roman" w:cs="Times New Roman"/>
          <w:sz w:val="24"/>
          <w:szCs w:val="24"/>
        </w:rPr>
        <w:t> </w:t>
      </w:r>
      <w:r w:rsidR="000E4111" w:rsidRPr="007D2BE4">
        <w:rPr>
          <w:rFonts w:ascii="Times New Roman" w:hAnsi="Times New Roman" w:cs="Times New Roman"/>
          <w:sz w:val="24"/>
          <w:szCs w:val="24"/>
          <w:lang w:val="ru-RU"/>
        </w:rPr>
        <w:t>рамках Договора</w:t>
      </w:r>
      <w:r w:rsidRPr="007D2BE4">
        <w:rPr>
          <w:rFonts w:ascii="Times New Roman" w:hAnsi="Times New Roman" w:cs="Times New Roman"/>
          <w:sz w:val="24"/>
          <w:szCs w:val="24"/>
        </w:rPr>
        <w:t xml:space="preserve">. </w:t>
      </w:r>
    </w:p>
    <w:p w:rsidR="007B57ED" w:rsidRPr="007D2BE4" w:rsidRDefault="00972DF6" w:rsidP="007F4346">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lastRenderedPageBreak/>
        <w:t>Для целей оказания услуг, предусмотренных Договором, Брокер осуществляет все</w:t>
      </w:r>
      <w:r w:rsidR="00F9393D"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необходимые действия, предусмотренные Регламентом.</w:t>
      </w:r>
      <w:r w:rsidR="00ED2987" w:rsidRPr="007D2BE4">
        <w:rPr>
          <w:rFonts w:ascii="Times New Roman" w:hAnsi="Times New Roman" w:cs="Times New Roman"/>
          <w:sz w:val="24"/>
          <w:szCs w:val="24"/>
          <w:lang w:val="ru-RU"/>
        </w:rPr>
        <w:t xml:space="preserve"> </w:t>
      </w:r>
    </w:p>
    <w:p w:rsidR="00896214" w:rsidRPr="007D2BE4" w:rsidRDefault="00972DF6" w:rsidP="007F4346">
      <w:pPr>
        <w:pStyle w:val="a5"/>
        <w:numPr>
          <w:ilvl w:val="1"/>
          <w:numId w:val="45"/>
        </w:numPr>
        <w:tabs>
          <w:tab w:val="left" w:pos="709"/>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Брокер вправе отказать Клиенту в оказании услуг, предусмотренных Договором, в</w:t>
      </w:r>
      <w:r w:rsidR="005E40FC"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 xml:space="preserve">следующих случаях: </w:t>
      </w:r>
    </w:p>
    <w:p w:rsidR="00662CBD" w:rsidRPr="007D2BE4" w:rsidRDefault="00972DF6" w:rsidP="007F4346">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В случае если Клиентом не исполнены в полном объеме обязательства по</w:t>
      </w:r>
      <w:r w:rsidR="00F9393D"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предоставлению информации и документов в объеме и в порядке, предусмотренных Договором.</w:t>
      </w:r>
      <w:r w:rsidR="00ED2987" w:rsidRPr="007D2BE4">
        <w:rPr>
          <w:rFonts w:ascii="Times New Roman" w:hAnsi="Times New Roman" w:cs="Times New Roman"/>
          <w:sz w:val="24"/>
          <w:szCs w:val="24"/>
          <w:lang w:val="ru-RU"/>
        </w:rPr>
        <w:t xml:space="preserve"> </w:t>
      </w:r>
    </w:p>
    <w:p w:rsidR="00662CBD" w:rsidRPr="007D2BE4" w:rsidRDefault="00972DF6" w:rsidP="007F4346">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 xml:space="preserve">В случае если Клиентом не исполнены обязательства, предусмотренные Договором ИИС или Регламентом </w:t>
      </w:r>
      <w:r w:rsidR="00E21FEF" w:rsidRPr="007D2BE4">
        <w:rPr>
          <w:rFonts w:ascii="Times New Roman" w:hAnsi="Times New Roman" w:cs="Times New Roman"/>
          <w:sz w:val="24"/>
          <w:szCs w:val="24"/>
          <w:lang w:val="ru-RU"/>
        </w:rPr>
        <w:t>—</w:t>
      </w:r>
      <w:r w:rsidRPr="007D2BE4">
        <w:rPr>
          <w:rFonts w:ascii="Times New Roman" w:hAnsi="Times New Roman" w:cs="Times New Roman"/>
          <w:sz w:val="24"/>
          <w:szCs w:val="24"/>
          <w:lang w:val="ru-RU"/>
        </w:rPr>
        <w:t xml:space="preserve"> до выполнения Клиентом соответствующих требований.</w:t>
      </w:r>
      <w:r w:rsidR="00ED2987" w:rsidRPr="007D2BE4">
        <w:rPr>
          <w:rFonts w:ascii="Times New Roman" w:hAnsi="Times New Roman" w:cs="Times New Roman"/>
          <w:sz w:val="24"/>
          <w:szCs w:val="24"/>
          <w:lang w:val="ru-RU"/>
        </w:rPr>
        <w:t xml:space="preserve"> </w:t>
      </w:r>
    </w:p>
    <w:p w:rsidR="00662CBD" w:rsidRPr="007D2BE4" w:rsidRDefault="00972DF6" w:rsidP="007F4346">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В случае отсутствия на Брокерском счете Клиента остатка Активов, достаточного для</w:t>
      </w:r>
      <w:r w:rsidR="00712812"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 xml:space="preserve">исполнения, обеспечения исполнения обязательств по заключенным Сделкам, исполнения обязательства Клиента по оплате вознаграждения Брокера или возмещения расходов. </w:t>
      </w:r>
    </w:p>
    <w:p w:rsidR="00F628C9" w:rsidRPr="007D2BE4" w:rsidRDefault="00F628C9" w:rsidP="007F4346">
      <w:pPr>
        <w:pStyle w:val="a5"/>
        <w:numPr>
          <w:ilvl w:val="1"/>
          <w:numId w:val="45"/>
        </w:numPr>
        <w:tabs>
          <w:tab w:val="left" w:pos="709"/>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Для лиц, не являющихся квалифицированными инвесторами: услуги по совершению сделок с финансовыми инструментами с учетом ограничений, установленных действующим законодательством. Брокер вправе устанавливать ограничения на совершение Клиентом, не</w:t>
      </w:r>
      <w:r w:rsidR="00D9779A"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являющимся квалифицированным инвестором, сделок с финансовых инструментами в объеме, превышающем ограничения, предусмотренные действующим законодательством. Перечень доступных для совершения сделок финансовых инструментов доводится до сведения Клиента с</w:t>
      </w:r>
      <w:r w:rsidR="00D9779A"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 xml:space="preserve">использованием </w:t>
      </w:r>
      <w:r w:rsidR="00D9779A" w:rsidRPr="007D2BE4">
        <w:rPr>
          <w:rFonts w:ascii="Times New Roman" w:hAnsi="Times New Roman" w:cs="Times New Roman"/>
          <w:sz w:val="24"/>
          <w:szCs w:val="24"/>
          <w:lang w:val="ru-RU"/>
        </w:rPr>
        <w:t>ЭБС</w:t>
      </w:r>
      <w:r w:rsidRPr="007D2BE4">
        <w:rPr>
          <w:rFonts w:ascii="Times New Roman" w:hAnsi="Times New Roman" w:cs="Times New Roman"/>
          <w:sz w:val="24"/>
          <w:szCs w:val="24"/>
          <w:lang w:val="ru-RU"/>
        </w:rPr>
        <w:t>.</w:t>
      </w:r>
    </w:p>
    <w:p w:rsidR="00E21FEF" w:rsidRPr="007D2BE4" w:rsidRDefault="00E21FEF" w:rsidP="007F4346">
      <w:pPr>
        <w:spacing w:after="0" w:line="360" w:lineRule="auto"/>
        <w:ind w:left="0" w:firstLine="0"/>
        <w:rPr>
          <w:rFonts w:ascii="Times New Roman" w:eastAsia="Times New Roman" w:hAnsi="Times New Roman" w:cs="Times New Roman"/>
          <w:color w:val="auto"/>
          <w:szCs w:val="24"/>
        </w:rPr>
      </w:pPr>
    </w:p>
    <w:p w:rsidR="00896214" w:rsidRPr="007D2BE4" w:rsidRDefault="00972DF6" w:rsidP="007F4346">
      <w:pPr>
        <w:pStyle w:val="1"/>
        <w:numPr>
          <w:ilvl w:val="0"/>
          <w:numId w:val="45"/>
        </w:numPr>
        <w:tabs>
          <w:tab w:val="left" w:pos="851"/>
          <w:tab w:val="center" w:pos="3166"/>
        </w:tabs>
        <w:spacing w:after="0" w:line="360" w:lineRule="auto"/>
        <w:ind w:left="851" w:hanging="851"/>
        <w:rPr>
          <w:rFonts w:ascii="Times New Roman" w:hAnsi="Times New Roman" w:cs="Times New Roman"/>
          <w:szCs w:val="24"/>
        </w:rPr>
      </w:pPr>
      <w:bookmarkStart w:id="4" w:name="_Toc68880399"/>
      <w:r w:rsidRPr="007D2BE4">
        <w:rPr>
          <w:rFonts w:ascii="Times New Roman" w:hAnsi="Times New Roman" w:cs="Times New Roman"/>
          <w:szCs w:val="24"/>
        </w:rPr>
        <w:t>ОБЯЗАННОСТИ КЛИЕНТА</w:t>
      </w:r>
      <w:bookmarkEnd w:id="4"/>
      <w:r w:rsidRPr="007D2BE4">
        <w:rPr>
          <w:rFonts w:ascii="Times New Roman" w:hAnsi="Times New Roman" w:cs="Times New Roman"/>
          <w:szCs w:val="24"/>
        </w:rPr>
        <w:t xml:space="preserve"> </w:t>
      </w:r>
    </w:p>
    <w:p w:rsidR="00896214" w:rsidRPr="007D2BE4" w:rsidRDefault="00972DF6" w:rsidP="007F4346">
      <w:pPr>
        <w:pStyle w:val="a5"/>
        <w:numPr>
          <w:ilvl w:val="1"/>
          <w:numId w:val="45"/>
        </w:numPr>
        <w:tabs>
          <w:tab w:val="left" w:pos="567"/>
          <w:tab w:val="center" w:pos="3551"/>
        </w:tabs>
        <w:spacing w:before="0" w:line="360" w:lineRule="auto"/>
        <w:ind w:left="0" w:right="0" w:firstLine="0"/>
        <w:jc w:val="left"/>
        <w:rPr>
          <w:rFonts w:ascii="Times New Roman" w:hAnsi="Times New Roman" w:cs="Times New Roman"/>
          <w:sz w:val="24"/>
          <w:szCs w:val="24"/>
          <w:lang w:val="ru-RU"/>
        </w:rPr>
      </w:pPr>
      <w:r w:rsidRPr="007D2BE4">
        <w:rPr>
          <w:rFonts w:ascii="Times New Roman" w:hAnsi="Times New Roman" w:cs="Times New Roman"/>
          <w:sz w:val="24"/>
          <w:szCs w:val="24"/>
          <w:lang w:val="ru-RU"/>
        </w:rPr>
        <w:t xml:space="preserve">Заключая Договор ИИС, Клиент обязуется: </w:t>
      </w:r>
    </w:p>
    <w:p w:rsidR="00350E42" w:rsidRPr="007D2BE4" w:rsidRDefault="00972DF6" w:rsidP="007F4346">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 xml:space="preserve">Представлять Брокеру документы и информацию о Клиенте в сроки и в порядке, установленном Регламентом. </w:t>
      </w:r>
    </w:p>
    <w:p w:rsidR="00350E42" w:rsidRPr="007D2BE4" w:rsidRDefault="00E56A74" w:rsidP="007F4346">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Оплачивать</w:t>
      </w:r>
      <w:r w:rsidR="00972DF6" w:rsidRPr="007D2BE4">
        <w:rPr>
          <w:rFonts w:ascii="Times New Roman" w:hAnsi="Times New Roman" w:cs="Times New Roman"/>
          <w:sz w:val="24"/>
          <w:szCs w:val="24"/>
        </w:rPr>
        <w:t xml:space="preserve"> </w:t>
      </w:r>
      <w:r w:rsidRPr="007D2BE4">
        <w:rPr>
          <w:rFonts w:ascii="Times New Roman" w:hAnsi="Times New Roman" w:cs="Times New Roman"/>
          <w:sz w:val="24"/>
          <w:szCs w:val="24"/>
          <w:lang w:val="ru-RU"/>
        </w:rPr>
        <w:t>Вознаграждение</w:t>
      </w:r>
      <w:r w:rsidR="00972DF6" w:rsidRPr="007D2BE4">
        <w:rPr>
          <w:rFonts w:ascii="Times New Roman" w:hAnsi="Times New Roman" w:cs="Times New Roman"/>
          <w:sz w:val="24"/>
          <w:szCs w:val="24"/>
        </w:rPr>
        <w:t xml:space="preserve"> </w:t>
      </w:r>
      <w:r w:rsidRPr="007D2BE4">
        <w:rPr>
          <w:rFonts w:ascii="Times New Roman" w:hAnsi="Times New Roman" w:cs="Times New Roman"/>
          <w:sz w:val="24"/>
          <w:szCs w:val="24"/>
          <w:lang w:val="ru-RU"/>
        </w:rPr>
        <w:t>Брокера</w:t>
      </w:r>
      <w:r w:rsidR="00972DF6" w:rsidRPr="007D2BE4">
        <w:rPr>
          <w:rFonts w:ascii="Times New Roman" w:hAnsi="Times New Roman" w:cs="Times New Roman"/>
          <w:sz w:val="24"/>
          <w:szCs w:val="24"/>
        </w:rPr>
        <w:t xml:space="preserve">. </w:t>
      </w:r>
    </w:p>
    <w:p w:rsidR="00350E42" w:rsidRPr="007D2BE4" w:rsidRDefault="00972DF6" w:rsidP="007F4346">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 xml:space="preserve">В случаях, установленных Договором, возмещать расходы Брокера. </w:t>
      </w:r>
    </w:p>
    <w:p w:rsidR="00350E42" w:rsidRPr="007D2BE4" w:rsidRDefault="00972DF6" w:rsidP="007F4346">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Выполнять иные обязанности, предусмотренные для Клиента Регламентом и</w:t>
      </w:r>
      <w:r w:rsidR="00F9393D"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 xml:space="preserve">Договором. </w:t>
      </w:r>
    </w:p>
    <w:p w:rsidR="00350E42" w:rsidRPr="007D2BE4" w:rsidRDefault="00972DF6" w:rsidP="007F4346">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 xml:space="preserve">Клиент вправе </w:t>
      </w:r>
      <w:r w:rsidR="00230AFA" w:rsidRPr="007D2BE4">
        <w:rPr>
          <w:rFonts w:ascii="Times New Roman" w:hAnsi="Times New Roman" w:cs="Times New Roman"/>
          <w:sz w:val="24"/>
          <w:szCs w:val="24"/>
          <w:lang w:val="ru-RU"/>
        </w:rPr>
        <w:t>заключить</w:t>
      </w:r>
      <w:r w:rsidRPr="007D2BE4">
        <w:rPr>
          <w:rFonts w:ascii="Times New Roman" w:hAnsi="Times New Roman" w:cs="Times New Roman"/>
          <w:sz w:val="24"/>
          <w:szCs w:val="24"/>
          <w:lang w:val="ru-RU"/>
        </w:rPr>
        <w:t xml:space="preserve"> только один </w:t>
      </w:r>
      <w:r w:rsidR="00230AFA" w:rsidRPr="007D2BE4">
        <w:rPr>
          <w:rFonts w:ascii="Times New Roman" w:hAnsi="Times New Roman" w:cs="Times New Roman"/>
          <w:sz w:val="24"/>
          <w:szCs w:val="24"/>
          <w:lang w:val="ru-RU"/>
        </w:rPr>
        <w:t>Д</w:t>
      </w:r>
      <w:r w:rsidRPr="007D2BE4">
        <w:rPr>
          <w:rFonts w:ascii="Times New Roman" w:hAnsi="Times New Roman" w:cs="Times New Roman"/>
          <w:sz w:val="24"/>
          <w:szCs w:val="24"/>
          <w:lang w:val="ru-RU"/>
        </w:rPr>
        <w:t xml:space="preserve">оговор </w:t>
      </w:r>
      <w:r w:rsidR="00230AFA" w:rsidRPr="007D2BE4">
        <w:rPr>
          <w:rFonts w:ascii="Times New Roman" w:hAnsi="Times New Roman" w:cs="Times New Roman"/>
          <w:sz w:val="24"/>
          <w:szCs w:val="24"/>
          <w:lang w:val="ru-RU"/>
        </w:rPr>
        <w:t>ИИС</w:t>
      </w:r>
      <w:r w:rsidRPr="007D2BE4">
        <w:rPr>
          <w:rFonts w:ascii="Times New Roman" w:hAnsi="Times New Roman" w:cs="Times New Roman"/>
          <w:sz w:val="24"/>
          <w:szCs w:val="24"/>
          <w:lang w:val="ru-RU"/>
        </w:rPr>
        <w:t xml:space="preserve">. В случае если после заключения Договора Клиентом будет заключен новый </w:t>
      </w:r>
      <w:r w:rsidR="00230AFA" w:rsidRPr="007D2BE4">
        <w:rPr>
          <w:rFonts w:ascii="Times New Roman" w:hAnsi="Times New Roman" w:cs="Times New Roman"/>
          <w:sz w:val="24"/>
          <w:szCs w:val="24"/>
          <w:lang w:val="ru-RU"/>
        </w:rPr>
        <w:t>Д</w:t>
      </w:r>
      <w:r w:rsidRPr="007D2BE4">
        <w:rPr>
          <w:rFonts w:ascii="Times New Roman" w:hAnsi="Times New Roman" w:cs="Times New Roman"/>
          <w:sz w:val="24"/>
          <w:szCs w:val="24"/>
          <w:lang w:val="ru-RU"/>
        </w:rPr>
        <w:t xml:space="preserve">оговор </w:t>
      </w:r>
      <w:r w:rsidR="00230AFA" w:rsidRPr="007D2BE4">
        <w:rPr>
          <w:rFonts w:ascii="Times New Roman" w:hAnsi="Times New Roman" w:cs="Times New Roman"/>
          <w:sz w:val="24"/>
          <w:szCs w:val="24"/>
          <w:lang w:val="ru-RU"/>
        </w:rPr>
        <w:t>ИИС</w:t>
      </w:r>
      <w:r w:rsidRPr="007D2BE4">
        <w:rPr>
          <w:rFonts w:ascii="Times New Roman" w:hAnsi="Times New Roman" w:cs="Times New Roman"/>
          <w:sz w:val="24"/>
          <w:szCs w:val="24"/>
          <w:lang w:val="ru-RU"/>
        </w:rPr>
        <w:t>, Договор должен быть прекращен в</w:t>
      </w:r>
      <w:r w:rsidR="008B6011"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 xml:space="preserve">течение </w:t>
      </w:r>
      <w:r w:rsidR="00350E42" w:rsidRPr="007D2BE4">
        <w:rPr>
          <w:rFonts w:ascii="Times New Roman" w:hAnsi="Times New Roman" w:cs="Times New Roman"/>
          <w:sz w:val="24"/>
          <w:szCs w:val="24"/>
          <w:lang w:val="ru-RU"/>
        </w:rPr>
        <w:t xml:space="preserve">одного </w:t>
      </w:r>
      <w:r w:rsidRPr="007D2BE4">
        <w:rPr>
          <w:rFonts w:ascii="Times New Roman" w:hAnsi="Times New Roman" w:cs="Times New Roman"/>
          <w:sz w:val="24"/>
          <w:szCs w:val="24"/>
          <w:lang w:val="ru-RU"/>
        </w:rPr>
        <w:t>месяца.</w:t>
      </w:r>
    </w:p>
    <w:p w:rsidR="00350E42" w:rsidRPr="007D2BE4" w:rsidRDefault="00972DF6" w:rsidP="007F4346">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 xml:space="preserve">Клиент вправе потребовать возврата учтенных на его ИИС </w:t>
      </w:r>
      <w:r w:rsidR="008B6011" w:rsidRPr="007D2BE4">
        <w:rPr>
          <w:rFonts w:ascii="Times New Roman" w:hAnsi="Times New Roman" w:cs="Times New Roman"/>
          <w:sz w:val="24"/>
          <w:szCs w:val="24"/>
          <w:lang w:val="ru-RU"/>
        </w:rPr>
        <w:t xml:space="preserve">Клиента </w:t>
      </w:r>
      <w:r w:rsidRPr="007D2BE4">
        <w:rPr>
          <w:rFonts w:ascii="Times New Roman" w:hAnsi="Times New Roman" w:cs="Times New Roman"/>
          <w:sz w:val="24"/>
          <w:szCs w:val="24"/>
          <w:lang w:val="ru-RU"/>
        </w:rPr>
        <w:t>Денежных средств и</w:t>
      </w:r>
      <w:r w:rsidR="00F9393D"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Ценных бумаг или их передачи другому профессиональному участнику рынка ценных бумаг, с</w:t>
      </w:r>
      <w:r w:rsidR="00641B20"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 xml:space="preserve">которым Клиент заключил </w:t>
      </w:r>
      <w:r w:rsidR="00023A1F" w:rsidRPr="007D2BE4">
        <w:rPr>
          <w:rFonts w:ascii="Times New Roman" w:hAnsi="Times New Roman" w:cs="Times New Roman"/>
          <w:sz w:val="24"/>
          <w:szCs w:val="24"/>
          <w:lang w:val="ru-RU"/>
        </w:rPr>
        <w:t>Д</w:t>
      </w:r>
      <w:r w:rsidRPr="007D2BE4">
        <w:rPr>
          <w:rFonts w:ascii="Times New Roman" w:hAnsi="Times New Roman" w:cs="Times New Roman"/>
          <w:sz w:val="24"/>
          <w:szCs w:val="24"/>
          <w:lang w:val="ru-RU"/>
        </w:rPr>
        <w:t xml:space="preserve">оговор </w:t>
      </w:r>
      <w:r w:rsidR="00023A1F" w:rsidRPr="007D2BE4">
        <w:rPr>
          <w:rFonts w:ascii="Times New Roman" w:hAnsi="Times New Roman" w:cs="Times New Roman"/>
          <w:sz w:val="24"/>
          <w:szCs w:val="24"/>
          <w:lang w:val="ru-RU"/>
        </w:rPr>
        <w:t>ИИС</w:t>
      </w:r>
      <w:r w:rsidRPr="007D2BE4">
        <w:rPr>
          <w:rFonts w:ascii="Times New Roman" w:hAnsi="Times New Roman" w:cs="Times New Roman"/>
          <w:sz w:val="24"/>
          <w:szCs w:val="24"/>
          <w:lang w:val="ru-RU"/>
        </w:rPr>
        <w:t xml:space="preserve">. </w:t>
      </w:r>
    </w:p>
    <w:p w:rsidR="00896214" w:rsidRPr="007D2BE4" w:rsidRDefault="00972DF6" w:rsidP="007F4346">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 xml:space="preserve">Клиент имеет все права, предусмотренные для Клиента Регламентом, с учетом ограничений и особенностей, установленных Договором. </w:t>
      </w:r>
    </w:p>
    <w:p w:rsidR="00896214" w:rsidRPr="007D2BE4" w:rsidRDefault="00972DF6" w:rsidP="007F4346">
      <w:pPr>
        <w:spacing w:after="0" w:line="360" w:lineRule="auto"/>
        <w:ind w:left="0" w:firstLine="0"/>
        <w:jc w:val="left"/>
        <w:rPr>
          <w:rFonts w:ascii="Times New Roman" w:hAnsi="Times New Roman" w:cs="Times New Roman"/>
          <w:szCs w:val="24"/>
        </w:rPr>
      </w:pPr>
      <w:r w:rsidRPr="007D2BE4">
        <w:rPr>
          <w:rFonts w:ascii="Times New Roman" w:hAnsi="Times New Roman" w:cs="Times New Roman"/>
          <w:szCs w:val="24"/>
        </w:rPr>
        <w:lastRenderedPageBreak/>
        <w:t xml:space="preserve"> </w:t>
      </w:r>
    </w:p>
    <w:p w:rsidR="00896214" w:rsidRPr="007D2BE4" w:rsidRDefault="00972DF6" w:rsidP="007F4346">
      <w:pPr>
        <w:pStyle w:val="1"/>
        <w:numPr>
          <w:ilvl w:val="0"/>
          <w:numId w:val="45"/>
        </w:numPr>
        <w:tabs>
          <w:tab w:val="left" w:pos="851"/>
          <w:tab w:val="center" w:pos="5614"/>
        </w:tabs>
        <w:spacing w:after="0" w:line="360" w:lineRule="auto"/>
        <w:ind w:left="851" w:hanging="851"/>
        <w:rPr>
          <w:rFonts w:ascii="Times New Roman" w:hAnsi="Times New Roman" w:cs="Times New Roman"/>
          <w:szCs w:val="24"/>
        </w:rPr>
      </w:pPr>
      <w:bookmarkStart w:id="5" w:name="_Toc68880400"/>
      <w:r w:rsidRPr="007D2BE4">
        <w:rPr>
          <w:rFonts w:ascii="Times New Roman" w:hAnsi="Times New Roman" w:cs="Times New Roman"/>
          <w:szCs w:val="24"/>
        </w:rPr>
        <w:t>ОГРАНИЧЕНИЯ ИНДИВИДУАЛЬНОГО ИНВЕСТИЦИОННОГО СЧЕТА</w:t>
      </w:r>
      <w:bookmarkEnd w:id="5"/>
      <w:r w:rsidRPr="007D2BE4">
        <w:rPr>
          <w:rFonts w:ascii="Times New Roman" w:hAnsi="Times New Roman" w:cs="Times New Roman"/>
          <w:szCs w:val="24"/>
        </w:rPr>
        <w:t xml:space="preserve"> </w:t>
      </w:r>
    </w:p>
    <w:p w:rsidR="00FD39E1" w:rsidRPr="007D2BE4" w:rsidRDefault="00972DF6" w:rsidP="007F4346">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При исполнении Договора Стороны руководствуются Регламентом (Приложение №2 к</w:t>
      </w:r>
      <w:r w:rsidR="008B6011"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 xml:space="preserve">Договору) в полном объеме с учетом следующих особенностей, связанных с режимом Индивидуального инвестиционного счета и предусмотренных действующим законодательством. </w:t>
      </w:r>
    </w:p>
    <w:p w:rsidR="00896214" w:rsidRPr="007D2BE4" w:rsidRDefault="00972DF6" w:rsidP="007F4346">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 xml:space="preserve">Ограничения, связанные с зачислением Денежных средств на ИИС Клиента: </w:t>
      </w:r>
    </w:p>
    <w:p w:rsidR="00FD39E1" w:rsidRPr="007D2BE4" w:rsidRDefault="00972DF6" w:rsidP="007F4346">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 xml:space="preserve">Денежные средства для зачисления на ИИС Клиента могут передаваться Клиентом Брокеру только в российских рублях. Совокупная сумма Денежных </w:t>
      </w:r>
      <w:r w:rsidR="00FD39E1" w:rsidRPr="007D2BE4">
        <w:rPr>
          <w:rFonts w:ascii="Times New Roman" w:hAnsi="Times New Roman" w:cs="Times New Roman"/>
          <w:sz w:val="24"/>
          <w:szCs w:val="24"/>
          <w:lang w:val="ru-RU"/>
        </w:rPr>
        <w:t>С</w:t>
      </w:r>
      <w:r w:rsidRPr="007D2BE4">
        <w:rPr>
          <w:rFonts w:ascii="Times New Roman" w:hAnsi="Times New Roman" w:cs="Times New Roman"/>
          <w:sz w:val="24"/>
          <w:szCs w:val="24"/>
          <w:lang w:val="ru-RU"/>
        </w:rPr>
        <w:t>редств, которые могут быть переданы Клиентом для зачисления на ИИС Клиента в течение</w:t>
      </w:r>
      <w:r w:rsidR="00C06B7D" w:rsidRPr="007D2BE4">
        <w:rPr>
          <w:rFonts w:ascii="Times New Roman" w:hAnsi="Times New Roman" w:cs="Times New Roman"/>
          <w:sz w:val="24"/>
          <w:szCs w:val="24"/>
          <w:lang w:val="ru-RU"/>
        </w:rPr>
        <w:t xml:space="preserve"> одного</w:t>
      </w:r>
      <w:r w:rsidRPr="007D2BE4">
        <w:rPr>
          <w:rFonts w:ascii="Times New Roman" w:hAnsi="Times New Roman" w:cs="Times New Roman"/>
          <w:sz w:val="24"/>
          <w:szCs w:val="24"/>
          <w:lang w:val="ru-RU"/>
        </w:rPr>
        <w:t xml:space="preserve"> календарного года, не может превышать 1000000 </w:t>
      </w:r>
      <w:r w:rsidR="00F000AA" w:rsidRPr="007D2BE4">
        <w:rPr>
          <w:rFonts w:ascii="Times New Roman" w:hAnsi="Times New Roman" w:cs="Times New Roman"/>
          <w:sz w:val="24"/>
          <w:szCs w:val="24"/>
          <w:lang w:val="ru-RU"/>
        </w:rPr>
        <w:t xml:space="preserve">(одного миллиона) </w:t>
      </w:r>
      <w:r w:rsidRPr="007D2BE4">
        <w:rPr>
          <w:rFonts w:ascii="Times New Roman" w:hAnsi="Times New Roman" w:cs="Times New Roman"/>
          <w:sz w:val="24"/>
          <w:szCs w:val="24"/>
          <w:lang w:val="ru-RU"/>
        </w:rPr>
        <w:t>рублей.</w:t>
      </w:r>
      <w:r w:rsidR="00ED2987" w:rsidRPr="007D2BE4">
        <w:rPr>
          <w:rFonts w:ascii="Times New Roman" w:hAnsi="Times New Roman" w:cs="Times New Roman"/>
          <w:sz w:val="24"/>
          <w:szCs w:val="24"/>
          <w:lang w:val="ru-RU"/>
        </w:rPr>
        <w:t xml:space="preserve"> </w:t>
      </w:r>
    </w:p>
    <w:p w:rsidR="00896214" w:rsidRPr="007D2BE4" w:rsidRDefault="00972DF6" w:rsidP="007F4346">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 xml:space="preserve">Брокер отказывает в зачислении на ИИС Клиента Денежных средств, поступивших на счет Брокера в иностранной валюте или в сумме превышающей 1000000 </w:t>
      </w:r>
      <w:r w:rsidR="00F000AA" w:rsidRPr="007D2BE4">
        <w:rPr>
          <w:rFonts w:ascii="Times New Roman" w:hAnsi="Times New Roman" w:cs="Times New Roman"/>
          <w:sz w:val="24"/>
          <w:szCs w:val="24"/>
          <w:lang w:val="ru-RU"/>
        </w:rPr>
        <w:t xml:space="preserve">(одного миллиона) </w:t>
      </w:r>
      <w:r w:rsidRPr="007D2BE4">
        <w:rPr>
          <w:rFonts w:ascii="Times New Roman" w:hAnsi="Times New Roman" w:cs="Times New Roman"/>
          <w:sz w:val="24"/>
          <w:szCs w:val="24"/>
          <w:lang w:val="ru-RU"/>
        </w:rPr>
        <w:t>рублей в</w:t>
      </w:r>
      <w:r w:rsidR="00F9393D"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течение текущего календарного года (с учетом денежных средств, внесенных в течение текущего календарного года на индивидуальный инвестиционный счет, открытый ранее Клиенту у другого профессионального участника рынка ценных бумаг).</w:t>
      </w:r>
      <w:r w:rsidR="00ED2987" w:rsidRPr="007D2BE4">
        <w:rPr>
          <w:rFonts w:ascii="Times New Roman" w:hAnsi="Times New Roman" w:cs="Times New Roman"/>
          <w:sz w:val="24"/>
          <w:szCs w:val="24"/>
          <w:lang w:val="ru-RU"/>
        </w:rPr>
        <w:t xml:space="preserve"> </w:t>
      </w:r>
    </w:p>
    <w:p w:rsidR="00C06B7D" w:rsidRPr="007D2BE4" w:rsidRDefault="00972DF6" w:rsidP="007F4346">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Брокер вправе отказать в зачислении денежных средств, поступающих для</w:t>
      </w:r>
      <w:r w:rsidR="00F9393D"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 xml:space="preserve">зачисления на ИИС Клиента от третьих лиц, если иное не установлено Договором. </w:t>
      </w:r>
    </w:p>
    <w:p w:rsidR="00896214" w:rsidRPr="007D2BE4" w:rsidRDefault="00972DF6" w:rsidP="007F4346">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Брокер зачисляет на ИИС Клиента денежные средства (в том числе денежные средства в</w:t>
      </w:r>
      <w:r w:rsidR="008B6011"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 xml:space="preserve">иностранной валюте), поступившие от третьих лиц в следующих случаях: </w:t>
      </w:r>
    </w:p>
    <w:p w:rsidR="00896214" w:rsidRPr="007D2BE4" w:rsidRDefault="00C06B7D" w:rsidP="007F4346">
      <w:pPr>
        <w:pStyle w:val="a5"/>
        <w:numPr>
          <w:ilvl w:val="0"/>
          <w:numId w:val="42"/>
        </w:numPr>
        <w:tabs>
          <w:tab w:val="left" w:pos="993"/>
        </w:tabs>
        <w:spacing w:before="0" w:line="360" w:lineRule="auto"/>
        <w:ind w:left="0" w:right="0" w:firstLine="567"/>
        <w:rPr>
          <w:rFonts w:ascii="Times New Roman" w:hAnsi="Times New Roman" w:cs="Times New Roman"/>
          <w:sz w:val="24"/>
          <w:szCs w:val="24"/>
          <w:lang w:val="ru-RU"/>
        </w:rPr>
      </w:pPr>
      <w:r w:rsidRPr="007D2BE4">
        <w:rPr>
          <w:rFonts w:ascii="Times New Roman" w:hAnsi="Times New Roman" w:cs="Times New Roman"/>
          <w:sz w:val="24"/>
          <w:szCs w:val="24"/>
          <w:lang w:val="ru-RU"/>
        </w:rPr>
        <w:t>в</w:t>
      </w:r>
      <w:r w:rsidR="00972DF6" w:rsidRPr="007D2BE4">
        <w:rPr>
          <w:rFonts w:ascii="Times New Roman" w:hAnsi="Times New Roman" w:cs="Times New Roman"/>
          <w:sz w:val="24"/>
          <w:szCs w:val="24"/>
          <w:lang w:val="ru-RU"/>
        </w:rPr>
        <w:t xml:space="preserve"> случае если денежные средства поступают Брокеру от третьих лиц в результате исполнения Сделок, совершенных при исполнении Договора; </w:t>
      </w:r>
    </w:p>
    <w:p w:rsidR="00896214" w:rsidRPr="007D2BE4" w:rsidRDefault="00C06B7D" w:rsidP="007F4346">
      <w:pPr>
        <w:pStyle w:val="a5"/>
        <w:numPr>
          <w:ilvl w:val="0"/>
          <w:numId w:val="42"/>
        </w:numPr>
        <w:tabs>
          <w:tab w:val="left" w:pos="993"/>
        </w:tabs>
        <w:spacing w:before="0" w:line="360" w:lineRule="auto"/>
        <w:ind w:left="0" w:right="0" w:firstLine="567"/>
        <w:rPr>
          <w:rFonts w:ascii="Times New Roman" w:hAnsi="Times New Roman" w:cs="Times New Roman"/>
          <w:sz w:val="24"/>
          <w:szCs w:val="24"/>
          <w:lang w:val="ru-RU"/>
        </w:rPr>
      </w:pPr>
      <w:r w:rsidRPr="007D2BE4">
        <w:rPr>
          <w:rFonts w:ascii="Times New Roman" w:hAnsi="Times New Roman" w:cs="Times New Roman"/>
          <w:sz w:val="24"/>
          <w:szCs w:val="24"/>
          <w:lang w:val="ru-RU"/>
        </w:rPr>
        <w:t>в</w:t>
      </w:r>
      <w:r w:rsidR="00972DF6" w:rsidRPr="007D2BE4">
        <w:rPr>
          <w:rFonts w:ascii="Times New Roman" w:hAnsi="Times New Roman" w:cs="Times New Roman"/>
          <w:sz w:val="24"/>
          <w:szCs w:val="24"/>
          <w:lang w:val="ru-RU"/>
        </w:rPr>
        <w:t xml:space="preserve"> случае получения Брокером Денежных средств в виде дохода (дивидендов) по</w:t>
      </w:r>
      <w:r w:rsidR="00F9393D" w:rsidRPr="007D2BE4">
        <w:rPr>
          <w:rFonts w:ascii="Times New Roman" w:hAnsi="Times New Roman" w:cs="Times New Roman"/>
          <w:sz w:val="24"/>
          <w:szCs w:val="24"/>
          <w:lang w:val="ru-RU"/>
        </w:rPr>
        <w:t> </w:t>
      </w:r>
      <w:r w:rsidR="00972DF6" w:rsidRPr="007D2BE4">
        <w:rPr>
          <w:rFonts w:ascii="Times New Roman" w:hAnsi="Times New Roman" w:cs="Times New Roman"/>
          <w:sz w:val="24"/>
          <w:szCs w:val="24"/>
          <w:lang w:val="ru-RU"/>
        </w:rPr>
        <w:t>Ценным Бумагам, принадлежащим Клиенту</w:t>
      </w:r>
      <w:r w:rsidRPr="007D2BE4">
        <w:rPr>
          <w:rFonts w:ascii="Times New Roman" w:hAnsi="Times New Roman" w:cs="Times New Roman"/>
          <w:sz w:val="24"/>
          <w:szCs w:val="24"/>
          <w:lang w:val="ru-RU"/>
        </w:rPr>
        <w:t>;</w:t>
      </w:r>
    </w:p>
    <w:p w:rsidR="00896214" w:rsidRPr="007D2BE4" w:rsidRDefault="00C06B7D" w:rsidP="007F4346">
      <w:pPr>
        <w:pStyle w:val="a5"/>
        <w:numPr>
          <w:ilvl w:val="0"/>
          <w:numId w:val="42"/>
        </w:numPr>
        <w:tabs>
          <w:tab w:val="left" w:pos="993"/>
        </w:tabs>
        <w:spacing w:before="0" w:line="360" w:lineRule="auto"/>
        <w:ind w:left="0" w:right="0" w:firstLine="567"/>
        <w:rPr>
          <w:rFonts w:ascii="Times New Roman" w:hAnsi="Times New Roman" w:cs="Times New Roman"/>
          <w:sz w:val="24"/>
          <w:szCs w:val="24"/>
          <w:lang w:val="ru-RU"/>
        </w:rPr>
      </w:pPr>
      <w:r w:rsidRPr="007D2BE4">
        <w:rPr>
          <w:rFonts w:ascii="Times New Roman" w:hAnsi="Times New Roman" w:cs="Times New Roman"/>
          <w:sz w:val="24"/>
          <w:szCs w:val="24"/>
          <w:lang w:val="ru-RU"/>
        </w:rPr>
        <w:t>в</w:t>
      </w:r>
      <w:r w:rsidR="00972DF6" w:rsidRPr="007D2BE4">
        <w:rPr>
          <w:rFonts w:ascii="Times New Roman" w:hAnsi="Times New Roman" w:cs="Times New Roman"/>
          <w:sz w:val="24"/>
          <w:szCs w:val="24"/>
          <w:lang w:val="ru-RU"/>
        </w:rPr>
        <w:t xml:space="preserve"> случае если денежные средства поступают Брокеру для зачисления на ИИС Клиента от</w:t>
      </w:r>
      <w:r w:rsidR="008B6011" w:rsidRPr="007D2BE4">
        <w:rPr>
          <w:rFonts w:ascii="Times New Roman" w:hAnsi="Times New Roman" w:cs="Times New Roman"/>
          <w:sz w:val="24"/>
          <w:szCs w:val="24"/>
          <w:lang w:val="ru-RU"/>
        </w:rPr>
        <w:t> </w:t>
      </w:r>
      <w:r w:rsidR="00972DF6" w:rsidRPr="007D2BE4">
        <w:rPr>
          <w:rFonts w:ascii="Times New Roman" w:hAnsi="Times New Roman" w:cs="Times New Roman"/>
          <w:sz w:val="24"/>
          <w:szCs w:val="24"/>
          <w:lang w:val="ru-RU"/>
        </w:rPr>
        <w:t>третьего лица, являющегося профессиональным участником рынка ценных бумаг, с</w:t>
      </w:r>
      <w:r w:rsidR="006E490D" w:rsidRPr="007D2BE4">
        <w:rPr>
          <w:rFonts w:ascii="Times New Roman" w:hAnsi="Times New Roman" w:cs="Times New Roman"/>
          <w:sz w:val="24"/>
          <w:szCs w:val="24"/>
          <w:lang w:val="ru-RU"/>
        </w:rPr>
        <w:t> </w:t>
      </w:r>
      <w:r w:rsidR="00972DF6" w:rsidRPr="007D2BE4">
        <w:rPr>
          <w:rFonts w:ascii="Times New Roman" w:hAnsi="Times New Roman" w:cs="Times New Roman"/>
          <w:sz w:val="24"/>
          <w:szCs w:val="24"/>
          <w:lang w:val="ru-RU"/>
        </w:rPr>
        <w:t>которым у</w:t>
      </w:r>
      <w:r w:rsidR="0069394E" w:rsidRPr="007D2BE4">
        <w:rPr>
          <w:rFonts w:ascii="Times New Roman" w:hAnsi="Times New Roman" w:cs="Times New Roman"/>
          <w:sz w:val="24"/>
          <w:szCs w:val="24"/>
          <w:lang w:val="ru-RU"/>
        </w:rPr>
        <w:t> </w:t>
      </w:r>
      <w:r w:rsidR="00972DF6" w:rsidRPr="007D2BE4">
        <w:rPr>
          <w:rFonts w:ascii="Times New Roman" w:hAnsi="Times New Roman" w:cs="Times New Roman"/>
          <w:sz w:val="24"/>
          <w:szCs w:val="24"/>
          <w:lang w:val="ru-RU"/>
        </w:rPr>
        <w:t xml:space="preserve">Клиента был заключен Договор </w:t>
      </w:r>
      <w:r w:rsidR="00023A1F" w:rsidRPr="007D2BE4">
        <w:rPr>
          <w:rFonts w:ascii="Times New Roman" w:hAnsi="Times New Roman" w:cs="Times New Roman"/>
          <w:sz w:val="24"/>
          <w:szCs w:val="24"/>
          <w:lang w:val="ru-RU"/>
        </w:rPr>
        <w:t>ИИС</w:t>
      </w:r>
      <w:r w:rsidR="00972DF6" w:rsidRPr="007D2BE4">
        <w:rPr>
          <w:rFonts w:ascii="Times New Roman" w:hAnsi="Times New Roman" w:cs="Times New Roman"/>
          <w:sz w:val="24"/>
          <w:szCs w:val="24"/>
          <w:lang w:val="ru-RU"/>
        </w:rPr>
        <w:t xml:space="preserve"> и таким лицом предоставлены Брокеру сведения о</w:t>
      </w:r>
      <w:r w:rsidR="008B6011" w:rsidRPr="007D2BE4">
        <w:rPr>
          <w:rFonts w:ascii="Times New Roman" w:hAnsi="Times New Roman" w:cs="Times New Roman"/>
          <w:sz w:val="24"/>
          <w:szCs w:val="24"/>
          <w:lang w:val="ru-RU"/>
        </w:rPr>
        <w:t> </w:t>
      </w:r>
      <w:r w:rsidR="00972DF6" w:rsidRPr="007D2BE4">
        <w:rPr>
          <w:rFonts w:ascii="Times New Roman" w:hAnsi="Times New Roman" w:cs="Times New Roman"/>
          <w:sz w:val="24"/>
          <w:szCs w:val="24"/>
          <w:lang w:val="ru-RU"/>
        </w:rPr>
        <w:t>Клиенте и</w:t>
      </w:r>
      <w:r w:rsidR="0069394E" w:rsidRPr="007D2BE4">
        <w:rPr>
          <w:rFonts w:ascii="Times New Roman" w:hAnsi="Times New Roman" w:cs="Times New Roman"/>
          <w:sz w:val="24"/>
          <w:szCs w:val="24"/>
          <w:lang w:val="ru-RU"/>
        </w:rPr>
        <w:t> </w:t>
      </w:r>
      <w:r w:rsidR="00972DF6" w:rsidRPr="007D2BE4">
        <w:rPr>
          <w:rFonts w:ascii="Times New Roman" w:hAnsi="Times New Roman" w:cs="Times New Roman"/>
          <w:sz w:val="24"/>
          <w:szCs w:val="24"/>
          <w:lang w:val="ru-RU"/>
        </w:rPr>
        <w:t xml:space="preserve">его инвестиционном счете, предусмотренные действующим законодательством. </w:t>
      </w:r>
    </w:p>
    <w:p w:rsidR="00896214" w:rsidRPr="007D2BE4" w:rsidRDefault="00972DF6" w:rsidP="007F4346">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 xml:space="preserve">В случае если Брокер отказывает Клиенту (в том числе частично) в зачислении Денежных средств на ИИС Клиента, Брокер вправе по своему выбору: </w:t>
      </w:r>
    </w:p>
    <w:p w:rsidR="00896214" w:rsidRPr="007D2BE4" w:rsidRDefault="00972DF6" w:rsidP="007F4346">
      <w:pPr>
        <w:numPr>
          <w:ilvl w:val="2"/>
          <w:numId w:val="45"/>
        </w:numPr>
        <w:tabs>
          <w:tab w:val="left" w:pos="851"/>
        </w:tabs>
        <w:spacing w:after="0" w:line="360" w:lineRule="auto"/>
        <w:ind w:left="0" w:firstLine="0"/>
        <w:rPr>
          <w:rFonts w:ascii="Times New Roman" w:hAnsi="Times New Roman" w:cs="Times New Roman"/>
          <w:szCs w:val="24"/>
        </w:rPr>
      </w:pPr>
      <w:r w:rsidRPr="007D2BE4">
        <w:rPr>
          <w:rFonts w:ascii="Times New Roman" w:hAnsi="Times New Roman" w:cs="Times New Roman"/>
          <w:szCs w:val="24"/>
        </w:rPr>
        <w:t>Зачислить поступившие Денежные средства (в том числе частично) на Брокерский счет Клиента (при наличии такого счета, открытого Клиенту у Брокера в соответствии с</w:t>
      </w:r>
      <w:r w:rsidR="00F9393D" w:rsidRPr="007D2BE4">
        <w:rPr>
          <w:rFonts w:ascii="Times New Roman" w:hAnsi="Times New Roman" w:cs="Times New Roman"/>
          <w:szCs w:val="24"/>
        </w:rPr>
        <w:t> </w:t>
      </w:r>
      <w:r w:rsidRPr="007D2BE4">
        <w:rPr>
          <w:rFonts w:ascii="Times New Roman" w:hAnsi="Times New Roman" w:cs="Times New Roman"/>
          <w:szCs w:val="24"/>
        </w:rPr>
        <w:t xml:space="preserve">Договором обслуживания, не являющимся </w:t>
      </w:r>
      <w:r w:rsidR="00023A1F" w:rsidRPr="007D2BE4">
        <w:rPr>
          <w:rFonts w:ascii="Times New Roman" w:hAnsi="Times New Roman" w:cs="Times New Roman"/>
          <w:szCs w:val="24"/>
        </w:rPr>
        <w:t>Д</w:t>
      </w:r>
      <w:r w:rsidRPr="007D2BE4">
        <w:rPr>
          <w:rFonts w:ascii="Times New Roman" w:hAnsi="Times New Roman" w:cs="Times New Roman"/>
          <w:szCs w:val="24"/>
        </w:rPr>
        <w:t xml:space="preserve">оговором </w:t>
      </w:r>
      <w:r w:rsidR="00023A1F" w:rsidRPr="007D2BE4">
        <w:rPr>
          <w:rFonts w:ascii="Times New Roman" w:hAnsi="Times New Roman" w:cs="Times New Roman"/>
          <w:szCs w:val="24"/>
        </w:rPr>
        <w:t>ИИС),</w:t>
      </w:r>
      <w:r w:rsidRPr="007D2BE4">
        <w:rPr>
          <w:rFonts w:ascii="Times New Roman" w:hAnsi="Times New Roman" w:cs="Times New Roman"/>
          <w:szCs w:val="24"/>
        </w:rPr>
        <w:t xml:space="preserve"> либо</w:t>
      </w:r>
      <w:r w:rsidR="00ED2987" w:rsidRPr="007D2BE4">
        <w:rPr>
          <w:rFonts w:ascii="Times New Roman" w:hAnsi="Times New Roman" w:cs="Times New Roman"/>
          <w:szCs w:val="24"/>
        </w:rPr>
        <w:t xml:space="preserve"> </w:t>
      </w:r>
    </w:p>
    <w:p w:rsidR="00896214" w:rsidRPr="007D2BE4" w:rsidRDefault="00972DF6" w:rsidP="007F4346">
      <w:pPr>
        <w:numPr>
          <w:ilvl w:val="2"/>
          <w:numId w:val="45"/>
        </w:numPr>
        <w:tabs>
          <w:tab w:val="left" w:pos="851"/>
        </w:tabs>
        <w:spacing w:after="0" w:line="360" w:lineRule="auto"/>
        <w:ind w:left="0" w:firstLine="0"/>
        <w:rPr>
          <w:rFonts w:ascii="Times New Roman" w:hAnsi="Times New Roman" w:cs="Times New Roman"/>
          <w:szCs w:val="24"/>
        </w:rPr>
      </w:pPr>
      <w:r w:rsidRPr="007D2BE4">
        <w:rPr>
          <w:rFonts w:ascii="Times New Roman" w:hAnsi="Times New Roman" w:cs="Times New Roman"/>
          <w:szCs w:val="24"/>
        </w:rPr>
        <w:t>Перечислить поступившие Денежные средства (в том числе частично) на</w:t>
      </w:r>
      <w:r w:rsidR="00F9393D" w:rsidRPr="007D2BE4">
        <w:rPr>
          <w:rFonts w:ascii="Times New Roman" w:hAnsi="Times New Roman" w:cs="Times New Roman"/>
          <w:szCs w:val="24"/>
        </w:rPr>
        <w:t> </w:t>
      </w:r>
      <w:r w:rsidRPr="007D2BE4">
        <w:rPr>
          <w:rFonts w:ascii="Times New Roman" w:hAnsi="Times New Roman" w:cs="Times New Roman"/>
          <w:szCs w:val="24"/>
        </w:rPr>
        <w:t xml:space="preserve">известные Брокеру банковские реквизиты Клиента. </w:t>
      </w:r>
    </w:p>
    <w:p w:rsidR="00896214" w:rsidRPr="007D2BE4" w:rsidRDefault="00972DF6" w:rsidP="007F4346">
      <w:pPr>
        <w:numPr>
          <w:ilvl w:val="2"/>
          <w:numId w:val="45"/>
        </w:numPr>
        <w:tabs>
          <w:tab w:val="left" w:pos="851"/>
        </w:tabs>
        <w:spacing w:after="0" w:line="360" w:lineRule="auto"/>
        <w:ind w:left="0" w:firstLine="0"/>
        <w:rPr>
          <w:rFonts w:ascii="Times New Roman" w:hAnsi="Times New Roman" w:cs="Times New Roman"/>
          <w:szCs w:val="24"/>
        </w:rPr>
      </w:pPr>
      <w:r w:rsidRPr="007D2BE4">
        <w:rPr>
          <w:rFonts w:ascii="Times New Roman" w:hAnsi="Times New Roman" w:cs="Times New Roman"/>
          <w:szCs w:val="24"/>
        </w:rPr>
        <w:lastRenderedPageBreak/>
        <w:t>Перечислить поступившие Денежные средства (в том числе частично) на</w:t>
      </w:r>
      <w:r w:rsidR="00F9393D" w:rsidRPr="007D2BE4">
        <w:rPr>
          <w:rFonts w:ascii="Times New Roman" w:hAnsi="Times New Roman" w:cs="Times New Roman"/>
          <w:szCs w:val="24"/>
        </w:rPr>
        <w:t> </w:t>
      </w:r>
      <w:r w:rsidRPr="007D2BE4">
        <w:rPr>
          <w:rFonts w:ascii="Times New Roman" w:hAnsi="Times New Roman" w:cs="Times New Roman"/>
          <w:szCs w:val="24"/>
        </w:rPr>
        <w:t xml:space="preserve">банковские реквизиты, с которых поступили такие Денежные средства. </w:t>
      </w:r>
    </w:p>
    <w:p w:rsidR="00896214" w:rsidRPr="007D2BE4" w:rsidRDefault="00972DF6" w:rsidP="007F4346">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Ограничения, связанные с зачислением Ценных Бумаг на ИИС Клиента: Клиент не</w:t>
      </w:r>
      <w:r w:rsidR="00F9393D" w:rsidRPr="007D2BE4">
        <w:rPr>
          <w:rFonts w:ascii="Times New Roman" w:hAnsi="Times New Roman" w:cs="Times New Roman"/>
          <w:sz w:val="24"/>
          <w:szCs w:val="24"/>
        </w:rPr>
        <w:t> </w:t>
      </w:r>
      <w:r w:rsidRPr="007D2BE4">
        <w:rPr>
          <w:rFonts w:ascii="Times New Roman" w:hAnsi="Times New Roman" w:cs="Times New Roman"/>
          <w:sz w:val="24"/>
          <w:szCs w:val="24"/>
          <w:lang w:val="ru-RU"/>
        </w:rPr>
        <w:t>вправе подавать Брокеру поручения, предусматривающие зачисление Ценных бумаг на</w:t>
      </w:r>
      <w:r w:rsidR="00F9393D" w:rsidRPr="007D2BE4">
        <w:rPr>
          <w:rFonts w:ascii="Times New Roman" w:hAnsi="Times New Roman" w:cs="Times New Roman"/>
          <w:sz w:val="24"/>
          <w:szCs w:val="24"/>
        </w:rPr>
        <w:t> </w:t>
      </w:r>
      <w:r w:rsidRPr="007D2BE4">
        <w:rPr>
          <w:rFonts w:ascii="Times New Roman" w:hAnsi="Times New Roman" w:cs="Times New Roman"/>
          <w:sz w:val="24"/>
          <w:szCs w:val="24"/>
          <w:lang w:val="ru-RU"/>
        </w:rPr>
        <w:t>счет депо Клиента, за исключением случая зачисления Ценных бумаг, поступающих от</w:t>
      </w:r>
      <w:r w:rsidR="00F9393D" w:rsidRPr="007D2BE4">
        <w:rPr>
          <w:rFonts w:ascii="Times New Roman" w:hAnsi="Times New Roman" w:cs="Times New Roman"/>
          <w:sz w:val="24"/>
          <w:szCs w:val="24"/>
        </w:rPr>
        <w:t> </w:t>
      </w:r>
      <w:r w:rsidRPr="007D2BE4">
        <w:rPr>
          <w:rFonts w:ascii="Times New Roman" w:hAnsi="Times New Roman" w:cs="Times New Roman"/>
          <w:sz w:val="24"/>
          <w:szCs w:val="24"/>
          <w:lang w:val="ru-RU"/>
        </w:rPr>
        <w:t>другого профессионального участника рынка ценных бумаг, у которого Клиенту был открыт индивидуальный инвестиционный счет, при условии, если таким лицом были предоставлены</w:t>
      </w:r>
      <w:r w:rsidR="00C06B7D" w:rsidRPr="007D2BE4">
        <w:rPr>
          <w:rFonts w:ascii="Times New Roman" w:hAnsi="Times New Roman" w:cs="Times New Roman"/>
          <w:sz w:val="24"/>
          <w:szCs w:val="24"/>
          <w:lang w:val="ru-RU"/>
        </w:rPr>
        <w:t xml:space="preserve"> </w:t>
      </w:r>
      <w:r w:rsidRPr="007D2BE4">
        <w:rPr>
          <w:rFonts w:ascii="Times New Roman" w:hAnsi="Times New Roman" w:cs="Times New Roman"/>
          <w:sz w:val="24"/>
          <w:szCs w:val="24"/>
          <w:lang w:val="ru-RU"/>
        </w:rPr>
        <w:t>Брокеру</w:t>
      </w:r>
      <w:r w:rsidR="00C06B7D" w:rsidRPr="007D2BE4">
        <w:rPr>
          <w:rFonts w:ascii="Times New Roman" w:hAnsi="Times New Roman" w:cs="Times New Roman"/>
          <w:sz w:val="24"/>
          <w:szCs w:val="24"/>
          <w:lang w:val="ru-RU"/>
        </w:rPr>
        <w:t xml:space="preserve"> </w:t>
      </w:r>
      <w:r w:rsidRPr="007D2BE4">
        <w:rPr>
          <w:rFonts w:ascii="Times New Roman" w:hAnsi="Times New Roman" w:cs="Times New Roman"/>
          <w:sz w:val="24"/>
          <w:szCs w:val="24"/>
          <w:lang w:val="ru-RU"/>
        </w:rPr>
        <w:t>сведения</w:t>
      </w:r>
      <w:r w:rsidR="00C06B7D" w:rsidRPr="007D2BE4">
        <w:rPr>
          <w:rFonts w:ascii="Times New Roman" w:hAnsi="Times New Roman" w:cs="Times New Roman"/>
          <w:sz w:val="24"/>
          <w:szCs w:val="24"/>
          <w:lang w:val="ru-RU"/>
        </w:rPr>
        <w:t xml:space="preserve"> </w:t>
      </w:r>
      <w:r w:rsidRPr="007D2BE4">
        <w:rPr>
          <w:rFonts w:ascii="Times New Roman" w:hAnsi="Times New Roman" w:cs="Times New Roman"/>
          <w:sz w:val="24"/>
          <w:szCs w:val="24"/>
          <w:lang w:val="ru-RU"/>
        </w:rPr>
        <w:t>о Клиенте</w:t>
      </w:r>
      <w:r w:rsidR="00C06B7D" w:rsidRPr="007D2BE4">
        <w:rPr>
          <w:rFonts w:ascii="Times New Roman" w:hAnsi="Times New Roman" w:cs="Times New Roman"/>
          <w:sz w:val="24"/>
          <w:szCs w:val="24"/>
          <w:lang w:val="ru-RU"/>
        </w:rPr>
        <w:t xml:space="preserve"> </w:t>
      </w:r>
      <w:r w:rsidRPr="007D2BE4">
        <w:rPr>
          <w:rFonts w:ascii="Times New Roman" w:hAnsi="Times New Roman" w:cs="Times New Roman"/>
          <w:sz w:val="24"/>
          <w:szCs w:val="24"/>
          <w:lang w:val="ru-RU"/>
        </w:rPr>
        <w:t>и</w:t>
      </w:r>
      <w:r w:rsidR="008B6011" w:rsidRPr="007D2BE4">
        <w:rPr>
          <w:rFonts w:ascii="Times New Roman" w:hAnsi="Times New Roman" w:cs="Times New Roman"/>
          <w:sz w:val="24"/>
          <w:szCs w:val="24"/>
        </w:rPr>
        <w:t> </w:t>
      </w:r>
      <w:r w:rsidRPr="007D2BE4">
        <w:rPr>
          <w:rFonts w:ascii="Times New Roman" w:hAnsi="Times New Roman" w:cs="Times New Roman"/>
          <w:sz w:val="24"/>
          <w:szCs w:val="24"/>
          <w:lang w:val="ru-RU"/>
        </w:rPr>
        <w:t>его</w:t>
      </w:r>
      <w:r w:rsidR="008B6011" w:rsidRPr="007D2BE4">
        <w:rPr>
          <w:rFonts w:ascii="Times New Roman" w:hAnsi="Times New Roman" w:cs="Times New Roman"/>
          <w:sz w:val="24"/>
          <w:szCs w:val="24"/>
        </w:rPr>
        <w:t> </w:t>
      </w:r>
      <w:r w:rsidRPr="007D2BE4">
        <w:rPr>
          <w:rFonts w:ascii="Times New Roman" w:hAnsi="Times New Roman" w:cs="Times New Roman"/>
          <w:sz w:val="24"/>
          <w:szCs w:val="24"/>
          <w:lang w:val="ru-RU"/>
        </w:rPr>
        <w:t>инвестиционном</w:t>
      </w:r>
      <w:r w:rsidR="00C06B7D" w:rsidRPr="007D2BE4">
        <w:rPr>
          <w:rFonts w:ascii="Times New Roman" w:hAnsi="Times New Roman" w:cs="Times New Roman"/>
          <w:sz w:val="24"/>
          <w:szCs w:val="24"/>
          <w:lang w:val="ru-RU"/>
        </w:rPr>
        <w:t xml:space="preserve"> </w:t>
      </w:r>
      <w:r w:rsidRPr="007D2BE4">
        <w:rPr>
          <w:rFonts w:ascii="Times New Roman" w:hAnsi="Times New Roman" w:cs="Times New Roman"/>
          <w:sz w:val="24"/>
          <w:szCs w:val="24"/>
          <w:lang w:val="ru-RU"/>
        </w:rPr>
        <w:t>счете,</w:t>
      </w:r>
      <w:r w:rsidR="00C06B7D" w:rsidRPr="007D2BE4">
        <w:rPr>
          <w:rFonts w:ascii="Times New Roman" w:hAnsi="Times New Roman" w:cs="Times New Roman"/>
          <w:sz w:val="24"/>
          <w:szCs w:val="24"/>
          <w:lang w:val="ru-RU"/>
        </w:rPr>
        <w:t xml:space="preserve"> </w:t>
      </w:r>
      <w:r w:rsidRPr="007D2BE4">
        <w:rPr>
          <w:rFonts w:ascii="Times New Roman" w:hAnsi="Times New Roman" w:cs="Times New Roman"/>
          <w:sz w:val="24"/>
          <w:szCs w:val="24"/>
          <w:lang w:val="ru-RU"/>
        </w:rPr>
        <w:t xml:space="preserve">предусмотренные действующим законодательством. </w:t>
      </w:r>
    </w:p>
    <w:p w:rsidR="00896214" w:rsidRPr="007D2BE4" w:rsidRDefault="00972DF6" w:rsidP="007F4346">
      <w:pPr>
        <w:numPr>
          <w:ilvl w:val="1"/>
          <w:numId w:val="45"/>
        </w:numPr>
        <w:tabs>
          <w:tab w:val="left" w:pos="567"/>
        </w:tabs>
        <w:spacing w:after="0" w:line="360" w:lineRule="auto"/>
        <w:ind w:left="0" w:firstLine="0"/>
        <w:rPr>
          <w:rFonts w:ascii="Times New Roman" w:hAnsi="Times New Roman" w:cs="Times New Roman"/>
          <w:szCs w:val="24"/>
        </w:rPr>
      </w:pPr>
      <w:r w:rsidRPr="007D2BE4">
        <w:rPr>
          <w:rFonts w:ascii="Times New Roman" w:hAnsi="Times New Roman" w:cs="Times New Roman"/>
          <w:szCs w:val="24"/>
        </w:rPr>
        <w:t>Ограничения, связанные с возвратом Клиенту Денежных средств и Ценных бумаг Клиента. Поручение на Вывод денежных средств со счета Клиента и поручения на</w:t>
      </w:r>
      <w:r w:rsidR="006E6373" w:rsidRPr="007D2BE4">
        <w:rPr>
          <w:rFonts w:ascii="Times New Roman" w:hAnsi="Times New Roman" w:cs="Times New Roman"/>
          <w:szCs w:val="24"/>
        </w:rPr>
        <w:t> </w:t>
      </w:r>
      <w:r w:rsidRPr="007D2BE4">
        <w:rPr>
          <w:rFonts w:ascii="Times New Roman" w:hAnsi="Times New Roman" w:cs="Times New Roman"/>
          <w:szCs w:val="24"/>
        </w:rPr>
        <w:t>операции с Ценными Бумагами, предусматривающего списание Ценных Бумаг с</w:t>
      </w:r>
      <w:r w:rsidR="00F9393D" w:rsidRPr="007D2BE4">
        <w:rPr>
          <w:rFonts w:ascii="Times New Roman" w:hAnsi="Times New Roman" w:cs="Times New Roman"/>
          <w:szCs w:val="24"/>
        </w:rPr>
        <w:t> </w:t>
      </w:r>
      <w:r w:rsidRPr="007D2BE4">
        <w:rPr>
          <w:rFonts w:ascii="Times New Roman" w:hAnsi="Times New Roman" w:cs="Times New Roman"/>
          <w:szCs w:val="24"/>
        </w:rPr>
        <w:t>Брокерского счета Клиента подлежит исполнению Брокером при условии получения Брокером поручения на Вывод денежных средств со</w:t>
      </w:r>
      <w:r w:rsidR="008B6011" w:rsidRPr="007D2BE4">
        <w:rPr>
          <w:rFonts w:ascii="Times New Roman" w:hAnsi="Times New Roman" w:cs="Times New Roman"/>
          <w:szCs w:val="24"/>
        </w:rPr>
        <w:t> </w:t>
      </w:r>
      <w:r w:rsidRPr="007D2BE4">
        <w:rPr>
          <w:rFonts w:ascii="Times New Roman" w:hAnsi="Times New Roman" w:cs="Times New Roman"/>
          <w:szCs w:val="24"/>
        </w:rPr>
        <w:t xml:space="preserve">счета Клиента в сумму всего остатка денежных средств и поручения на операции с Ценными Бумагами, предусматривающего списание всех Ценных Бумаг с Брокерского счета. С даты списания с Брокерского счета Клиента всех денежных средств и Ценных бумаг Договор ИИС прекращает свое действие. </w:t>
      </w:r>
    </w:p>
    <w:p w:rsidR="00896214" w:rsidRPr="007D2BE4" w:rsidRDefault="00972DF6" w:rsidP="007F4346">
      <w:pPr>
        <w:numPr>
          <w:ilvl w:val="1"/>
          <w:numId w:val="45"/>
        </w:numPr>
        <w:tabs>
          <w:tab w:val="left" w:pos="567"/>
        </w:tabs>
        <w:spacing w:after="0" w:line="360" w:lineRule="auto"/>
        <w:ind w:left="0" w:firstLine="0"/>
        <w:rPr>
          <w:rFonts w:ascii="Times New Roman" w:hAnsi="Times New Roman" w:cs="Times New Roman"/>
          <w:szCs w:val="24"/>
        </w:rPr>
      </w:pPr>
      <w:r w:rsidRPr="007D2BE4">
        <w:rPr>
          <w:rFonts w:ascii="Times New Roman" w:hAnsi="Times New Roman" w:cs="Times New Roman"/>
          <w:szCs w:val="24"/>
        </w:rPr>
        <w:t xml:space="preserve">Дополнительные ограничения ответственности Брокера: </w:t>
      </w:r>
    </w:p>
    <w:p w:rsidR="00896214" w:rsidRPr="007D2BE4" w:rsidRDefault="00972DF6" w:rsidP="007F4346">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 xml:space="preserve">Брокер не несет ответственности перед Клиентом в случае отказа органов Федеральной налоговой службы принимать в качестве подтверждения зачисления Клиентом денежных средств на ИИС Клиента документов, представляемых кредитными организациями при выполнении платежа с использованием платежных карт или путем перевода денежных средств без открытия банковского счета. </w:t>
      </w:r>
      <w:r w:rsidR="000C5409" w:rsidRPr="007D2BE4">
        <w:rPr>
          <w:rFonts w:ascii="Times New Roman" w:hAnsi="Times New Roman" w:cs="Times New Roman"/>
          <w:sz w:val="24"/>
          <w:szCs w:val="24"/>
          <w:lang w:val="ru-RU"/>
        </w:rPr>
        <w:t>Брокер</w:t>
      </w:r>
      <w:r w:rsidRPr="007D2BE4">
        <w:rPr>
          <w:rFonts w:ascii="Times New Roman" w:hAnsi="Times New Roman" w:cs="Times New Roman"/>
          <w:sz w:val="24"/>
          <w:szCs w:val="24"/>
          <w:lang w:val="ru-RU"/>
        </w:rPr>
        <w:t xml:space="preserve"> рекомендует Клиенту пополнять ИИС Клиента исключительно путем перевода денежных средств с банковского счета, открытого на имя Клиента. </w:t>
      </w:r>
    </w:p>
    <w:p w:rsidR="00CF54BE" w:rsidRPr="007D2BE4" w:rsidRDefault="00FE0D48" w:rsidP="007F4346">
      <w:pPr>
        <w:pStyle w:val="a5"/>
        <w:numPr>
          <w:ilvl w:val="1"/>
          <w:numId w:val="45"/>
        </w:numPr>
        <w:tabs>
          <w:tab w:val="left" w:pos="567"/>
        </w:tabs>
        <w:spacing w:before="0" w:line="360" w:lineRule="auto"/>
        <w:ind w:left="0" w:right="0" w:firstLine="0"/>
        <w:rPr>
          <w:rFonts w:ascii="Times New Roman" w:eastAsia="Times New Roman" w:hAnsi="Times New Roman" w:cs="Times New Roman"/>
          <w:sz w:val="24"/>
          <w:szCs w:val="24"/>
          <w:lang w:val="ru-RU"/>
        </w:rPr>
      </w:pPr>
      <w:r w:rsidRPr="007D2BE4">
        <w:rPr>
          <w:rFonts w:ascii="Times New Roman" w:eastAsia="Times New Roman" w:hAnsi="Times New Roman" w:cs="Times New Roman"/>
          <w:sz w:val="24"/>
          <w:szCs w:val="24"/>
          <w:lang w:val="ru-RU"/>
        </w:rPr>
        <w:t xml:space="preserve">Денежные средства и ценные бумаги, которые учтены на индивидуальном инвестиционном счете, используются только для исполнения </w:t>
      </w:r>
      <w:r w:rsidR="008B6011" w:rsidRPr="007D2BE4">
        <w:rPr>
          <w:rFonts w:ascii="Times New Roman" w:eastAsia="Times New Roman" w:hAnsi="Times New Roman" w:cs="Times New Roman"/>
          <w:sz w:val="24"/>
          <w:szCs w:val="24"/>
          <w:lang w:val="ru-RU"/>
        </w:rPr>
        <w:t>и (или)</w:t>
      </w:r>
      <w:r w:rsidRPr="007D2BE4">
        <w:rPr>
          <w:rFonts w:ascii="Times New Roman" w:eastAsia="Times New Roman" w:hAnsi="Times New Roman" w:cs="Times New Roman"/>
          <w:sz w:val="24"/>
          <w:szCs w:val="24"/>
          <w:lang w:val="ru-RU"/>
        </w:rPr>
        <w:t xml:space="preserve"> обеспечения обязательств, вытекающих из</w:t>
      </w:r>
      <w:r w:rsidR="008B6011" w:rsidRPr="007D2BE4">
        <w:rPr>
          <w:rFonts w:ascii="Times New Roman" w:eastAsia="Times New Roman" w:hAnsi="Times New Roman" w:cs="Times New Roman"/>
          <w:sz w:val="24"/>
          <w:szCs w:val="24"/>
          <w:lang w:val="ru-RU"/>
        </w:rPr>
        <w:t> </w:t>
      </w:r>
      <w:r w:rsidRPr="007D2BE4">
        <w:rPr>
          <w:rFonts w:ascii="Times New Roman" w:eastAsia="Times New Roman" w:hAnsi="Times New Roman" w:cs="Times New Roman"/>
          <w:sz w:val="24"/>
          <w:szCs w:val="24"/>
          <w:lang w:val="ru-RU"/>
        </w:rPr>
        <w:t xml:space="preserve">Сделок (договоров), заключенных на основании Договора ИИС, и для исполнения </w:t>
      </w:r>
      <w:r w:rsidR="008B6011" w:rsidRPr="007D2BE4">
        <w:rPr>
          <w:rFonts w:ascii="Times New Roman" w:eastAsia="Times New Roman" w:hAnsi="Times New Roman" w:cs="Times New Roman"/>
          <w:sz w:val="24"/>
          <w:szCs w:val="24"/>
          <w:lang w:val="ru-RU"/>
        </w:rPr>
        <w:t>и</w:t>
      </w:r>
      <w:r w:rsidR="00641B20" w:rsidRPr="007D2BE4">
        <w:rPr>
          <w:rFonts w:ascii="Times New Roman" w:eastAsia="Times New Roman" w:hAnsi="Times New Roman" w:cs="Times New Roman"/>
          <w:sz w:val="24"/>
          <w:szCs w:val="24"/>
          <w:lang w:val="ru-RU"/>
        </w:rPr>
        <w:t> </w:t>
      </w:r>
      <w:r w:rsidR="008B6011" w:rsidRPr="007D2BE4">
        <w:rPr>
          <w:rFonts w:ascii="Times New Roman" w:eastAsia="Times New Roman" w:hAnsi="Times New Roman" w:cs="Times New Roman"/>
          <w:sz w:val="24"/>
          <w:szCs w:val="24"/>
          <w:lang w:val="ru-RU"/>
        </w:rPr>
        <w:t>(или)</w:t>
      </w:r>
      <w:r w:rsidR="00641B20" w:rsidRPr="007D2BE4">
        <w:rPr>
          <w:rFonts w:ascii="Times New Roman" w:eastAsia="Times New Roman" w:hAnsi="Times New Roman" w:cs="Times New Roman"/>
          <w:sz w:val="24"/>
          <w:szCs w:val="24"/>
          <w:lang w:val="ru-RU"/>
        </w:rPr>
        <w:t> </w:t>
      </w:r>
      <w:r w:rsidRPr="007D2BE4">
        <w:rPr>
          <w:rFonts w:ascii="Times New Roman" w:eastAsia="Times New Roman" w:hAnsi="Times New Roman" w:cs="Times New Roman"/>
          <w:sz w:val="24"/>
          <w:szCs w:val="24"/>
          <w:lang w:val="ru-RU"/>
        </w:rPr>
        <w:t>обеспечения обязательств по Договору ИИС.</w:t>
      </w:r>
    </w:p>
    <w:p w:rsidR="00E21FEF" w:rsidRPr="007D2BE4" w:rsidRDefault="00E21FEF" w:rsidP="007F4346">
      <w:pPr>
        <w:spacing w:after="0" w:line="360" w:lineRule="auto"/>
        <w:ind w:left="0" w:firstLine="0"/>
        <w:rPr>
          <w:rFonts w:ascii="Times New Roman" w:eastAsia="Times New Roman" w:hAnsi="Times New Roman" w:cs="Times New Roman"/>
          <w:color w:val="auto"/>
          <w:szCs w:val="24"/>
        </w:rPr>
      </w:pPr>
    </w:p>
    <w:p w:rsidR="00896214" w:rsidRPr="007D2BE4" w:rsidRDefault="00972DF6" w:rsidP="007F4346">
      <w:pPr>
        <w:pStyle w:val="1"/>
        <w:numPr>
          <w:ilvl w:val="0"/>
          <w:numId w:val="45"/>
        </w:numPr>
        <w:tabs>
          <w:tab w:val="left" w:pos="851"/>
          <w:tab w:val="center" w:pos="3698"/>
        </w:tabs>
        <w:spacing w:after="0" w:line="360" w:lineRule="auto"/>
        <w:ind w:left="851" w:hanging="851"/>
        <w:rPr>
          <w:rFonts w:ascii="Times New Roman" w:hAnsi="Times New Roman" w:cs="Times New Roman"/>
          <w:szCs w:val="24"/>
        </w:rPr>
      </w:pPr>
      <w:bookmarkStart w:id="6" w:name="_Toc68880401"/>
      <w:r w:rsidRPr="007D2BE4">
        <w:rPr>
          <w:rFonts w:ascii="Times New Roman" w:hAnsi="Times New Roman" w:cs="Times New Roman"/>
          <w:szCs w:val="24"/>
        </w:rPr>
        <w:t>СДЕЛКИ БЕЗ ПРИКАЗОВ КЛИЕНТА</w:t>
      </w:r>
      <w:bookmarkEnd w:id="6"/>
      <w:r w:rsidRPr="007D2BE4">
        <w:rPr>
          <w:rFonts w:ascii="Times New Roman" w:hAnsi="Times New Roman" w:cs="Times New Roman"/>
          <w:szCs w:val="24"/>
        </w:rPr>
        <w:t xml:space="preserve"> </w:t>
      </w:r>
    </w:p>
    <w:p w:rsidR="00DA01DD" w:rsidRPr="007D2BE4" w:rsidRDefault="00DA01DD" w:rsidP="007F4346">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Если иное не согласовано Сторонами отдельно, заключая Договор обслуживания, Клиент предоставляет право (поручает) Брокеру совершать Сделки за счет Клиента без</w:t>
      </w:r>
      <w:r w:rsidRPr="007D2BE4">
        <w:rPr>
          <w:rFonts w:ascii="Times New Roman" w:hAnsi="Times New Roman" w:cs="Times New Roman"/>
          <w:sz w:val="24"/>
          <w:szCs w:val="24"/>
        </w:rPr>
        <w:t> </w:t>
      </w:r>
      <w:r w:rsidRPr="007D2BE4">
        <w:rPr>
          <w:rFonts w:ascii="Times New Roman" w:hAnsi="Times New Roman" w:cs="Times New Roman"/>
          <w:sz w:val="24"/>
          <w:szCs w:val="24"/>
          <w:lang w:val="ru-RU"/>
        </w:rPr>
        <w:t>дополнительного Приказа Клиента в следующих</w:t>
      </w:r>
      <w:r w:rsidRPr="007D2BE4">
        <w:rPr>
          <w:rFonts w:ascii="Times New Roman" w:hAnsi="Times New Roman" w:cs="Times New Roman"/>
          <w:spacing w:val="-28"/>
          <w:sz w:val="24"/>
          <w:szCs w:val="24"/>
          <w:lang w:val="ru-RU"/>
        </w:rPr>
        <w:t xml:space="preserve"> </w:t>
      </w:r>
      <w:r w:rsidRPr="007D2BE4">
        <w:rPr>
          <w:rFonts w:ascii="Times New Roman" w:hAnsi="Times New Roman" w:cs="Times New Roman"/>
          <w:sz w:val="24"/>
          <w:szCs w:val="24"/>
          <w:lang w:val="ru-RU"/>
        </w:rPr>
        <w:t>случаях:</w:t>
      </w:r>
    </w:p>
    <w:p w:rsidR="008F0B95" w:rsidRPr="007D2BE4" w:rsidRDefault="008F0B95" w:rsidP="007F4346">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Наступление обстоятельств, являющихся основанием закрытия Непокрытой позиции</w:t>
      </w:r>
      <w:r w:rsidRPr="007D2BE4">
        <w:rPr>
          <w:rFonts w:ascii="Times New Roman" w:hAnsi="Times New Roman" w:cs="Times New Roman"/>
          <w:spacing w:val="30"/>
          <w:sz w:val="24"/>
          <w:szCs w:val="24"/>
          <w:lang w:val="ru-RU"/>
        </w:rPr>
        <w:t xml:space="preserve"> </w:t>
      </w:r>
      <w:r w:rsidRPr="007D2BE4">
        <w:rPr>
          <w:rFonts w:ascii="Times New Roman" w:hAnsi="Times New Roman" w:cs="Times New Roman"/>
          <w:sz w:val="24"/>
          <w:szCs w:val="24"/>
          <w:lang w:val="ru-RU"/>
        </w:rPr>
        <w:t>по</w:t>
      </w:r>
      <w:r w:rsidR="00641B20" w:rsidRPr="007D2BE4">
        <w:rPr>
          <w:rFonts w:ascii="Times New Roman" w:hAnsi="Times New Roman" w:cs="Times New Roman"/>
          <w:spacing w:val="30"/>
          <w:sz w:val="24"/>
          <w:szCs w:val="24"/>
          <w:lang w:val="ru-RU"/>
        </w:rPr>
        <w:t> </w:t>
      </w:r>
      <w:r w:rsidRPr="007D2BE4">
        <w:rPr>
          <w:rFonts w:ascii="Times New Roman" w:hAnsi="Times New Roman" w:cs="Times New Roman"/>
          <w:sz w:val="24"/>
          <w:szCs w:val="24"/>
          <w:lang w:val="ru-RU"/>
        </w:rPr>
        <w:t>ДС</w:t>
      </w:r>
      <w:r w:rsidRPr="007D2BE4">
        <w:rPr>
          <w:rFonts w:ascii="Times New Roman" w:hAnsi="Times New Roman" w:cs="Times New Roman"/>
          <w:spacing w:val="30"/>
          <w:sz w:val="24"/>
          <w:szCs w:val="24"/>
          <w:lang w:val="ru-RU"/>
        </w:rPr>
        <w:t xml:space="preserve"> </w:t>
      </w:r>
      <w:r w:rsidR="008B6011" w:rsidRPr="007D2BE4">
        <w:rPr>
          <w:rFonts w:ascii="Times New Roman" w:hAnsi="Times New Roman" w:cs="Times New Roman"/>
          <w:sz w:val="24"/>
          <w:szCs w:val="24"/>
          <w:lang w:val="ru-RU"/>
        </w:rPr>
        <w:t>и (или)</w:t>
      </w:r>
      <w:r w:rsidRPr="007D2BE4">
        <w:rPr>
          <w:rFonts w:ascii="Times New Roman" w:hAnsi="Times New Roman" w:cs="Times New Roman"/>
          <w:spacing w:val="30"/>
          <w:sz w:val="24"/>
          <w:szCs w:val="24"/>
          <w:lang w:val="ru-RU"/>
        </w:rPr>
        <w:t xml:space="preserve"> </w:t>
      </w:r>
      <w:r w:rsidRPr="007D2BE4">
        <w:rPr>
          <w:rFonts w:ascii="Times New Roman" w:hAnsi="Times New Roman" w:cs="Times New Roman"/>
          <w:sz w:val="24"/>
          <w:szCs w:val="24"/>
          <w:lang w:val="ru-RU"/>
        </w:rPr>
        <w:t>Непокрытой</w:t>
      </w:r>
      <w:r w:rsidRPr="007D2BE4">
        <w:rPr>
          <w:rFonts w:ascii="Times New Roman" w:hAnsi="Times New Roman" w:cs="Times New Roman"/>
          <w:spacing w:val="30"/>
          <w:sz w:val="24"/>
          <w:szCs w:val="24"/>
          <w:lang w:val="ru-RU"/>
        </w:rPr>
        <w:t xml:space="preserve"> </w:t>
      </w:r>
      <w:r w:rsidRPr="007D2BE4">
        <w:rPr>
          <w:rFonts w:ascii="Times New Roman" w:hAnsi="Times New Roman" w:cs="Times New Roman"/>
          <w:sz w:val="24"/>
          <w:szCs w:val="24"/>
          <w:lang w:val="ru-RU"/>
        </w:rPr>
        <w:t>позиции</w:t>
      </w:r>
      <w:r w:rsidRPr="007D2BE4">
        <w:rPr>
          <w:rFonts w:ascii="Times New Roman" w:hAnsi="Times New Roman" w:cs="Times New Roman"/>
          <w:spacing w:val="30"/>
          <w:sz w:val="24"/>
          <w:szCs w:val="24"/>
          <w:lang w:val="ru-RU"/>
        </w:rPr>
        <w:t xml:space="preserve"> </w:t>
      </w:r>
      <w:r w:rsidRPr="007D2BE4">
        <w:rPr>
          <w:rFonts w:ascii="Times New Roman" w:hAnsi="Times New Roman" w:cs="Times New Roman"/>
          <w:sz w:val="24"/>
          <w:szCs w:val="24"/>
          <w:lang w:val="ru-RU"/>
        </w:rPr>
        <w:t>по</w:t>
      </w:r>
      <w:r w:rsidRPr="007D2BE4">
        <w:rPr>
          <w:rFonts w:ascii="Times New Roman" w:hAnsi="Times New Roman" w:cs="Times New Roman"/>
          <w:spacing w:val="30"/>
          <w:sz w:val="24"/>
          <w:szCs w:val="24"/>
          <w:lang w:val="ru-RU"/>
        </w:rPr>
        <w:t xml:space="preserve"> </w:t>
      </w:r>
      <w:r w:rsidRPr="007D2BE4">
        <w:rPr>
          <w:rFonts w:ascii="Times New Roman" w:hAnsi="Times New Roman" w:cs="Times New Roman"/>
          <w:sz w:val="24"/>
          <w:szCs w:val="24"/>
          <w:lang w:val="ru-RU"/>
        </w:rPr>
        <w:t>ЦБ</w:t>
      </w:r>
      <w:r w:rsidRPr="007D2BE4">
        <w:rPr>
          <w:rFonts w:ascii="Times New Roman" w:hAnsi="Times New Roman" w:cs="Times New Roman"/>
          <w:spacing w:val="30"/>
          <w:sz w:val="24"/>
          <w:szCs w:val="24"/>
          <w:lang w:val="ru-RU"/>
        </w:rPr>
        <w:t xml:space="preserve"> </w:t>
      </w:r>
      <w:r w:rsidRPr="007D2BE4">
        <w:rPr>
          <w:rFonts w:ascii="Times New Roman" w:hAnsi="Times New Roman" w:cs="Times New Roman"/>
          <w:sz w:val="24"/>
          <w:szCs w:val="24"/>
          <w:lang w:val="ru-RU"/>
        </w:rPr>
        <w:t>и</w:t>
      </w:r>
      <w:r w:rsidRPr="007D2BE4">
        <w:rPr>
          <w:rFonts w:ascii="Times New Roman" w:hAnsi="Times New Roman" w:cs="Times New Roman"/>
          <w:spacing w:val="30"/>
          <w:sz w:val="24"/>
          <w:szCs w:val="24"/>
          <w:lang w:val="ru-RU"/>
        </w:rPr>
        <w:t xml:space="preserve"> </w:t>
      </w:r>
      <w:r w:rsidRPr="007D2BE4">
        <w:rPr>
          <w:rFonts w:ascii="Times New Roman" w:hAnsi="Times New Roman" w:cs="Times New Roman"/>
          <w:sz w:val="24"/>
          <w:szCs w:val="24"/>
          <w:lang w:val="ru-RU"/>
        </w:rPr>
        <w:t>предусмотренных</w:t>
      </w:r>
      <w:r w:rsidRPr="007D2BE4">
        <w:rPr>
          <w:rFonts w:ascii="Times New Roman" w:hAnsi="Times New Roman" w:cs="Times New Roman"/>
          <w:spacing w:val="31"/>
          <w:sz w:val="24"/>
          <w:szCs w:val="24"/>
          <w:lang w:val="ru-RU"/>
        </w:rPr>
        <w:t xml:space="preserve"> </w:t>
      </w:r>
      <w:r w:rsidRPr="007D2BE4">
        <w:rPr>
          <w:rFonts w:ascii="Times New Roman" w:hAnsi="Times New Roman" w:cs="Times New Roman"/>
          <w:sz w:val="24"/>
          <w:szCs w:val="24"/>
          <w:lang w:val="ru-RU"/>
        </w:rPr>
        <w:t>Приложением</w:t>
      </w:r>
      <w:r w:rsidR="00262DEE" w:rsidRPr="007D2BE4">
        <w:rPr>
          <w:rFonts w:ascii="Times New Roman" w:hAnsi="Times New Roman" w:cs="Times New Roman"/>
          <w:spacing w:val="30"/>
          <w:sz w:val="24"/>
          <w:szCs w:val="24"/>
          <w:lang w:val="ru-RU"/>
        </w:rPr>
        <w:t> </w:t>
      </w:r>
      <w:r w:rsidRPr="007D2BE4">
        <w:rPr>
          <w:rFonts w:ascii="Times New Roman" w:hAnsi="Times New Roman" w:cs="Times New Roman"/>
          <w:sz w:val="24"/>
          <w:szCs w:val="24"/>
          <w:lang w:val="ru-RU"/>
        </w:rPr>
        <w:t>№3 к Регламенту</w:t>
      </w:r>
      <w:r w:rsidRPr="007D2BE4" w:rsidDel="00622345">
        <w:rPr>
          <w:rFonts w:ascii="Times New Roman" w:hAnsi="Times New Roman" w:cs="Times New Roman"/>
          <w:sz w:val="24"/>
          <w:szCs w:val="24"/>
          <w:lang w:val="ru-RU"/>
        </w:rPr>
        <w:t xml:space="preserve"> </w:t>
      </w:r>
      <w:r w:rsidRPr="007D2BE4">
        <w:rPr>
          <w:rFonts w:ascii="Times New Roman" w:hAnsi="Times New Roman" w:cs="Times New Roman"/>
          <w:sz w:val="24"/>
          <w:szCs w:val="24"/>
          <w:lang w:val="ru-RU"/>
        </w:rPr>
        <w:lastRenderedPageBreak/>
        <w:t>(«Условия совершения Сделок с неполным покрытием»).</w:t>
      </w:r>
    </w:p>
    <w:p w:rsidR="008F0B95" w:rsidRPr="007D2BE4" w:rsidRDefault="008F0B95" w:rsidP="007F4346">
      <w:pPr>
        <w:pStyle w:val="a6"/>
        <w:tabs>
          <w:tab w:val="left" w:pos="709"/>
        </w:tabs>
        <w:spacing w:before="0" w:line="360" w:lineRule="auto"/>
        <w:ind w:left="0"/>
        <w:rPr>
          <w:rFonts w:ascii="Times New Roman" w:hAnsi="Times New Roman" w:cs="Times New Roman"/>
          <w:lang w:val="ru-RU"/>
        </w:rPr>
      </w:pPr>
      <w:r w:rsidRPr="007D2BE4">
        <w:rPr>
          <w:rFonts w:ascii="Times New Roman" w:hAnsi="Times New Roman" w:cs="Times New Roman"/>
          <w:lang w:val="ru-RU"/>
        </w:rPr>
        <w:t>В этом случае Клиент настоящим поручает Брокеру произвести закрытие всех открытых Непокрытых позиций по ДС и Непокрытых позиций по ЦБ в порядке, определенном Приложением №3 к Регламенту («Условия совершения Сделок с неполным покрытием»).</w:t>
      </w:r>
    </w:p>
    <w:p w:rsidR="00DA01DD" w:rsidRPr="007D2BE4" w:rsidRDefault="00DA01DD" w:rsidP="007F4346">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В случае образования любой задолженности Клиента перед Брокером Клиент поручает Брокеру осуществить за счет Клиента продажу ценных бумаг Клиента, иностранной валюты Клиента, на организованных торгах или внебиржевом рынке (по усмотрению Брокера), на</w:t>
      </w:r>
      <w:r w:rsidR="00641B20"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валютном рынке для получения суммы денежных средств, необходимой для погашения такой задолженности. Количество, наименование, вид, категория и форма выпуска ценных бумаг, количество лотов иностранной валюты Клиента, подлежащих продаже, определяется Брокером самостоятельно исходя из суммы задолженности Клиента перед Брокером и рыночной стоимости ценных бумаг Клиента, иностранной валюты на момент их продажи. Сумма денежных средств, полученная от продажи ценных бумаг, иностранной валюты Клиента, превышающая сумму задолженности Клиента перед Брокером, зачисляется Брокером на Брокерский счет</w:t>
      </w:r>
      <w:r w:rsidRPr="007D2BE4">
        <w:rPr>
          <w:rFonts w:ascii="Times New Roman" w:hAnsi="Times New Roman" w:cs="Times New Roman"/>
          <w:spacing w:val="-5"/>
          <w:sz w:val="24"/>
          <w:szCs w:val="24"/>
          <w:lang w:val="ru-RU"/>
        </w:rPr>
        <w:t xml:space="preserve"> </w:t>
      </w:r>
      <w:r w:rsidRPr="007D2BE4">
        <w:rPr>
          <w:rFonts w:ascii="Times New Roman" w:hAnsi="Times New Roman" w:cs="Times New Roman"/>
          <w:sz w:val="24"/>
          <w:szCs w:val="24"/>
          <w:lang w:val="ru-RU"/>
        </w:rPr>
        <w:t>Клиента.</w:t>
      </w:r>
    </w:p>
    <w:p w:rsidR="00DA01DD" w:rsidRPr="007D2BE4" w:rsidRDefault="00DA01DD" w:rsidP="007F4346">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Наступление обстоятельств, являющихся основанием закрытия позиций Клиентов по</w:t>
      </w:r>
      <w:r w:rsidR="00EF123E" w:rsidRPr="007D2BE4">
        <w:rPr>
          <w:rFonts w:ascii="Times New Roman" w:hAnsi="Times New Roman" w:cs="Times New Roman"/>
          <w:sz w:val="24"/>
          <w:szCs w:val="24"/>
          <w:lang w:val="ru-RU"/>
        </w:rPr>
        <w:t> </w:t>
      </w:r>
      <w:r w:rsidR="008F0B95" w:rsidRPr="007D2BE4">
        <w:rPr>
          <w:rFonts w:ascii="Times New Roman" w:hAnsi="Times New Roman" w:cs="Times New Roman"/>
          <w:sz w:val="24"/>
          <w:szCs w:val="24"/>
          <w:lang w:val="ru-RU"/>
        </w:rPr>
        <w:t>С</w:t>
      </w:r>
      <w:r w:rsidRPr="007D2BE4">
        <w:rPr>
          <w:rFonts w:ascii="Times New Roman" w:hAnsi="Times New Roman" w:cs="Times New Roman"/>
          <w:sz w:val="24"/>
          <w:szCs w:val="24"/>
          <w:lang w:val="ru-RU"/>
        </w:rPr>
        <w:t>делкам, заключенным в порядке, определенном Регламентом.</w:t>
      </w:r>
    </w:p>
    <w:p w:rsidR="00DA01DD" w:rsidRPr="007D2BE4" w:rsidRDefault="00DA01DD" w:rsidP="007F4346">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В случае отсутствия на Брокерском счете Клиента Свободного остатка Денежных средств, необходимого для компенсации дивидендов, подлежащих выплате на акции, составляющие Непокрытую позицию по ЦБ, Клиент настоящим поручает Брокеру осуществить за счет Клиента продажу Ценных Бумаг, иностранной валюты Клиента в объеме, достаточном для получения такого Свободного остатка Денежных</w:t>
      </w:r>
      <w:r w:rsidRPr="007D2BE4">
        <w:rPr>
          <w:rFonts w:ascii="Times New Roman" w:hAnsi="Times New Roman" w:cs="Times New Roman"/>
          <w:spacing w:val="-35"/>
          <w:sz w:val="24"/>
          <w:szCs w:val="24"/>
          <w:lang w:val="ru-RU"/>
        </w:rPr>
        <w:t xml:space="preserve"> </w:t>
      </w:r>
      <w:r w:rsidRPr="007D2BE4">
        <w:rPr>
          <w:rFonts w:ascii="Times New Roman" w:hAnsi="Times New Roman" w:cs="Times New Roman"/>
          <w:sz w:val="24"/>
          <w:szCs w:val="24"/>
          <w:lang w:val="ru-RU"/>
        </w:rPr>
        <w:t>Средств.</w:t>
      </w:r>
    </w:p>
    <w:p w:rsidR="00DA01DD" w:rsidRPr="007D2BE4" w:rsidRDefault="00DA01DD" w:rsidP="007F4346">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В случае если на Брокерском счете Клиента учитываются Ценные Бумаги в сумме, включающей количество меньшее 1 единицы (далее — дробное количество), Клиент поручает Брокеру без дополнительных поручений Клиента осуществить продажу Ценных Бумаг Клиента в</w:t>
      </w:r>
      <w:r w:rsidR="00EF123E"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части такого дробного количества Ценных Бумаг на внебиржевом рынке ценных бумаг по цене, рассчитанной исходя из цены последней зарегистрированной в</w:t>
      </w:r>
      <w:r w:rsidRPr="007D2BE4">
        <w:rPr>
          <w:rFonts w:ascii="Times New Roman" w:hAnsi="Times New Roman" w:cs="Times New Roman"/>
          <w:sz w:val="24"/>
          <w:szCs w:val="24"/>
        </w:rPr>
        <w:t> </w:t>
      </w:r>
      <w:r w:rsidRPr="007D2BE4">
        <w:rPr>
          <w:rFonts w:ascii="Times New Roman" w:hAnsi="Times New Roman" w:cs="Times New Roman"/>
          <w:sz w:val="24"/>
          <w:szCs w:val="24"/>
          <w:lang w:val="ru-RU"/>
        </w:rPr>
        <w:t xml:space="preserve">Торговой Системе </w:t>
      </w:r>
      <w:r w:rsidR="00E21FEF" w:rsidRPr="007D2BE4">
        <w:rPr>
          <w:rFonts w:ascii="Times New Roman" w:hAnsi="Times New Roman" w:cs="Times New Roman"/>
          <w:sz w:val="24"/>
          <w:szCs w:val="24"/>
          <w:lang w:val="ru-RU"/>
        </w:rPr>
        <w:t>С</w:t>
      </w:r>
      <w:r w:rsidRPr="007D2BE4">
        <w:rPr>
          <w:rFonts w:ascii="Times New Roman" w:hAnsi="Times New Roman" w:cs="Times New Roman"/>
          <w:sz w:val="24"/>
          <w:szCs w:val="24"/>
          <w:lang w:val="ru-RU"/>
        </w:rPr>
        <w:t>делки с Ценной Бумагой. О возможности продажи дробного количества Ценных бумаг Брокер уведомляет Клиента путем размещения объявления на</w:t>
      </w:r>
      <w:r w:rsidR="00262DEE" w:rsidRPr="007D2BE4">
        <w:rPr>
          <w:rFonts w:ascii="Times New Roman" w:hAnsi="Times New Roman" w:cs="Times New Roman"/>
          <w:sz w:val="24"/>
          <w:szCs w:val="24"/>
          <w:lang w:val="ru-RU"/>
        </w:rPr>
        <w:t> </w:t>
      </w:r>
      <w:r w:rsidR="00475EDC" w:rsidRPr="007D2BE4">
        <w:rPr>
          <w:rFonts w:ascii="Times New Roman" w:hAnsi="Times New Roman" w:cs="Times New Roman"/>
          <w:sz w:val="24"/>
          <w:szCs w:val="24"/>
          <w:lang w:val="ru-RU"/>
        </w:rPr>
        <w:t>С</w:t>
      </w:r>
      <w:r w:rsidRPr="007D2BE4">
        <w:rPr>
          <w:rFonts w:ascii="Times New Roman" w:hAnsi="Times New Roman" w:cs="Times New Roman"/>
          <w:sz w:val="24"/>
          <w:szCs w:val="24"/>
          <w:lang w:val="ru-RU"/>
        </w:rPr>
        <w:t>айте Брокера. Клиент вправе отозвать поручение, изложенное в</w:t>
      </w:r>
      <w:r w:rsidR="00EF123E"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настоящем пункте в</w:t>
      </w:r>
      <w:r w:rsidRPr="007D2BE4">
        <w:rPr>
          <w:rFonts w:ascii="Times New Roman" w:hAnsi="Times New Roman" w:cs="Times New Roman"/>
          <w:sz w:val="24"/>
          <w:szCs w:val="24"/>
        </w:rPr>
        <w:t> </w:t>
      </w:r>
      <w:r w:rsidRPr="007D2BE4">
        <w:rPr>
          <w:rFonts w:ascii="Times New Roman" w:hAnsi="Times New Roman" w:cs="Times New Roman"/>
          <w:sz w:val="24"/>
          <w:szCs w:val="24"/>
          <w:lang w:val="ru-RU"/>
        </w:rPr>
        <w:t>отношении Ценных Бумаг, указанных в объявлении Брокера, вручив Брокеру соответствующее уведомление в письменном виде или направив Сообщение типа «Запросы и</w:t>
      </w:r>
      <w:r w:rsidR="008B6011"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пожелания» в течение трех рабочих дней с даты размещения объявления на</w:t>
      </w:r>
      <w:r w:rsidRPr="007D2BE4">
        <w:rPr>
          <w:rFonts w:ascii="Times New Roman" w:hAnsi="Times New Roman" w:cs="Times New Roman"/>
          <w:sz w:val="24"/>
          <w:szCs w:val="24"/>
        </w:rPr>
        <w:t> </w:t>
      </w:r>
      <w:r w:rsidRPr="007D2BE4">
        <w:rPr>
          <w:rFonts w:ascii="Times New Roman" w:hAnsi="Times New Roman" w:cs="Times New Roman"/>
          <w:sz w:val="24"/>
          <w:szCs w:val="24"/>
          <w:lang w:val="ru-RU"/>
        </w:rPr>
        <w:t>Сайте Брокера о</w:t>
      </w:r>
      <w:r w:rsidR="008B6011"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возможности продать дробное количество Ценных</w:t>
      </w:r>
      <w:r w:rsidRPr="007D2BE4">
        <w:rPr>
          <w:rFonts w:ascii="Times New Roman" w:hAnsi="Times New Roman" w:cs="Times New Roman"/>
          <w:spacing w:val="-6"/>
          <w:sz w:val="24"/>
          <w:szCs w:val="24"/>
          <w:lang w:val="ru-RU"/>
        </w:rPr>
        <w:t xml:space="preserve"> </w:t>
      </w:r>
      <w:r w:rsidR="00707295" w:rsidRPr="007D2BE4">
        <w:rPr>
          <w:rFonts w:ascii="Times New Roman" w:hAnsi="Times New Roman" w:cs="Times New Roman"/>
          <w:sz w:val="24"/>
          <w:szCs w:val="24"/>
          <w:lang w:val="ru-RU"/>
        </w:rPr>
        <w:t>Б</w:t>
      </w:r>
      <w:r w:rsidRPr="007D2BE4">
        <w:rPr>
          <w:rFonts w:ascii="Times New Roman" w:hAnsi="Times New Roman" w:cs="Times New Roman"/>
          <w:sz w:val="24"/>
          <w:szCs w:val="24"/>
          <w:lang w:val="ru-RU"/>
        </w:rPr>
        <w:t>умаг.</w:t>
      </w:r>
    </w:p>
    <w:p w:rsidR="00DA01DD" w:rsidRPr="007D2BE4" w:rsidRDefault="00DA01DD" w:rsidP="007F4346">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В иных случаях, определенным Регламентом.</w:t>
      </w:r>
    </w:p>
    <w:p w:rsidR="00C60AFF" w:rsidRPr="007D2BE4" w:rsidRDefault="00DA01DD" w:rsidP="007F4346">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 xml:space="preserve">Заключая Договор </w:t>
      </w:r>
      <w:r w:rsidR="008F0B95" w:rsidRPr="007D2BE4">
        <w:rPr>
          <w:rFonts w:ascii="Times New Roman" w:hAnsi="Times New Roman" w:cs="Times New Roman"/>
          <w:sz w:val="24"/>
          <w:szCs w:val="24"/>
          <w:lang w:val="ru-RU"/>
        </w:rPr>
        <w:t>ИИС</w:t>
      </w:r>
      <w:r w:rsidRPr="007D2BE4">
        <w:rPr>
          <w:rFonts w:ascii="Times New Roman" w:hAnsi="Times New Roman" w:cs="Times New Roman"/>
          <w:sz w:val="24"/>
          <w:szCs w:val="24"/>
          <w:lang w:val="ru-RU"/>
        </w:rPr>
        <w:t xml:space="preserve">, Клиент уполномочивает Брокера без Приказа Клиента совершать </w:t>
      </w:r>
      <w:r w:rsidRPr="007D2BE4">
        <w:rPr>
          <w:rFonts w:ascii="Times New Roman" w:hAnsi="Times New Roman" w:cs="Times New Roman"/>
          <w:sz w:val="24"/>
          <w:szCs w:val="24"/>
          <w:lang w:val="ru-RU"/>
        </w:rPr>
        <w:lastRenderedPageBreak/>
        <w:t>за</w:t>
      </w:r>
      <w:r w:rsidR="008B6011"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 xml:space="preserve">счет ценных бумаг Клиента </w:t>
      </w:r>
      <w:r w:rsidR="00E21FEF" w:rsidRPr="007D2BE4">
        <w:rPr>
          <w:rFonts w:ascii="Times New Roman" w:hAnsi="Times New Roman" w:cs="Times New Roman"/>
          <w:sz w:val="24"/>
          <w:szCs w:val="24"/>
          <w:lang w:val="ru-RU"/>
        </w:rPr>
        <w:t>С</w:t>
      </w:r>
      <w:r w:rsidRPr="007D2BE4">
        <w:rPr>
          <w:rFonts w:ascii="Times New Roman" w:hAnsi="Times New Roman" w:cs="Times New Roman"/>
          <w:sz w:val="24"/>
          <w:szCs w:val="24"/>
          <w:lang w:val="ru-RU"/>
        </w:rPr>
        <w:t>делки РЕПО на условиях и в порядке, установленных правилами клиринга Торговых</w:t>
      </w:r>
      <w:r w:rsidRPr="007D2BE4">
        <w:rPr>
          <w:rFonts w:ascii="Times New Roman" w:hAnsi="Times New Roman" w:cs="Times New Roman"/>
          <w:spacing w:val="-26"/>
          <w:sz w:val="24"/>
          <w:szCs w:val="24"/>
          <w:lang w:val="ru-RU"/>
        </w:rPr>
        <w:t xml:space="preserve"> </w:t>
      </w:r>
      <w:r w:rsidRPr="007D2BE4">
        <w:rPr>
          <w:rFonts w:ascii="Times New Roman" w:hAnsi="Times New Roman" w:cs="Times New Roman"/>
          <w:sz w:val="24"/>
          <w:szCs w:val="24"/>
          <w:lang w:val="ru-RU"/>
        </w:rPr>
        <w:t>систем</w:t>
      </w:r>
      <w:r w:rsidR="008F0B95" w:rsidRPr="007D2BE4">
        <w:rPr>
          <w:rFonts w:ascii="Times New Roman" w:hAnsi="Times New Roman" w:cs="Times New Roman"/>
          <w:sz w:val="24"/>
          <w:szCs w:val="24"/>
          <w:lang w:val="ru-RU"/>
        </w:rPr>
        <w:t xml:space="preserve"> и Регламентом.</w:t>
      </w:r>
    </w:p>
    <w:p w:rsidR="00DA01DD" w:rsidRPr="007D2BE4" w:rsidRDefault="00DA01DD" w:rsidP="007F4346">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 xml:space="preserve">Заключая Договор </w:t>
      </w:r>
      <w:r w:rsidR="008F0B95" w:rsidRPr="007D2BE4">
        <w:rPr>
          <w:rFonts w:ascii="Times New Roman" w:hAnsi="Times New Roman" w:cs="Times New Roman"/>
          <w:sz w:val="24"/>
          <w:szCs w:val="24"/>
          <w:lang w:val="ru-RU"/>
        </w:rPr>
        <w:t>ИИС</w:t>
      </w:r>
      <w:r w:rsidRPr="007D2BE4">
        <w:rPr>
          <w:rFonts w:ascii="Times New Roman" w:hAnsi="Times New Roman" w:cs="Times New Roman"/>
          <w:sz w:val="24"/>
          <w:szCs w:val="24"/>
          <w:lang w:val="ru-RU"/>
        </w:rPr>
        <w:t>, Клиент уполномочивает Брокера совершать краткосрочные</w:t>
      </w:r>
      <w:r w:rsidRPr="007D2BE4">
        <w:rPr>
          <w:rFonts w:ascii="Times New Roman" w:hAnsi="Times New Roman" w:cs="Times New Roman"/>
          <w:spacing w:val="37"/>
          <w:sz w:val="24"/>
          <w:szCs w:val="24"/>
          <w:lang w:val="ru-RU"/>
        </w:rPr>
        <w:t xml:space="preserve"> </w:t>
      </w:r>
      <w:r w:rsidRPr="007D2BE4">
        <w:rPr>
          <w:rFonts w:ascii="Times New Roman" w:hAnsi="Times New Roman" w:cs="Times New Roman"/>
          <w:sz w:val="24"/>
          <w:szCs w:val="24"/>
          <w:lang w:val="ru-RU"/>
        </w:rPr>
        <w:t>Внебиржевые</w:t>
      </w:r>
      <w:r w:rsidRPr="007D2BE4">
        <w:rPr>
          <w:rFonts w:ascii="Times New Roman" w:hAnsi="Times New Roman" w:cs="Times New Roman"/>
          <w:spacing w:val="37"/>
          <w:sz w:val="24"/>
          <w:szCs w:val="24"/>
          <w:lang w:val="ru-RU"/>
        </w:rPr>
        <w:t xml:space="preserve"> </w:t>
      </w:r>
      <w:r w:rsidR="00E21FEF" w:rsidRPr="007D2BE4">
        <w:rPr>
          <w:rFonts w:ascii="Times New Roman" w:hAnsi="Times New Roman" w:cs="Times New Roman"/>
          <w:sz w:val="24"/>
          <w:szCs w:val="24"/>
          <w:lang w:val="ru-RU"/>
        </w:rPr>
        <w:t>С</w:t>
      </w:r>
      <w:r w:rsidRPr="007D2BE4">
        <w:rPr>
          <w:rFonts w:ascii="Times New Roman" w:hAnsi="Times New Roman" w:cs="Times New Roman"/>
          <w:sz w:val="24"/>
          <w:szCs w:val="24"/>
          <w:lang w:val="ru-RU"/>
        </w:rPr>
        <w:t>делки</w:t>
      </w:r>
      <w:r w:rsidRPr="007D2BE4">
        <w:rPr>
          <w:rFonts w:ascii="Times New Roman" w:hAnsi="Times New Roman" w:cs="Times New Roman"/>
          <w:spacing w:val="38"/>
          <w:sz w:val="24"/>
          <w:szCs w:val="24"/>
          <w:lang w:val="ru-RU"/>
        </w:rPr>
        <w:t xml:space="preserve"> </w:t>
      </w:r>
      <w:r w:rsidRPr="007D2BE4">
        <w:rPr>
          <w:rFonts w:ascii="Times New Roman" w:hAnsi="Times New Roman" w:cs="Times New Roman"/>
          <w:sz w:val="24"/>
          <w:szCs w:val="24"/>
          <w:lang w:val="ru-RU"/>
        </w:rPr>
        <w:t>РЕПО</w:t>
      </w:r>
      <w:r w:rsidR="008F0B95" w:rsidRPr="007D2BE4">
        <w:rPr>
          <w:rFonts w:ascii="Times New Roman" w:hAnsi="Times New Roman" w:cs="Times New Roman"/>
          <w:sz w:val="24"/>
          <w:szCs w:val="24"/>
          <w:lang w:val="ru-RU"/>
        </w:rPr>
        <w:t>, договоры займа</w:t>
      </w:r>
      <w:r w:rsidRPr="007D2BE4">
        <w:rPr>
          <w:rFonts w:ascii="Times New Roman" w:hAnsi="Times New Roman" w:cs="Times New Roman"/>
          <w:spacing w:val="38"/>
          <w:sz w:val="24"/>
          <w:szCs w:val="24"/>
          <w:lang w:val="ru-RU"/>
        </w:rPr>
        <w:t xml:space="preserve"> </w:t>
      </w:r>
      <w:r w:rsidRPr="007D2BE4">
        <w:rPr>
          <w:rFonts w:ascii="Times New Roman" w:hAnsi="Times New Roman" w:cs="Times New Roman"/>
          <w:sz w:val="24"/>
          <w:szCs w:val="24"/>
          <w:lang w:val="ru-RU"/>
        </w:rPr>
        <w:t>на</w:t>
      </w:r>
      <w:r w:rsidRPr="007D2BE4">
        <w:rPr>
          <w:rFonts w:ascii="Times New Roman" w:hAnsi="Times New Roman" w:cs="Times New Roman"/>
          <w:spacing w:val="37"/>
          <w:sz w:val="24"/>
          <w:szCs w:val="24"/>
          <w:lang w:val="ru-RU"/>
        </w:rPr>
        <w:t xml:space="preserve"> </w:t>
      </w:r>
      <w:r w:rsidRPr="007D2BE4">
        <w:rPr>
          <w:rFonts w:ascii="Times New Roman" w:hAnsi="Times New Roman" w:cs="Times New Roman"/>
          <w:sz w:val="24"/>
          <w:szCs w:val="24"/>
          <w:lang w:val="ru-RU"/>
        </w:rPr>
        <w:t>условиях</w:t>
      </w:r>
      <w:r w:rsidRPr="007D2BE4">
        <w:rPr>
          <w:rFonts w:ascii="Times New Roman" w:hAnsi="Times New Roman" w:cs="Times New Roman"/>
          <w:spacing w:val="38"/>
          <w:sz w:val="24"/>
          <w:szCs w:val="24"/>
          <w:lang w:val="ru-RU"/>
        </w:rPr>
        <w:t xml:space="preserve"> </w:t>
      </w:r>
      <w:r w:rsidRPr="007D2BE4">
        <w:rPr>
          <w:rFonts w:ascii="Times New Roman" w:hAnsi="Times New Roman" w:cs="Times New Roman"/>
          <w:sz w:val="24"/>
          <w:szCs w:val="24"/>
          <w:lang w:val="ru-RU"/>
        </w:rPr>
        <w:t>и</w:t>
      </w:r>
      <w:r w:rsidRPr="007D2BE4">
        <w:rPr>
          <w:rFonts w:ascii="Times New Roman" w:hAnsi="Times New Roman" w:cs="Times New Roman"/>
          <w:spacing w:val="38"/>
          <w:sz w:val="24"/>
          <w:szCs w:val="24"/>
          <w:lang w:val="ru-RU"/>
        </w:rPr>
        <w:t xml:space="preserve"> </w:t>
      </w:r>
      <w:r w:rsidRPr="007D2BE4">
        <w:rPr>
          <w:rFonts w:ascii="Times New Roman" w:hAnsi="Times New Roman" w:cs="Times New Roman"/>
          <w:sz w:val="24"/>
          <w:szCs w:val="24"/>
          <w:lang w:val="ru-RU"/>
        </w:rPr>
        <w:t>в</w:t>
      </w:r>
      <w:r w:rsidRPr="007D2BE4">
        <w:rPr>
          <w:rFonts w:ascii="Times New Roman" w:hAnsi="Times New Roman" w:cs="Times New Roman"/>
          <w:spacing w:val="37"/>
          <w:sz w:val="24"/>
          <w:szCs w:val="24"/>
          <w:lang w:val="ru-RU"/>
        </w:rPr>
        <w:t xml:space="preserve"> </w:t>
      </w:r>
      <w:r w:rsidRPr="007D2BE4">
        <w:rPr>
          <w:rFonts w:ascii="Times New Roman" w:hAnsi="Times New Roman" w:cs="Times New Roman"/>
          <w:sz w:val="24"/>
          <w:szCs w:val="24"/>
          <w:lang w:val="ru-RU"/>
        </w:rPr>
        <w:t>порядке,</w:t>
      </w:r>
      <w:r w:rsidRPr="007D2BE4">
        <w:rPr>
          <w:rFonts w:ascii="Times New Roman" w:hAnsi="Times New Roman" w:cs="Times New Roman"/>
          <w:spacing w:val="38"/>
          <w:sz w:val="24"/>
          <w:szCs w:val="24"/>
          <w:lang w:val="ru-RU"/>
        </w:rPr>
        <w:t xml:space="preserve"> </w:t>
      </w:r>
      <w:r w:rsidRPr="007D2BE4">
        <w:rPr>
          <w:rFonts w:ascii="Times New Roman" w:hAnsi="Times New Roman" w:cs="Times New Roman"/>
          <w:sz w:val="24"/>
          <w:szCs w:val="24"/>
          <w:lang w:val="ru-RU"/>
        </w:rPr>
        <w:t>предусмотренных</w:t>
      </w:r>
      <w:r w:rsidR="006636CB" w:rsidRPr="007D2BE4">
        <w:rPr>
          <w:rFonts w:ascii="Times New Roman" w:hAnsi="Times New Roman" w:cs="Times New Roman"/>
          <w:sz w:val="24"/>
          <w:szCs w:val="24"/>
          <w:lang w:val="ru-RU"/>
        </w:rPr>
        <w:t xml:space="preserve"> </w:t>
      </w:r>
      <w:r w:rsidRPr="007D2BE4">
        <w:rPr>
          <w:rFonts w:ascii="Times New Roman" w:hAnsi="Times New Roman" w:cs="Times New Roman"/>
          <w:sz w:val="24"/>
          <w:szCs w:val="24"/>
          <w:lang w:val="ru-RU"/>
        </w:rPr>
        <w:t>Приложением №3 к Регламенту («Условия совершения Сделок с неполным покрытием»), а также в</w:t>
      </w:r>
      <w:r w:rsidR="008B6011"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 xml:space="preserve">иных случаях, предусмотренных </w:t>
      </w:r>
      <w:r w:rsidR="00DE39E7" w:rsidRPr="007D2BE4">
        <w:rPr>
          <w:rFonts w:ascii="Times New Roman" w:hAnsi="Times New Roman" w:cs="Times New Roman"/>
          <w:sz w:val="24"/>
          <w:szCs w:val="24"/>
          <w:lang w:val="ru-RU"/>
        </w:rPr>
        <w:t>Регламентом</w:t>
      </w:r>
      <w:r w:rsidRPr="007D2BE4">
        <w:rPr>
          <w:rFonts w:ascii="Times New Roman" w:hAnsi="Times New Roman" w:cs="Times New Roman"/>
          <w:sz w:val="24"/>
          <w:szCs w:val="24"/>
          <w:lang w:val="ru-RU"/>
        </w:rPr>
        <w:t>.</w:t>
      </w:r>
    </w:p>
    <w:p w:rsidR="00E21FEF" w:rsidRPr="007D2BE4" w:rsidRDefault="00E21FEF" w:rsidP="007F4346">
      <w:pPr>
        <w:pStyle w:val="a5"/>
        <w:tabs>
          <w:tab w:val="left" w:pos="709"/>
        </w:tabs>
        <w:spacing w:before="0" w:line="360" w:lineRule="auto"/>
        <w:ind w:left="0" w:right="0"/>
        <w:rPr>
          <w:rFonts w:ascii="Times New Roman" w:hAnsi="Times New Roman" w:cs="Times New Roman"/>
          <w:sz w:val="24"/>
          <w:szCs w:val="24"/>
          <w:lang w:val="ru-RU"/>
        </w:rPr>
      </w:pPr>
    </w:p>
    <w:p w:rsidR="00896214" w:rsidRPr="007D2BE4" w:rsidRDefault="00972DF6" w:rsidP="007F4346">
      <w:pPr>
        <w:pStyle w:val="1"/>
        <w:numPr>
          <w:ilvl w:val="0"/>
          <w:numId w:val="45"/>
        </w:numPr>
        <w:tabs>
          <w:tab w:val="left" w:pos="851"/>
          <w:tab w:val="center" w:pos="4713"/>
        </w:tabs>
        <w:spacing w:after="0" w:line="360" w:lineRule="auto"/>
        <w:ind w:left="851" w:hanging="851"/>
        <w:rPr>
          <w:rFonts w:ascii="Times New Roman" w:hAnsi="Times New Roman" w:cs="Times New Roman"/>
          <w:szCs w:val="24"/>
        </w:rPr>
      </w:pPr>
      <w:bookmarkStart w:id="7" w:name="_Toc68880402"/>
      <w:r w:rsidRPr="007D2BE4">
        <w:rPr>
          <w:rFonts w:ascii="Times New Roman" w:hAnsi="Times New Roman" w:cs="Times New Roman"/>
          <w:szCs w:val="24"/>
        </w:rPr>
        <w:t>ИСПОЛЬЗОВАНИЕ ДЕНЕЖНЫХ СРЕДСТВ КЛИЕНТА</w:t>
      </w:r>
      <w:bookmarkEnd w:id="7"/>
      <w:r w:rsidRPr="007D2BE4">
        <w:rPr>
          <w:rFonts w:ascii="Times New Roman" w:hAnsi="Times New Roman" w:cs="Times New Roman"/>
          <w:szCs w:val="24"/>
        </w:rPr>
        <w:t xml:space="preserve"> </w:t>
      </w:r>
    </w:p>
    <w:p w:rsidR="008149F2" w:rsidRPr="007D2BE4" w:rsidRDefault="00972DF6" w:rsidP="007F4346">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 xml:space="preserve">Брокер вправе использовать </w:t>
      </w:r>
      <w:r w:rsidR="008B6011" w:rsidRPr="007D2BE4">
        <w:rPr>
          <w:rFonts w:ascii="Times New Roman" w:hAnsi="Times New Roman" w:cs="Times New Roman"/>
          <w:sz w:val="24"/>
          <w:szCs w:val="24"/>
          <w:lang w:val="ru-RU"/>
        </w:rPr>
        <w:t>Д</w:t>
      </w:r>
      <w:r w:rsidRPr="007D2BE4">
        <w:rPr>
          <w:rFonts w:ascii="Times New Roman" w:hAnsi="Times New Roman" w:cs="Times New Roman"/>
          <w:sz w:val="24"/>
          <w:szCs w:val="24"/>
          <w:lang w:val="ru-RU"/>
        </w:rPr>
        <w:t xml:space="preserve">енежные </w:t>
      </w:r>
      <w:r w:rsidR="008B6011" w:rsidRPr="007D2BE4">
        <w:rPr>
          <w:rFonts w:ascii="Times New Roman" w:hAnsi="Times New Roman" w:cs="Times New Roman"/>
          <w:sz w:val="24"/>
          <w:szCs w:val="24"/>
          <w:lang w:val="ru-RU"/>
        </w:rPr>
        <w:t>С</w:t>
      </w:r>
      <w:r w:rsidRPr="007D2BE4">
        <w:rPr>
          <w:rFonts w:ascii="Times New Roman" w:hAnsi="Times New Roman" w:cs="Times New Roman"/>
          <w:sz w:val="24"/>
          <w:szCs w:val="24"/>
          <w:lang w:val="ru-RU"/>
        </w:rPr>
        <w:t>редства Клиента, находящиеся на Счете (Счетах) Брокера, в своих интересах на условиях и в течение срока действия Договора до</w:t>
      </w:r>
      <w:r w:rsidR="00262DEE"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 xml:space="preserve">момента возврата их Клиенту. При этом </w:t>
      </w:r>
      <w:r w:rsidR="0074260C" w:rsidRPr="007D2BE4">
        <w:rPr>
          <w:rFonts w:ascii="Times New Roman" w:hAnsi="Times New Roman" w:cs="Times New Roman"/>
          <w:sz w:val="24"/>
          <w:szCs w:val="24"/>
          <w:lang w:val="ru-RU"/>
        </w:rPr>
        <w:t>Брокер</w:t>
      </w:r>
      <w:r w:rsidRPr="007D2BE4">
        <w:rPr>
          <w:rFonts w:ascii="Times New Roman" w:hAnsi="Times New Roman" w:cs="Times New Roman"/>
          <w:sz w:val="24"/>
          <w:szCs w:val="24"/>
          <w:lang w:val="ru-RU"/>
        </w:rPr>
        <w:t xml:space="preserve"> гарантирует Клиенту исполнение Поручений за счет указанных денежных средств и их возврат по требованию </w:t>
      </w:r>
      <w:r w:rsidR="00CD1C44" w:rsidRPr="007D2BE4">
        <w:rPr>
          <w:rFonts w:ascii="Times New Roman" w:hAnsi="Times New Roman" w:cs="Times New Roman"/>
          <w:sz w:val="24"/>
          <w:szCs w:val="24"/>
          <w:lang w:val="ru-RU"/>
        </w:rPr>
        <w:t>Клиента</w:t>
      </w:r>
      <w:r w:rsidRPr="007D2BE4">
        <w:rPr>
          <w:rFonts w:ascii="Times New Roman" w:hAnsi="Times New Roman" w:cs="Times New Roman"/>
          <w:sz w:val="24"/>
          <w:szCs w:val="24"/>
          <w:lang w:val="ru-RU"/>
        </w:rPr>
        <w:t>. Денежные средства Клиента могут быть зачислены Брокером со Счета Брокера на</w:t>
      </w:r>
      <w:r w:rsidR="00262DEE"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Собственный счет Брокера.</w:t>
      </w:r>
    </w:p>
    <w:p w:rsidR="008149F2" w:rsidRPr="007D2BE4" w:rsidRDefault="00972DF6" w:rsidP="007F4346">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 xml:space="preserve">Прибыль, полученная Брокером от использования Денежных средств Клиента, принадлежит Брокеру. Вознаграждение за использование </w:t>
      </w:r>
      <w:r w:rsidR="0074260C" w:rsidRPr="007D2BE4">
        <w:rPr>
          <w:rFonts w:ascii="Times New Roman" w:hAnsi="Times New Roman" w:cs="Times New Roman"/>
          <w:sz w:val="24"/>
          <w:szCs w:val="24"/>
          <w:lang w:val="ru-RU"/>
        </w:rPr>
        <w:t>Д</w:t>
      </w:r>
      <w:r w:rsidRPr="007D2BE4">
        <w:rPr>
          <w:rFonts w:ascii="Times New Roman" w:hAnsi="Times New Roman" w:cs="Times New Roman"/>
          <w:sz w:val="24"/>
          <w:szCs w:val="24"/>
          <w:lang w:val="ru-RU"/>
        </w:rPr>
        <w:t xml:space="preserve">енежных </w:t>
      </w:r>
      <w:r w:rsidR="0074260C" w:rsidRPr="007D2BE4">
        <w:rPr>
          <w:rFonts w:ascii="Times New Roman" w:hAnsi="Times New Roman" w:cs="Times New Roman"/>
          <w:sz w:val="24"/>
          <w:szCs w:val="24"/>
          <w:lang w:val="ru-RU"/>
        </w:rPr>
        <w:t>С</w:t>
      </w:r>
      <w:r w:rsidRPr="007D2BE4">
        <w:rPr>
          <w:rFonts w:ascii="Times New Roman" w:hAnsi="Times New Roman" w:cs="Times New Roman"/>
          <w:sz w:val="24"/>
          <w:szCs w:val="24"/>
          <w:lang w:val="ru-RU"/>
        </w:rPr>
        <w:t>редств Клиента не</w:t>
      </w:r>
      <w:r w:rsidR="0074260C"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начисляется и</w:t>
      </w:r>
      <w:r w:rsidR="008B6011"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не</w:t>
      </w:r>
      <w:r w:rsidR="008B6011"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 xml:space="preserve">выплачивается. </w:t>
      </w:r>
    </w:p>
    <w:p w:rsidR="008149F2" w:rsidRPr="007D2BE4" w:rsidRDefault="00972DF6" w:rsidP="007F4346">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Клиент вправе в любое время потребовать возврата всей суммы или части принадлежащих ему</w:t>
      </w:r>
      <w:r w:rsidR="008B6011"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 xml:space="preserve">Денежных </w:t>
      </w:r>
      <w:r w:rsidR="008B6011" w:rsidRPr="007D2BE4">
        <w:rPr>
          <w:rFonts w:ascii="Times New Roman" w:hAnsi="Times New Roman" w:cs="Times New Roman"/>
          <w:sz w:val="24"/>
          <w:szCs w:val="24"/>
          <w:lang w:val="ru-RU"/>
        </w:rPr>
        <w:t>С</w:t>
      </w:r>
      <w:r w:rsidRPr="007D2BE4">
        <w:rPr>
          <w:rFonts w:ascii="Times New Roman" w:hAnsi="Times New Roman" w:cs="Times New Roman"/>
          <w:sz w:val="24"/>
          <w:szCs w:val="24"/>
          <w:lang w:val="ru-RU"/>
        </w:rPr>
        <w:t xml:space="preserve">редств. </w:t>
      </w:r>
    </w:p>
    <w:p w:rsidR="008F0B95" w:rsidRPr="007D2BE4" w:rsidRDefault="008F0B95" w:rsidP="007F4346">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Клиент вправе потребовать от Брокера открыть отдельный специальный брокерский счет для</w:t>
      </w:r>
      <w:r w:rsidR="008B6011"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 xml:space="preserve">исполнения </w:t>
      </w:r>
      <w:r w:rsidR="008B6011" w:rsidRPr="007D2BE4">
        <w:rPr>
          <w:rFonts w:ascii="Times New Roman" w:hAnsi="Times New Roman" w:cs="Times New Roman"/>
          <w:sz w:val="24"/>
          <w:szCs w:val="24"/>
          <w:lang w:val="ru-RU"/>
        </w:rPr>
        <w:t>и (или)</w:t>
      </w:r>
      <w:r w:rsidRPr="007D2BE4">
        <w:rPr>
          <w:rFonts w:ascii="Times New Roman" w:hAnsi="Times New Roman" w:cs="Times New Roman"/>
          <w:sz w:val="24"/>
          <w:szCs w:val="24"/>
          <w:lang w:val="ru-RU"/>
        </w:rPr>
        <w:t xml:space="preserve"> обеспечения исполнения обязательств, допущенных к клирингу, и</w:t>
      </w:r>
      <w:r w:rsidR="008B6011"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возникших из договоров, заключенных за счет</w:t>
      </w:r>
      <w:r w:rsidRPr="007D2BE4">
        <w:rPr>
          <w:rFonts w:ascii="Times New Roman" w:hAnsi="Times New Roman" w:cs="Times New Roman"/>
          <w:spacing w:val="-31"/>
          <w:sz w:val="24"/>
          <w:szCs w:val="24"/>
          <w:lang w:val="ru-RU"/>
        </w:rPr>
        <w:t xml:space="preserve"> </w:t>
      </w:r>
      <w:r w:rsidRPr="007D2BE4">
        <w:rPr>
          <w:rFonts w:ascii="Times New Roman" w:hAnsi="Times New Roman" w:cs="Times New Roman"/>
          <w:sz w:val="24"/>
          <w:szCs w:val="24"/>
          <w:lang w:val="ru-RU"/>
        </w:rPr>
        <w:t>Клиента.</w:t>
      </w:r>
    </w:p>
    <w:p w:rsidR="008F0B95" w:rsidRPr="007D2BE4" w:rsidRDefault="008F0B95" w:rsidP="007F4346">
      <w:pPr>
        <w:pStyle w:val="a6"/>
        <w:tabs>
          <w:tab w:val="left" w:pos="567"/>
        </w:tabs>
        <w:spacing w:before="0" w:line="360" w:lineRule="auto"/>
        <w:ind w:left="0"/>
        <w:rPr>
          <w:rFonts w:ascii="Times New Roman" w:hAnsi="Times New Roman" w:cs="Times New Roman"/>
          <w:lang w:val="ru-RU"/>
        </w:rPr>
      </w:pPr>
      <w:r w:rsidRPr="007D2BE4">
        <w:rPr>
          <w:rFonts w:ascii="Times New Roman" w:hAnsi="Times New Roman" w:cs="Times New Roman"/>
          <w:lang w:val="ru-RU"/>
        </w:rPr>
        <w:tab/>
        <w:t>Требование Клиента открыть отдельный специальный брокерский счет исполняется Брокером в течение 5 (</w:t>
      </w:r>
      <w:r w:rsidR="00395890" w:rsidRPr="007D2BE4">
        <w:rPr>
          <w:rFonts w:ascii="Times New Roman" w:hAnsi="Times New Roman" w:cs="Times New Roman"/>
          <w:lang w:val="ru-RU"/>
        </w:rPr>
        <w:t>пя</w:t>
      </w:r>
      <w:r w:rsidRPr="007D2BE4">
        <w:rPr>
          <w:rFonts w:ascii="Times New Roman" w:hAnsi="Times New Roman" w:cs="Times New Roman"/>
          <w:lang w:val="ru-RU"/>
        </w:rPr>
        <w:t>ти) рабочих дней с даты его принятия к исполнению путем открытия отдельного специального брокерского счета в НКО АО НРД и перевода на них всех Денежных Средств Клиента, прекращения учета Денежных Средств на счетах, предназначенных для учета Денежных Средств других Клиентов Брокера. За открытие и</w:t>
      </w:r>
      <w:r w:rsidR="00262DEE" w:rsidRPr="007D2BE4">
        <w:rPr>
          <w:rFonts w:ascii="Times New Roman" w:hAnsi="Times New Roman" w:cs="Times New Roman"/>
          <w:lang w:val="ru-RU"/>
        </w:rPr>
        <w:t> </w:t>
      </w:r>
      <w:r w:rsidRPr="007D2BE4">
        <w:rPr>
          <w:rFonts w:ascii="Times New Roman" w:hAnsi="Times New Roman" w:cs="Times New Roman"/>
          <w:lang w:val="ru-RU"/>
        </w:rPr>
        <w:t>ведение отдельного специального брокерского счета Брокер вправе взимать с Клиента вознаграждение в соответствии с Тарифами Брокера (Приложение №2 К Регламенту), Клиент обязуется возместить расходы, понесенные Брокером при открытии и ведении отдельного специального брокерского счета, открытого в</w:t>
      </w:r>
      <w:r w:rsidR="008B6011" w:rsidRPr="007D2BE4">
        <w:rPr>
          <w:rFonts w:ascii="Times New Roman" w:hAnsi="Times New Roman" w:cs="Times New Roman"/>
          <w:lang w:val="ru-RU"/>
        </w:rPr>
        <w:t> </w:t>
      </w:r>
      <w:r w:rsidRPr="007D2BE4">
        <w:rPr>
          <w:rFonts w:ascii="Times New Roman" w:hAnsi="Times New Roman" w:cs="Times New Roman"/>
          <w:lang w:val="ru-RU"/>
        </w:rPr>
        <w:t>соответствии с требованием Клиента.</w:t>
      </w:r>
      <w:r w:rsidR="000C7437" w:rsidRPr="007D2BE4">
        <w:rPr>
          <w:rFonts w:ascii="Times New Roman" w:hAnsi="Times New Roman" w:cs="Times New Roman"/>
          <w:lang w:val="ru-RU"/>
        </w:rPr>
        <w:t xml:space="preserve"> </w:t>
      </w:r>
    </w:p>
    <w:p w:rsidR="00896214" w:rsidRPr="007D2BE4" w:rsidRDefault="00896214" w:rsidP="007F4346">
      <w:pPr>
        <w:spacing w:after="0" w:line="360" w:lineRule="auto"/>
        <w:ind w:left="0" w:firstLine="0"/>
        <w:jc w:val="left"/>
        <w:rPr>
          <w:rFonts w:ascii="Times New Roman" w:hAnsi="Times New Roman" w:cs="Times New Roman"/>
          <w:szCs w:val="24"/>
        </w:rPr>
      </w:pPr>
    </w:p>
    <w:p w:rsidR="00896214" w:rsidRPr="007D2BE4" w:rsidRDefault="00972DF6" w:rsidP="007F4346">
      <w:pPr>
        <w:pStyle w:val="1"/>
        <w:numPr>
          <w:ilvl w:val="0"/>
          <w:numId w:val="45"/>
        </w:numPr>
        <w:tabs>
          <w:tab w:val="left" w:pos="851"/>
          <w:tab w:val="center" w:pos="4814"/>
        </w:tabs>
        <w:spacing w:after="0" w:line="360" w:lineRule="auto"/>
        <w:ind w:left="851" w:hanging="851"/>
        <w:rPr>
          <w:rFonts w:ascii="Times New Roman" w:hAnsi="Times New Roman" w:cs="Times New Roman"/>
          <w:szCs w:val="24"/>
        </w:rPr>
      </w:pPr>
      <w:bookmarkStart w:id="8" w:name="_Toc68880403"/>
      <w:r w:rsidRPr="007D2BE4">
        <w:rPr>
          <w:rFonts w:ascii="Times New Roman" w:hAnsi="Times New Roman" w:cs="Times New Roman"/>
          <w:szCs w:val="24"/>
        </w:rPr>
        <w:t>ВОЗНАГРАЖДЕНИЕ БРОКЕРА И ОПЛАТА РАСХОДОВ</w:t>
      </w:r>
      <w:bookmarkEnd w:id="8"/>
      <w:r w:rsidRPr="007D2BE4">
        <w:rPr>
          <w:rFonts w:ascii="Times New Roman" w:hAnsi="Times New Roman" w:cs="Times New Roman"/>
          <w:szCs w:val="24"/>
        </w:rPr>
        <w:t xml:space="preserve"> </w:t>
      </w:r>
    </w:p>
    <w:p w:rsidR="00F14F12" w:rsidRPr="007D2BE4" w:rsidRDefault="00972DF6" w:rsidP="007F4346">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Клиент уплачивает Брокеру Вознаграждение Брокера за оказание услуг по Договору, а также возмещает Брокеру расходы, понесенные при исполнении Договора, если</w:t>
      </w:r>
      <w:r w:rsidR="00262DEE"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 xml:space="preserve">необходимость </w:t>
      </w:r>
      <w:r w:rsidRPr="007D2BE4">
        <w:rPr>
          <w:rFonts w:ascii="Times New Roman" w:hAnsi="Times New Roman" w:cs="Times New Roman"/>
          <w:sz w:val="24"/>
          <w:szCs w:val="24"/>
          <w:lang w:val="ru-RU"/>
        </w:rPr>
        <w:lastRenderedPageBreak/>
        <w:t>возмещения этих расходов предусмотрена Регламентом.</w:t>
      </w:r>
    </w:p>
    <w:p w:rsidR="00F14F12" w:rsidRPr="007D2BE4" w:rsidRDefault="00972DF6" w:rsidP="007F4346">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Размер Вознаграждения Брокера и перечень возмещаемых Клиентом расходов Брокера определяется Тарифами на услуги Брокера, действующими на момент оказания Клиенту услуги и</w:t>
      </w:r>
      <w:r w:rsidR="008B6011"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определяемыми в Приложении №2 к Регламенту.</w:t>
      </w:r>
      <w:r w:rsidR="00ED2987" w:rsidRPr="007D2BE4">
        <w:rPr>
          <w:rFonts w:ascii="Times New Roman" w:hAnsi="Times New Roman" w:cs="Times New Roman"/>
          <w:sz w:val="24"/>
          <w:szCs w:val="24"/>
          <w:lang w:val="ru-RU"/>
        </w:rPr>
        <w:t xml:space="preserve"> </w:t>
      </w:r>
    </w:p>
    <w:p w:rsidR="00896214" w:rsidRPr="007D2BE4" w:rsidRDefault="00972DF6" w:rsidP="007F4346">
      <w:pPr>
        <w:pStyle w:val="a5"/>
        <w:numPr>
          <w:ilvl w:val="1"/>
          <w:numId w:val="45"/>
        </w:numPr>
        <w:tabs>
          <w:tab w:val="left" w:pos="567"/>
        </w:tabs>
        <w:spacing w:before="0" w:line="360" w:lineRule="auto"/>
        <w:ind w:left="0" w:right="0" w:firstLine="0"/>
        <w:rPr>
          <w:rFonts w:ascii="Times New Roman" w:hAnsi="Times New Roman" w:cs="Times New Roman"/>
          <w:szCs w:val="24"/>
          <w:lang w:val="ru-RU"/>
        </w:rPr>
      </w:pPr>
      <w:r w:rsidRPr="007D2BE4">
        <w:rPr>
          <w:rFonts w:ascii="Times New Roman" w:hAnsi="Times New Roman" w:cs="Times New Roman"/>
          <w:sz w:val="24"/>
          <w:szCs w:val="24"/>
          <w:lang w:val="ru-RU"/>
        </w:rPr>
        <w:t>Брокер осуществляет взимание с Клиента сумм Вознаграждения Брокера и</w:t>
      </w:r>
      <w:r w:rsidR="00262DEE"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возмещаемых Клиентом расходов Брокера путем списания денежных средств с</w:t>
      </w:r>
      <w:r w:rsidR="00262DEE"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Брокерского счета Клиента без</w:t>
      </w:r>
      <w:r w:rsidR="008B6011"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дополнительного согласования</w:t>
      </w:r>
      <w:r w:rsidRPr="007D2BE4">
        <w:rPr>
          <w:rFonts w:ascii="Times New Roman" w:hAnsi="Times New Roman" w:cs="Times New Roman"/>
          <w:szCs w:val="24"/>
          <w:lang w:val="ru-RU"/>
        </w:rPr>
        <w:t xml:space="preserve"> с Клиентом. </w:t>
      </w:r>
    </w:p>
    <w:p w:rsidR="00896214" w:rsidRPr="007D2BE4" w:rsidRDefault="00972DF6" w:rsidP="007F4346">
      <w:pPr>
        <w:spacing w:after="0" w:line="360" w:lineRule="auto"/>
        <w:ind w:left="0" w:firstLine="0"/>
        <w:jc w:val="left"/>
        <w:rPr>
          <w:rFonts w:ascii="Times New Roman" w:hAnsi="Times New Roman" w:cs="Times New Roman"/>
          <w:szCs w:val="24"/>
        </w:rPr>
      </w:pPr>
      <w:r w:rsidRPr="007D2BE4">
        <w:rPr>
          <w:rFonts w:ascii="Times New Roman" w:hAnsi="Times New Roman" w:cs="Times New Roman"/>
          <w:szCs w:val="24"/>
        </w:rPr>
        <w:t xml:space="preserve"> </w:t>
      </w:r>
    </w:p>
    <w:p w:rsidR="00896214" w:rsidRPr="007D2BE4" w:rsidRDefault="00972DF6" w:rsidP="007F4346">
      <w:pPr>
        <w:pStyle w:val="1"/>
        <w:numPr>
          <w:ilvl w:val="0"/>
          <w:numId w:val="45"/>
        </w:numPr>
        <w:tabs>
          <w:tab w:val="left" w:pos="851"/>
        </w:tabs>
        <w:spacing w:after="0" w:line="360" w:lineRule="auto"/>
        <w:ind w:left="851" w:hanging="851"/>
        <w:rPr>
          <w:rFonts w:ascii="Times New Roman" w:hAnsi="Times New Roman" w:cs="Times New Roman"/>
          <w:szCs w:val="24"/>
        </w:rPr>
      </w:pPr>
      <w:bookmarkStart w:id="9" w:name="_Toc68880404"/>
      <w:r w:rsidRPr="007D2BE4">
        <w:rPr>
          <w:rFonts w:ascii="Times New Roman" w:hAnsi="Times New Roman" w:cs="Times New Roman"/>
          <w:szCs w:val="24"/>
        </w:rPr>
        <w:t>ПРОЧИЕ УСЛОВИЯ</w:t>
      </w:r>
      <w:bookmarkEnd w:id="9"/>
      <w:r w:rsidR="00ED2987" w:rsidRPr="007D2BE4">
        <w:rPr>
          <w:rFonts w:ascii="Times New Roman" w:hAnsi="Times New Roman" w:cs="Times New Roman"/>
          <w:szCs w:val="24"/>
        </w:rPr>
        <w:t xml:space="preserve"> </w:t>
      </w:r>
    </w:p>
    <w:p w:rsidR="0083522D" w:rsidRPr="007D2BE4" w:rsidRDefault="00972DF6" w:rsidP="007F4346">
      <w:pPr>
        <w:pStyle w:val="a5"/>
        <w:numPr>
          <w:ilvl w:val="1"/>
          <w:numId w:val="30"/>
        </w:numPr>
        <w:tabs>
          <w:tab w:val="left" w:pos="567"/>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Изменение Договора ИИС, включая все приложения к нему, в том числе Регламента обслуживания, включая Тарифы на услуги Брокера и любые иные приложения к</w:t>
      </w:r>
      <w:r w:rsidR="00262DEE"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 xml:space="preserve">Регламенту, производится Брокером в одностороннем порядке. </w:t>
      </w:r>
    </w:p>
    <w:p w:rsidR="0083522D" w:rsidRPr="007D2BE4" w:rsidRDefault="00972DF6" w:rsidP="007F4346">
      <w:pPr>
        <w:pStyle w:val="a5"/>
        <w:numPr>
          <w:ilvl w:val="1"/>
          <w:numId w:val="30"/>
        </w:numPr>
        <w:tabs>
          <w:tab w:val="left" w:pos="567"/>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 xml:space="preserve">Уведомление Клиента об изменении Договора производится в порядке, установленном Регламентом. </w:t>
      </w:r>
    </w:p>
    <w:p w:rsidR="0083522D" w:rsidRPr="007D2BE4" w:rsidRDefault="00972DF6" w:rsidP="007F4346">
      <w:pPr>
        <w:pStyle w:val="a5"/>
        <w:numPr>
          <w:ilvl w:val="1"/>
          <w:numId w:val="30"/>
        </w:numPr>
        <w:tabs>
          <w:tab w:val="left" w:pos="567"/>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В случае несогласия Клиента с внесенными изменениями он имеет право полностью отказаться от исполнения Договора ИИС в порядке, определенном Регламентом.</w:t>
      </w:r>
    </w:p>
    <w:p w:rsidR="00896214" w:rsidRPr="007D2BE4" w:rsidRDefault="00972DF6" w:rsidP="007F4346">
      <w:pPr>
        <w:pStyle w:val="a5"/>
        <w:numPr>
          <w:ilvl w:val="1"/>
          <w:numId w:val="30"/>
        </w:numPr>
        <w:tabs>
          <w:tab w:val="left" w:pos="567"/>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 xml:space="preserve">Порядок внесения изменений в Договор, порядок расторжения Договора, порядок предъявления претензий и разрешения споров по Договору определены Регламентом. </w:t>
      </w:r>
    </w:p>
    <w:p w:rsidR="00896214" w:rsidRPr="007D2BE4" w:rsidRDefault="00972DF6" w:rsidP="007F4346">
      <w:pPr>
        <w:spacing w:after="0" w:line="360" w:lineRule="auto"/>
        <w:ind w:left="0" w:firstLine="0"/>
        <w:jc w:val="left"/>
        <w:rPr>
          <w:rFonts w:ascii="Times New Roman" w:hAnsi="Times New Roman" w:cs="Times New Roman"/>
          <w:szCs w:val="24"/>
        </w:rPr>
      </w:pPr>
      <w:r w:rsidRPr="007D2BE4">
        <w:rPr>
          <w:rFonts w:ascii="Times New Roman" w:hAnsi="Times New Roman" w:cs="Times New Roman"/>
          <w:szCs w:val="24"/>
        </w:rPr>
        <w:t xml:space="preserve"> </w:t>
      </w:r>
    </w:p>
    <w:p w:rsidR="00896214" w:rsidRPr="007D2BE4" w:rsidRDefault="00972DF6" w:rsidP="007F4346">
      <w:pPr>
        <w:pStyle w:val="1"/>
        <w:numPr>
          <w:ilvl w:val="0"/>
          <w:numId w:val="45"/>
        </w:numPr>
        <w:tabs>
          <w:tab w:val="left" w:pos="851"/>
        </w:tabs>
        <w:spacing w:after="0" w:line="360" w:lineRule="auto"/>
        <w:ind w:left="851" w:hanging="851"/>
        <w:rPr>
          <w:rFonts w:ascii="Times New Roman" w:hAnsi="Times New Roman" w:cs="Times New Roman"/>
          <w:szCs w:val="24"/>
        </w:rPr>
      </w:pPr>
      <w:bookmarkStart w:id="10" w:name="_Toc68880405"/>
      <w:r w:rsidRPr="007D2BE4">
        <w:rPr>
          <w:rFonts w:ascii="Times New Roman" w:hAnsi="Times New Roman" w:cs="Times New Roman"/>
          <w:szCs w:val="24"/>
        </w:rPr>
        <w:t>СПИСОК ПРИЛОЖЕНИЙ</w:t>
      </w:r>
      <w:bookmarkEnd w:id="10"/>
      <w:r w:rsidRPr="007D2BE4">
        <w:rPr>
          <w:rFonts w:ascii="Times New Roman" w:hAnsi="Times New Roman" w:cs="Times New Roman"/>
          <w:szCs w:val="24"/>
        </w:rPr>
        <w:t xml:space="preserve"> </w:t>
      </w:r>
    </w:p>
    <w:p w:rsidR="00896214" w:rsidRPr="007D2BE4" w:rsidRDefault="00972DF6" w:rsidP="007F4346">
      <w:pPr>
        <w:pStyle w:val="a5"/>
        <w:numPr>
          <w:ilvl w:val="1"/>
          <w:numId w:val="45"/>
        </w:numPr>
        <w:tabs>
          <w:tab w:val="left" w:pos="709"/>
        </w:tabs>
        <w:spacing w:before="0" w:line="360" w:lineRule="auto"/>
        <w:ind w:left="0" w:right="0" w:firstLine="0"/>
        <w:jc w:val="left"/>
        <w:rPr>
          <w:rFonts w:ascii="Times New Roman" w:hAnsi="Times New Roman" w:cs="Times New Roman"/>
          <w:sz w:val="24"/>
          <w:szCs w:val="24"/>
          <w:lang w:val="ru-RU"/>
        </w:rPr>
      </w:pPr>
      <w:r w:rsidRPr="007D2BE4">
        <w:rPr>
          <w:rFonts w:ascii="Times New Roman" w:hAnsi="Times New Roman" w:cs="Times New Roman"/>
          <w:sz w:val="24"/>
          <w:szCs w:val="24"/>
          <w:lang w:val="ru-RU"/>
        </w:rPr>
        <w:t xml:space="preserve">Следующие Приложения являются неотъемлемой частью Договора: </w:t>
      </w:r>
    </w:p>
    <w:p w:rsidR="00263A1E" w:rsidRPr="007D2BE4" w:rsidRDefault="00EF1EA6" w:rsidP="007F4346">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Приложение</w:t>
      </w:r>
      <w:r w:rsidR="00972DF6" w:rsidRPr="007D2BE4">
        <w:rPr>
          <w:rFonts w:ascii="Times New Roman" w:hAnsi="Times New Roman" w:cs="Times New Roman"/>
          <w:sz w:val="24"/>
          <w:szCs w:val="24"/>
          <w:lang w:val="ru-RU"/>
        </w:rPr>
        <w:t xml:space="preserve"> №1. Заявление о присоединении (для физических лиц). </w:t>
      </w:r>
    </w:p>
    <w:p w:rsidR="00896214" w:rsidRPr="007D2BE4" w:rsidRDefault="00972DF6" w:rsidP="007F4346">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 xml:space="preserve">Приложение №2 Регламент </w:t>
      </w:r>
      <w:r w:rsidR="00467357" w:rsidRPr="007D2BE4">
        <w:rPr>
          <w:rFonts w:ascii="Times New Roman" w:hAnsi="Times New Roman" w:cs="Times New Roman"/>
          <w:sz w:val="24"/>
          <w:szCs w:val="24"/>
          <w:lang w:val="ru-RU"/>
        </w:rPr>
        <w:t xml:space="preserve">оказания услуг на финансовых рынках </w:t>
      </w:r>
      <w:r w:rsidRPr="007D2BE4">
        <w:rPr>
          <w:rFonts w:ascii="Times New Roman" w:hAnsi="Times New Roman" w:cs="Times New Roman"/>
          <w:sz w:val="24"/>
          <w:szCs w:val="24"/>
          <w:lang w:val="ru-RU"/>
        </w:rPr>
        <w:t>ООО</w:t>
      </w:r>
      <w:r w:rsidR="00262DEE"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ИК</w:t>
      </w:r>
      <w:r w:rsidR="00262DEE" w:rsidRPr="007D2BE4">
        <w:rPr>
          <w:rFonts w:ascii="Times New Roman" w:hAnsi="Times New Roman" w:cs="Times New Roman"/>
          <w:sz w:val="24"/>
          <w:szCs w:val="24"/>
          <w:lang w:val="ru-RU"/>
        </w:rPr>
        <w:t> </w:t>
      </w:r>
      <w:r w:rsidRPr="007D2BE4">
        <w:rPr>
          <w:rFonts w:ascii="Times New Roman" w:hAnsi="Times New Roman" w:cs="Times New Roman"/>
          <w:sz w:val="24"/>
          <w:szCs w:val="24"/>
          <w:lang w:val="ru-RU"/>
        </w:rPr>
        <w:t>«Фридом Финанс»</w:t>
      </w:r>
      <w:r w:rsidR="00467357" w:rsidRPr="007D2BE4">
        <w:rPr>
          <w:rFonts w:ascii="Times New Roman" w:hAnsi="Times New Roman" w:cs="Times New Roman"/>
          <w:sz w:val="24"/>
          <w:szCs w:val="24"/>
          <w:lang w:val="ru-RU"/>
        </w:rPr>
        <w:t xml:space="preserve"> (для профессиональных и институциональных клиентов)</w:t>
      </w:r>
      <w:r w:rsidRPr="007D2BE4">
        <w:rPr>
          <w:rFonts w:ascii="Times New Roman" w:hAnsi="Times New Roman" w:cs="Times New Roman"/>
          <w:sz w:val="24"/>
          <w:szCs w:val="24"/>
          <w:lang w:val="ru-RU"/>
        </w:rPr>
        <w:t xml:space="preserve">. </w:t>
      </w:r>
    </w:p>
    <w:p w:rsidR="00896214" w:rsidRPr="007D2BE4" w:rsidRDefault="00972DF6" w:rsidP="007F4346">
      <w:pPr>
        <w:spacing w:after="0" w:line="360" w:lineRule="auto"/>
        <w:ind w:left="0" w:firstLine="0"/>
        <w:jc w:val="left"/>
        <w:rPr>
          <w:rFonts w:ascii="Times New Roman" w:hAnsi="Times New Roman" w:cs="Times New Roman"/>
          <w:szCs w:val="24"/>
        </w:rPr>
      </w:pPr>
      <w:r w:rsidRPr="007D2BE4">
        <w:rPr>
          <w:rFonts w:ascii="Times New Roman" w:hAnsi="Times New Roman" w:cs="Times New Roman"/>
          <w:szCs w:val="24"/>
        </w:rPr>
        <w:t xml:space="preserve"> </w:t>
      </w:r>
    </w:p>
    <w:p w:rsidR="00896214" w:rsidRPr="007D2BE4" w:rsidRDefault="00972DF6" w:rsidP="007F4346">
      <w:pPr>
        <w:pStyle w:val="1"/>
        <w:numPr>
          <w:ilvl w:val="0"/>
          <w:numId w:val="43"/>
        </w:numPr>
        <w:tabs>
          <w:tab w:val="left" w:pos="851"/>
        </w:tabs>
        <w:spacing w:after="0" w:line="360" w:lineRule="auto"/>
        <w:ind w:left="851" w:hanging="851"/>
        <w:rPr>
          <w:rFonts w:ascii="Times New Roman" w:hAnsi="Times New Roman" w:cs="Times New Roman"/>
          <w:szCs w:val="24"/>
        </w:rPr>
      </w:pPr>
      <w:bookmarkStart w:id="11" w:name="_Toc68880406"/>
      <w:r w:rsidRPr="007D2BE4">
        <w:rPr>
          <w:rFonts w:ascii="Times New Roman" w:hAnsi="Times New Roman" w:cs="Times New Roman"/>
          <w:szCs w:val="24"/>
        </w:rPr>
        <w:t>РЕКВИЗИТЫ БРОКЕРА</w:t>
      </w:r>
      <w:bookmarkEnd w:id="11"/>
      <w:r w:rsidRPr="007D2BE4">
        <w:rPr>
          <w:rFonts w:ascii="Times New Roman" w:hAnsi="Times New Roman" w:cs="Times New Roman"/>
          <w:szCs w:val="24"/>
        </w:rPr>
        <w:t xml:space="preserve"> </w:t>
      </w:r>
    </w:p>
    <w:p w:rsidR="0017650A" w:rsidRPr="007D2BE4" w:rsidRDefault="0017650A" w:rsidP="007F4346">
      <w:pPr>
        <w:pStyle w:val="a5"/>
        <w:numPr>
          <w:ilvl w:val="1"/>
          <w:numId w:val="43"/>
        </w:numPr>
        <w:tabs>
          <w:tab w:val="left" w:pos="709"/>
        </w:tabs>
        <w:spacing w:before="0" w:line="360" w:lineRule="auto"/>
        <w:ind w:left="0" w:right="0" w:firstLine="0"/>
        <w:rPr>
          <w:rFonts w:ascii="Times New Roman" w:hAnsi="Times New Roman" w:cs="Times New Roman"/>
          <w:sz w:val="24"/>
          <w:szCs w:val="24"/>
        </w:rPr>
      </w:pPr>
      <w:r w:rsidRPr="007D2BE4">
        <w:rPr>
          <w:rFonts w:ascii="Times New Roman" w:hAnsi="Times New Roman" w:cs="Times New Roman"/>
          <w:sz w:val="24"/>
          <w:szCs w:val="24"/>
          <w:lang w:val="ru-RU"/>
        </w:rPr>
        <w:t>Основные реквизиты</w:t>
      </w:r>
      <w:r w:rsidRPr="007D2BE4">
        <w:rPr>
          <w:rFonts w:ascii="Times New Roman" w:hAnsi="Times New Roman" w:cs="Times New Roman"/>
          <w:spacing w:val="-16"/>
          <w:sz w:val="24"/>
          <w:szCs w:val="24"/>
        </w:rPr>
        <w:t xml:space="preserve"> </w:t>
      </w:r>
      <w:r w:rsidR="00EF1EA6" w:rsidRPr="007D2BE4">
        <w:rPr>
          <w:rFonts w:ascii="Times New Roman" w:hAnsi="Times New Roman" w:cs="Times New Roman"/>
          <w:sz w:val="24"/>
          <w:szCs w:val="24"/>
          <w:lang w:val="ru-RU"/>
        </w:rPr>
        <w:t>Брокера</w:t>
      </w:r>
      <w:r w:rsidRPr="007D2BE4">
        <w:rPr>
          <w:rFonts w:ascii="Times New Roman" w:hAnsi="Times New Roman" w:cs="Times New Roman"/>
          <w:sz w:val="24"/>
          <w:szCs w:val="24"/>
        </w:rPr>
        <w:t>:</w:t>
      </w:r>
    </w:p>
    <w:tbl>
      <w:tblPr>
        <w:tblStyle w:val="TableNormal"/>
        <w:tblW w:w="10206"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57" w:type="dxa"/>
          <w:left w:w="57" w:type="dxa"/>
          <w:bottom w:w="57" w:type="dxa"/>
          <w:right w:w="57" w:type="dxa"/>
        </w:tblCellMar>
        <w:tblLook w:val="01E0" w:firstRow="1" w:lastRow="1" w:firstColumn="1" w:lastColumn="1" w:noHBand="0" w:noVBand="0"/>
      </w:tblPr>
      <w:tblGrid>
        <w:gridCol w:w="4111"/>
        <w:gridCol w:w="6095"/>
      </w:tblGrid>
      <w:tr w:rsidR="0017650A" w:rsidRPr="007D2BE4" w:rsidTr="00C01E12">
        <w:trPr>
          <w:trHeight w:val="228"/>
        </w:trPr>
        <w:tc>
          <w:tcPr>
            <w:tcW w:w="4111" w:type="dxa"/>
          </w:tcPr>
          <w:p w:rsidR="0017650A" w:rsidRPr="007D2BE4" w:rsidRDefault="0017650A" w:rsidP="007F4346">
            <w:pPr>
              <w:pStyle w:val="TableParagraph"/>
              <w:spacing w:before="0" w:line="360" w:lineRule="auto"/>
              <w:ind w:left="0"/>
              <w:rPr>
                <w:rFonts w:ascii="Times New Roman" w:hAnsi="Times New Roman" w:cs="Times New Roman"/>
                <w:sz w:val="24"/>
                <w:szCs w:val="24"/>
                <w:lang w:val="ru-RU"/>
              </w:rPr>
            </w:pPr>
            <w:r w:rsidRPr="007D2BE4">
              <w:rPr>
                <w:rFonts w:ascii="Times New Roman" w:hAnsi="Times New Roman" w:cs="Times New Roman"/>
                <w:sz w:val="24"/>
                <w:szCs w:val="24"/>
                <w:lang w:val="ru-RU"/>
              </w:rPr>
              <w:t>Полное наименование</w:t>
            </w:r>
          </w:p>
        </w:tc>
        <w:tc>
          <w:tcPr>
            <w:tcW w:w="6095" w:type="dxa"/>
          </w:tcPr>
          <w:p w:rsidR="0017650A" w:rsidRPr="007D2BE4" w:rsidRDefault="0017650A" w:rsidP="007F4346">
            <w:pPr>
              <w:pStyle w:val="TableParagraph"/>
              <w:spacing w:before="0" w:line="360" w:lineRule="auto"/>
              <w:ind w:left="0"/>
              <w:rPr>
                <w:rFonts w:ascii="Times New Roman" w:hAnsi="Times New Roman" w:cs="Times New Roman"/>
                <w:i/>
                <w:iCs/>
                <w:sz w:val="24"/>
                <w:szCs w:val="24"/>
                <w:lang w:val="ru-RU"/>
              </w:rPr>
            </w:pPr>
            <w:r w:rsidRPr="007D2BE4">
              <w:rPr>
                <w:rFonts w:ascii="Times New Roman" w:hAnsi="Times New Roman" w:cs="Times New Roman"/>
                <w:i/>
                <w:iCs/>
                <w:sz w:val="24"/>
                <w:szCs w:val="24"/>
                <w:lang w:val="ru-RU"/>
              </w:rPr>
              <w:t>Общество с ограниченной ответственностью Инвестиционная компания «Фридом Финанс»</w:t>
            </w:r>
          </w:p>
        </w:tc>
      </w:tr>
      <w:tr w:rsidR="0017650A" w:rsidRPr="007D2BE4" w:rsidTr="005645F0">
        <w:tc>
          <w:tcPr>
            <w:tcW w:w="4111" w:type="dxa"/>
          </w:tcPr>
          <w:p w:rsidR="0017650A" w:rsidRPr="007D2BE4" w:rsidRDefault="0017650A" w:rsidP="007F4346">
            <w:pPr>
              <w:pStyle w:val="TableParagraph"/>
              <w:spacing w:before="0" w:line="360" w:lineRule="auto"/>
              <w:ind w:left="0"/>
              <w:rPr>
                <w:rFonts w:ascii="Times New Roman" w:hAnsi="Times New Roman" w:cs="Times New Roman"/>
                <w:sz w:val="24"/>
                <w:szCs w:val="24"/>
                <w:lang w:val="ru-RU"/>
              </w:rPr>
            </w:pPr>
            <w:r w:rsidRPr="007D2BE4">
              <w:rPr>
                <w:rFonts w:ascii="Times New Roman" w:hAnsi="Times New Roman" w:cs="Times New Roman"/>
                <w:sz w:val="24"/>
                <w:szCs w:val="24"/>
                <w:lang w:val="ru-RU"/>
              </w:rPr>
              <w:t>Сокращенное наименование</w:t>
            </w:r>
          </w:p>
        </w:tc>
        <w:tc>
          <w:tcPr>
            <w:tcW w:w="6095" w:type="dxa"/>
          </w:tcPr>
          <w:p w:rsidR="0017650A" w:rsidRPr="007D2BE4" w:rsidRDefault="0017650A" w:rsidP="007F4346">
            <w:pPr>
              <w:pStyle w:val="TableParagraph"/>
              <w:spacing w:before="0" w:line="360" w:lineRule="auto"/>
              <w:ind w:left="0"/>
              <w:rPr>
                <w:rFonts w:ascii="Times New Roman" w:hAnsi="Times New Roman" w:cs="Times New Roman"/>
                <w:i/>
                <w:iCs/>
                <w:sz w:val="24"/>
                <w:szCs w:val="24"/>
                <w:lang w:val="ru-RU"/>
              </w:rPr>
            </w:pPr>
            <w:r w:rsidRPr="007D2BE4">
              <w:rPr>
                <w:rFonts w:ascii="Times New Roman" w:hAnsi="Times New Roman" w:cs="Times New Roman"/>
                <w:i/>
                <w:iCs/>
                <w:sz w:val="24"/>
                <w:szCs w:val="24"/>
                <w:lang w:val="ru-RU"/>
              </w:rPr>
              <w:t>ООО ИК «Фридом Финанс»</w:t>
            </w:r>
          </w:p>
        </w:tc>
      </w:tr>
      <w:tr w:rsidR="0017650A" w:rsidRPr="007D2BE4" w:rsidTr="005645F0">
        <w:tc>
          <w:tcPr>
            <w:tcW w:w="4111" w:type="dxa"/>
          </w:tcPr>
          <w:p w:rsidR="0017650A" w:rsidRPr="007D2BE4" w:rsidRDefault="0017650A" w:rsidP="007F4346">
            <w:pPr>
              <w:pStyle w:val="TableParagraph"/>
              <w:spacing w:before="0" w:line="360" w:lineRule="auto"/>
              <w:ind w:left="0"/>
              <w:rPr>
                <w:rFonts w:ascii="Times New Roman" w:hAnsi="Times New Roman" w:cs="Times New Roman"/>
                <w:sz w:val="24"/>
                <w:szCs w:val="24"/>
                <w:lang w:val="ru-RU"/>
              </w:rPr>
            </w:pPr>
            <w:r w:rsidRPr="007D2BE4">
              <w:rPr>
                <w:rFonts w:ascii="Times New Roman" w:hAnsi="Times New Roman" w:cs="Times New Roman"/>
                <w:sz w:val="24"/>
                <w:szCs w:val="24"/>
                <w:lang w:val="ru-RU"/>
              </w:rPr>
              <w:t>ОГРН</w:t>
            </w:r>
          </w:p>
        </w:tc>
        <w:tc>
          <w:tcPr>
            <w:tcW w:w="6095" w:type="dxa"/>
            <w:tcBorders>
              <w:left w:val="single" w:sz="4" w:space="0" w:color="000000"/>
            </w:tcBorders>
          </w:tcPr>
          <w:p w:rsidR="0017650A" w:rsidRPr="007D2BE4" w:rsidRDefault="0017650A" w:rsidP="007F4346">
            <w:pPr>
              <w:pStyle w:val="TableParagraph"/>
              <w:spacing w:before="0" w:line="360" w:lineRule="auto"/>
              <w:ind w:left="0"/>
              <w:rPr>
                <w:rFonts w:ascii="Times New Roman" w:hAnsi="Times New Roman" w:cs="Times New Roman"/>
                <w:i/>
                <w:iCs/>
                <w:sz w:val="24"/>
                <w:szCs w:val="24"/>
                <w:lang w:val="ru-RU"/>
              </w:rPr>
            </w:pPr>
            <w:r w:rsidRPr="007D2BE4">
              <w:rPr>
                <w:rFonts w:ascii="Times New Roman" w:hAnsi="Times New Roman" w:cs="Times New Roman"/>
                <w:i/>
                <w:iCs/>
                <w:sz w:val="24"/>
                <w:szCs w:val="24"/>
                <w:lang w:val="ru-RU"/>
              </w:rPr>
              <w:t>1107746963785</w:t>
            </w:r>
          </w:p>
        </w:tc>
      </w:tr>
      <w:tr w:rsidR="0017650A" w:rsidRPr="007D2BE4" w:rsidTr="00D740F2">
        <w:trPr>
          <w:trHeight w:val="23"/>
        </w:trPr>
        <w:tc>
          <w:tcPr>
            <w:tcW w:w="4111" w:type="dxa"/>
          </w:tcPr>
          <w:p w:rsidR="0017650A" w:rsidRPr="007D2BE4" w:rsidRDefault="0017650A" w:rsidP="007F4346">
            <w:pPr>
              <w:pStyle w:val="TableParagraph"/>
              <w:spacing w:before="0" w:line="360" w:lineRule="auto"/>
              <w:ind w:left="0"/>
              <w:rPr>
                <w:rFonts w:ascii="Times New Roman" w:hAnsi="Times New Roman" w:cs="Times New Roman"/>
                <w:sz w:val="24"/>
                <w:szCs w:val="24"/>
                <w:lang w:val="ru-RU"/>
              </w:rPr>
            </w:pPr>
            <w:r w:rsidRPr="007D2BE4">
              <w:rPr>
                <w:rFonts w:ascii="Times New Roman" w:hAnsi="Times New Roman" w:cs="Times New Roman"/>
                <w:sz w:val="24"/>
                <w:szCs w:val="24"/>
                <w:lang w:val="ru-RU"/>
              </w:rPr>
              <w:t>ИНН / КПП</w:t>
            </w:r>
          </w:p>
        </w:tc>
        <w:tc>
          <w:tcPr>
            <w:tcW w:w="6095" w:type="dxa"/>
            <w:tcBorders>
              <w:left w:val="single" w:sz="4" w:space="0" w:color="000000"/>
            </w:tcBorders>
          </w:tcPr>
          <w:p w:rsidR="0017650A" w:rsidRPr="007D2BE4" w:rsidRDefault="0017650A" w:rsidP="007F4346">
            <w:pPr>
              <w:pStyle w:val="TableParagraph"/>
              <w:spacing w:before="0" w:line="360" w:lineRule="auto"/>
              <w:ind w:left="0"/>
              <w:rPr>
                <w:rFonts w:ascii="Times New Roman" w:hAnsi="Times New Roman" w:cs="Times New Roman"/>
                <w:i/>
                <w:iCs/>
                <w:sz w:val="24"/>
                <w:szCs w:val="24"/>
                <w:lang w:val="ru-RU"/>
              </w:rPr>
            </w:pPr>
            <w:r w:rsidRPr="007D2BE4">
              <w:rPr>
                <w:rFonts w:ascii="Times New Roman" w:hAnsi="Times New Roman" w:cs="Times New Roman"/>
                <w:i/>
                <w:iCs/>
                <w:sz w:val="24"/>
                <w:szCs w:val="24"/>
                <w:lang w:val="ru-RU"/>
              </w:rPr>
              <w:t>7705934210 / 770301001</w:t>
            </w:r>
          </w:p>
        </w:tc>
      </w:tr>
      <w:tr w:rsidR="0017650A" w:rsidRPr="007D2BE4" w:rsidTr="005645F0">
        <w:tc>
          <w:tcPr>
            <w:tcW w:w="4111" w:type="dxa"/>
          </w:tcPr>
          <w:p w:rsidR="0017650A" w:rsidRPr="007D2BE4" w:rsidRDefault="0017650A" w:rsidP="007F4346">
            <w:pPr>
              <w:pStyle w:val="TableParagraph"/>
              <w:spacing w:before="0" w:line="360" w:lineRule="auto"/>
              <w:ind w:left="0"/>
              <w:rPr>
                <w:rFonts w:ascii="Times New Roman" w:hAnsi="Times New Roman" w:cs="Times New Roman"/>
                <w:sz w:val="24"/>
                <w:szCs w:val="24"/>
                <w:lang w:val="ru-RU"/>
              </w:rPr>
            </w:pPr>
            <w:r w:rsidRPr="007D2BE4">
              <w:rPr>
                <w:rFonts w:ascii="Times New Roman" w:hAnsi="Times New Roman" w:cs="Times New Roman"/>
                <w:sz w:val="24"/>
                <w:szCs w:val="24"/>
                <w:lang w:val="ru-RU"/>
              </w:rPr>
              <w:lastRenderedPageBreak/>
              <w:t>Место нахождения и почтовый адрес</w:t>
            </w:r>
          </w:p>
        </w:tc>
        <w:tc>
          <w:tcPr>
            <w:tcW w:w="6095" w:type="dxa"/>
            <w:tcBorders>
              <w:left w:val="single" w:sz="4" w:space="0" w:color="000000"/>
            </w:tcBorders>
          </w:tcPr>
          <w:p w:rsidR="0017650A" w:rsidRPr="007D2BE4" w:rsidRDefault="0017650A" w:rsidP="007F4346">
            <w:pPr>
              <w:pStyle w:val="TableParagraph"/>
              <w:spacing w:before="0" w:line="360" w:lineRule="auto"/>
              <w:ind w:left="0"/>
              <w:rPr>
                <w:rFonts w:ascii="Times New Roman" w:hAnsi="Times New Roman" w:cs="Times New Roman"/>
                <w:i/>
                <w:iCs/>
                <w:sz w:val="24"/>
                <w:szCs w:val="24"/>
                <w:lang w:val="ru-RU"/>
              </w:rPr>
            </w:pPr>
            <w:r w:rsidRPr="007D2BE4">
              <w:rPr>
                <w:rFonts w:ascii="Times New Roman" w:hAnsi="Times New Roman" w:cs="Times New Roman"/>
                <w:i/>
                <w:iCs/>
                <w:sz w:val="24"/>
                <w:szCs w:val="24"/>
                <w:lang w:val="ru-RU"/>
              </w:rPr>
              <w:t>123112, г. Москва, 1-й Красногвардейский проезд, дом 15, офис</w:t>
            </w:r>
            <w:r w:rsidRPr="007D2BE4">
              <w:rPr>
                <w:rFonts w:ascii="Times New Roman" w:hAnsi="Times New Roman" w:cs="Times New Roman"/>
                <w:i/>
                <w:iCs/>
                <w:spacing w:val="-10"/>
                <w:sz w:val="24"/>
                <w:szCs w:val="24"/>
                <w:lang w:val="ru-RU"/>
              </w:rPr>
              <w:t xml:space="preserve"> </w:t>
            </w:r>
            <w:r w:rsidRPr="007D2BE4">
              <w:rPr>
                <w:rFonts w:ascii="Times New Roman" w:hAnsi="Times New Roman" w:cs="Times New Roman"/>
                <w:i/>
                <w:iCs/>
                <w:sz w:val="24"/>
                <w:szCs w:val="24"/>
                <w:lang w:val="ru-RU"/>
              </w:rPr>
              <w:t>18.02</w:t>
            </w:r>
          </w:p>
        </w:tc>
      </w:tr>
      <w:tr w:rsidR="0017650A" w:rsidRPr="007D2BE4" w:rsidTr="005645F0">
        <w:tc>
          <w:tcPr>
            <w:tcW w:w="4111" w:type="dxa"/>
          </w:tcPr>
          <w:p w:rsidR="0017650A" w:rsidRPr="007D2BE4" w:rsidRDefault="00262DEE" w:rsidP="007F4346">
            <w:pPr>
              <w:pStyle w:val="TableParagraph"/>
              <w:spacing w:before="0" w:line="360" w:lineRule="auto"/>
              <w:ind w:left="0"/>
              <w:rPr>
                <w:rFonts w:ascii="Times New Roman" w:hAnsi="Times New Roman" w:cs="Times New Roman"/>
                <w:sz w:val="24"/>
                <w:szCs w:val="24"/>
                <w:lang w:val="ru-RU"/>
              </w:rPr>
            </w:pPr>
            <w:r w:rsidRPr="007D2BE4">
              <w:rPr>
                <w:rFonts w:ascii="Times New Roman" w:hAnsi="Times New Roman" w:cs="Times New Roman"/>
                <w:sz w:val="24"/>
                <w:szCs w:val="24"/>
                <w:lang w:val="ru-RU"/>
              </w:rPr>
              <w:t>Телефон</w:t>
            </w:r>
          </w:p>
        </w:tc>
        <w:tc>
          <w:tcPr>
            <w:tcW w:w="6095" w:type="dxa"/>
            <w:tcBorders>
              <w:left w:val="single" w:sz="4" w:space="0" w:color="000000"/>
            </w:tcBorders>
          </w:tcPr>
          <w:p w:rsidR="0017650A" w:rsidRPr="007D2BE4" w:rsidRDefault="0017650A" w:rsidP="007F4346">
            <w:pPr>
              <w:pStyle w:val="TableParagraph"/>
              <w:spacing w:before="0" w:line="360" w:lineRule="auto"/>
              <w:ind w:left="0"/>
              <w:rPr>
                <w:rFonts w:ascii="Times New Roman" w:hAnsi="Times New Roman" w:cs="Times New Roman"/>
                <w:i/>
                <w:iCs/>
                <w:sz w:val="24"/>
                <w:szCs w:val="24"/>
                <w:lang w:val="ru-RU"/>
              </w:rPr>
            </w:pPr>
            <w:r w:rsidRPr="007D2BE4">
              <w:rPr>
                <w:rFonts w:ascii="Times New Roman" w:hAnsi="Times New Roman" w:cs="Times New Roman"/>
                <w:i/>
                <w:iCs/>
                <w:sz w:val="24"/>
                <w:szCs w:val="24"/>
              </w:rPr>
              <w:t>+7 (495) 783-91-73</w:t>
            </w:r>
          </w:p>
        </w:tc>
      </w:tr>
      <w:tr w:rsidR="0017650A" w:rsidRPr="007D2BE4" w:rsidTr="005645F0">
        <w:tc>
          <w:tcPr>
            <w:tcW w:w="4111" w:type="dxa"/>
          </w:tcPr>
          <w:p w:rsidR="0017650A" w:rsidRPr="007D2BE4" w:rsidRDefault="0017650A" w:rsidP="007F4346">
            <w:pPr>
              <w:pStyle w:val="TableParagraph"/>
              <w:spacing w:before="0" w:line="360" w:lineRule="auto"/>
              <w:ind w:left="0"/>
              <w:rPr>
                <w:rFonts w:ascii="Times New Roman" w:hAnsi="Times New Roman" w:cs="Times New Roman"/>
                <w:sz w:val="24"/>
                <w:szCs w:val="24"/>
                <w:lang w:val="ru-RU"/>
              </w:rPr>
            </w:pPr>
            <w:r w:rsidRPr="007D2BE4">
              <w:rPr>
                <w:rFonts w:ascii="Times New Roman" w:hAnsi="Times New Roman" w:cs="Times New Roman"/>
                <w:sz w:val="24"/>
                <w:szCs w:val="24"/>
              </w:rPr>
              <w:t>E-mail</w:t>
            </w:r>
          </w:p>
        </w:tc>
        <w:tc>
          <w:tcPr>
            <w:tcW w:w="6095" w:type="dxa"/>
            <w:tcBorders>
              <w:left w:val="single" w:sz="4" w:space="0" w:color="000000"/>
            </w:tcBorders>
          </w:tcPr>
          <w:p w:rsidR="0017650A" w:rsidRPr="007D2BE4" w:rsidRDefault="00F37316" w:rsidP="007F4346">
            <w:pPr>
              <w:pStyle w:val="TableParagraph"/>
              <w:spacing w:before="0" w:line="360" w:lineRule="auto"/>
              <w:ind w:left="0"/>
              <w:rPr>
                <w:rFonts w:ascii="Times New Roman" w:hAnsi="Times New Roman" w:cs="Times New Roman"/>
                <w:i/>
                <w:iCs/>
                <w:sz w:val="24"/>
                <w:szCs w:val="24"/>
                <w:lang w:val="ru-RU"/>
              </w:rPr>
            </w:pPr>
            <w:hyperlink r:id="rId9">
              <w:r w:rsidR="0017650A" w:rsidRPr="007D2BE4">
                <w:rPr>
                  <w:rFonts w:ascii="Times New Roman" w:hAnsi="Times New Roman" w:cs="Times New Roman"/>
                  <w:i/>
                  <w:iCs/>
                  <w:sz w:val="24"/>
                  <w:szCs w:val="24"/>
                </w:rPr>
                <w:t>info@ffin.ru</w:t>
              </w:r>
            </w:hyperlink>
          </w:p>
        </w:tc>
      </w:tr>
    </w:tbl>
    <w:p w:rsidR="002764A3" w:rsidRPr="007D2BE4" w:rsidRDefault="002764A3" w:rsidP="007F4346">
      <w:pPr>
        <w:pStyle w:val="a5"/>
        <w:tabs>
          <w:tab w:val="left" w:pos="709"/>
        </w:tabs>
        <w:spacing w:before="0" w:line="360" w:lineRule="auto"/>
        <w:ind w:left="0" w:right="0"/>
        <w:rPr>
          <w:rFonts w:ascii="Times New Roman" w:hAnsi="Times New Roman" w:cs="Times New Roman"/>
          <w:sz w:val="24"/>
          <w:szCs w:val="24"/>
          <w:lang w:val="ru-RU"/>
        </w:rPr>
      </w:pPr>
    </w:p>
    <w:p w:rsidR="0017650A" w:rsidRPr="007D2BE4" w:rsidRDefault="0017650A" w:rsidP="007F4346">
      <w:pPr>
        <w:pStyle w:val="a5"/>
        <w:numPr>
          <w:ilvl w:val="1"/>
          <w:numId w:val="43"/>
        </w:numPr>
        <w:tabs>
          <w:tab w:val="left" w:pos="709"/>
        </w:tabs>
        <w:spacing w:before="0" w:line="360" w:lineRule="auto"/>
        <w:ind w:left="0" w:right="0" w:firstLine="0"/>
        <w:rPr>
          <w:rFonts w:ascii="Times New Roman" w:hAnsi="Times New Roman" w:cs="Times New Roman"/>
          <w:sz w:val="24"/>
          <w:szCs w:val="24"/>
          <w:lang w:val="ru-RU"/>
        </w:rPr>
      </w:pPr>
      <w:r w:rsidRPr="007D2BE4">
        <w:rPr>
          <w:rFonts w:ascii="Times New Roman" w:hAnsi="Times New Roman" w:cs="Times New Roman"/>
          <w:sz w:val="24"/>
          <w:szCs w:val="24"/>
          <w:lang w:val="ru-RU"/>
        </w:rPr>
        <w:t>Реквизиты Счетов Брокера для внесения Клиентом Денежных средств в безналичной</w:t>
      </w:r>
      <w:r w:rsidRPr="007D2BE4">
        <w:rPr>
          <w:rFonts w:ascii="Times New Roman" w:hAnsi="Times New Roman" w:cs="Times New Roman"/>
          <w:spacing w:val="-5"/>
          <w:sz w:val="24"/>
          <w:szCs w:val="24"/>
          <w:lang w:val="ru-RU"/>
        </w:rPr>
        <w:t xml:space="preserve"> </w:t>
      </w:r>
      <w:r w:rsidRPr="007D2BE4">
        <w:rPr>
          <w:rFonts w:ascii="Times New Roman" w:hAnsi="Times New Roman" w:cs="Times New Roman"/>
          <w:sz w:val="24"/>
          <w:szCs w:val="24"/>
          <w:lang w:val="ru-RU"/>
        </w:rPr>
        <w:t>форме</w:t>
      </w:r>
      <w:r w:rsidRPr="007D2BE4">
        <w:rPr>
          <w:rFonts w:ascii="Times New Roman" w:hAnsi="Times New Roman" w:cs="Times New Roman"/>
          <w:spacing w:val="-7"/>
          <w:sz w:val="24"/>
          <w:szCs w:val="24"/>
          <w:lang w:val="ru-RU"/>
        </w:rPr>
        <w:t xml:space="preserve"> </w:t>
      </w:r>
      <w:r w:rsidRPr="007D2BE4">
        <w:rPr>
          <w:rFonts w:ascii="Times New Roman" w:hAnsi="Times New Roman" w:cs="Times New Roman"/>
          <w:sz w:val="24"/>
          <w:szCs w:val="24"/>
          <w:lang w:val="ru-RU"/>
        </w:rPr>
        <w:t>в</w:t>
      </w:r>
      <w:r w:rsidRPr="007D2BE4">
        <w:rPr>
          <w:rFonts w:ascii="Times New Roman" w:hAnsi="Times New Roman" w:cs="Times New Roman"/>
          <w:spacing w:val="-6"/>
          <w:sz w:val="24"/>
          <w:szCs w:val="24"/>
          <w:lang w:val="ru-RU"/>
        </w:rPr>
        <w:t xml:space="preserve"> </w:t>
      </w:r>
      <w:r w:rsidRPr="007D2BE4">
        <w:rPr>
          <w:rFonts w:ascii="Times New Roman" w:hAnsi="Times New Roman" w:cs="Times New Roman"/>
          <w:sz w:val="24"/>
          <w:szCs w:val="24"/>
          <w:lang w:val="ru-RU"/>
        </w:rPr>
        <w:t>российских</w:t>
      </w:r>
      <w:r w:rsidRPr="007D2BE4">
        <w:rPr>
          <w:rFonts w:ascii="Times New Roman" w:hAnsi="Times New Roman" w:cs="Times New Roman"/>
          <w:spacing w:val="-6"/>
          <w:sz w:val="24"/>
          <w:szCs w:val="24"/>
          <w:lang w:val="ru-RU"/>
        </w:rPr>
        <w:t xml:space="preserve"> </w:t>
      </w:r>
      <w:r w:rsidRPr="007D2BE4">
        <w:rPr>
          <w:rFonts w:ascii="Times New Roman" w:hAnsi="Times New Roman" w:cs="Times New Roman"/>
          <w:sz w:val="24"/>
          <w:szCs w:val="24"/>
          <w:lang w:val="ru-RU"/>
        </w:rPr>
        <w:t>рублях</w:t>
      </w:r>
      <w:r w:rsidRPr="007D2BE4">
        <w:rPr>
          <w:rFonts w:ascii="Times New Roman" w:hAnsi="Times New Roman" w:cs="Times New Roman"/>
          <w:spacing w:val="-7"/>
          <w:sz w:val="24"/>
          <w:szCs w:val="24"/>
          <w:lang w:val="ru-RU"/>
        </w:rPr>
        <w:t xml:space="preserve"> и в иностранной валюте </w:t>
      </w:r>
      <w:r w:rsidRPr="007D2BE4">
        <w:rPr>
          <w:rFonts w:ascii="Times New Roman" w:hAnsi="Times New Roman" w:cs="Times New Roman"/>
          <w:sz w:val="24"/>
          <w:szCs w:val="24"/>
          <w:lang w:val="ru-RU"/>
        </w:rPr>
        <w:t>в</w:t>
      </w:r>
      <w:r w:rsidRPr="007D2BE4">
        <w:rPr>
          <w:rFonts w:ascii="Times New Roman" w:hAnsi="Times New Roman" w:cs="Times New Roman"/>
          <w:spacing w:val="-6"/>
          <w:sz w:val="24"/>
          <w:szCs w:val="24"/>
          <w:lang w:val="ru-RU"/>
        </w:rPr>
        <w:t xml:space="preserve"> </w:t>
      </w:r>
      <w:r w:rsidRPr="007D2BE4">
        <w:rPr>
          <w:rFonts w:ascii="Times New Roman" w:hAnsi="Times New Roman" w:cs="Times New Roman"/>
          <w:sz w:val="24"/>
          <w:szCs w:val="24"/>
          <w:lang w:val="ru-RU"/>
        </w:rPr>
        <w:t>целях</w:t>
      </w:r>
      <w:r w:rsidRPr="007D2BE4">
        <w:rPr>
          <w:rFonts w:ascii="Times New Roman" w:hAnsi="Times New Roman" w:cs="Times New Roman"/>
          <w:spacing w:val="-6"/>
          <w:sz w:val="24"/>
          <w:szCs w:val="24"/>
          <w:lang w:val="ru-RU"/>
        </w:rPr>
        <w:t xml:space="preserve"> </w:t>
      </w:r>
      <w:r w:rsidRPr="007D2BE4">
        <w:rPr>
          <w:rFonts w:ascii="Times New Roman" w:hAnsi="Times New Roman" w:cs="Times New Roman"/>
          <w:sz w:val="24"/>
          <w:szCs w:val="24"/>
          <w:lang w:val="ru-RU"/>
        </w:rPr>
        <w:t>исполнения</w:t>
      </w:r>
      <w:r w:rsidRPr="007D2BE4">
        <w:rPr>
          <w:rFonts w:ascii="Times New Roman" w:hAnsi="Times New Roman" w:cs="Times New Roman"/>
          <w:spacing w:val="-6"/>
          <w:sz w:val="24"/>
          <w:szCs w:val="24"/>
          <w:lang w:val="ru-RU"/>
        </w:rPr>
        <w:t xml:space="preserve"> </w:t>
      </w:r>
      <w:r w:rsidRPr="007D2BE4">
        <w:rPr>
          <w:rFonts w:ascii="Times New Roman" w:hAnsi="Times New Roman" w:cs="Times New Roman"/>
          <w:sz w:val="24"/>
          <w:szCs w:val="24"/>
          <w:lang w:val="ru-RU"/>
        </w:rPr>
        <w:t xml:space="preserve">Договора публикуются Брокером на Сайте Брокера на странице </w:t>
      </w:r>
      <w:r w:rsidRPr="007D2BE4">
        <w:rPr>
          <w:rFonts w:ascii="Times New Roman" w:hAnsi="Times New Roman" w:cs="Times New Roman"/>
          <w:i/>
          <w:sz w:val="24"/>
          <w:szCs w:val="24"/>
          <w:lang w:val="ru-RU"/>
        </w:rPr>
        <w:t>Главная страница — Услуги — Профессиональные и</w:t>
      </w:r>
      <w:r w:rsidR="007F4346" w:rsidRPr="007D2BE4">
        <w:rPr>
          <w:rFonts w:ascii="Times New Roman" w:hAnsi="Times New Roman" w:cs="Times New Roman"/>
          <w:i/>
          <w:sz w:val="24"/>
          <w:szCs w:val="24"/>
          <w:lang w:val="ru-RU"/>
        </w:rPr>
        <w:t> </w:t>
      </w:r>
      <w:r w:rsidRPr="007D2BE4">
        <w:rPr>
          <w:rFonts w:ascii="Times New Roman" w:hAnsi="Times New Roman" w:cs="Times New Roman"/>
          <w:i/>
          <w:sz w:val="24"/>
          <w:szCs w:val="24"/>
          <w:lang w:val="ru-RU"/>
        </w:rPr>
        <w:t>институциональные клиенты — Реквизиты</w:t>
      </w:r>
      <w:r w:rsidRPr="007D2BE4">
        <w:rPr>
          <w:rFonts w:ascii="Times New Roman" w:hAnsi="Times New Roman" w:cs="Times New Roman"/>
          <w:sz w:val="24"/>
          <w:szCs w:val="24"/>
          <w:lang w:val="ru-RU"/>
        </w:rPr>
        <w:t xml:space="preserve"> по адресу </w:t>
      </w:r>
      <w:hyperlink r:id="rId10" w:history="1">
        <w:r w:rsidRPr="007D2BE4">
          <w:rPr>
            <w:rStyle w:val="aa"/>
            <w:rFonts w:ascii="Times New Roman" w:hAnsi="Times New Roman" w:cs="Times New Roman"/>
            <w:sz w:val="24"/>
            <w:szCs w:val="24"/>
          </w:rPr>
          <w:t>https</w:t>
        </w:r>
        <w:r w:rsidRPr="007D2BE4">
          <w:rPr>
            <w:rStyle w:val="aa"/>
            <w:rFonts w:ascii="Times New Roman" w:hAnsi="Times New Roman" w:cs="Times New Roman"/>
            <w:sz w:val="24"/>
            <w:szCs w:val="24"/>
            <w:lang w:val="ru-RU"/>
          </w:rPr>
          <w:t>://</w:t>
        </w:r>
        <w:proofErr w:type="spellStart"/>
        <w:r w:rsidRPr="007D2BE4">
          <w:rPr>
            <w:rStyle w:val="aa"/>
            <w:rFonts w:ascii="Times New Roman" w:hAnsi="Times New Roman" w:cs="Times New Roman"/>
            <w:sz w:val="24"/>
            <w:szCs w:val="24"/>
          </w:rPr>
          <w:t>ffin</w:t>
        </w:r>
        <w:proofErr w:type="spellEnd"/>
        <w:r w:rsidRPr="007D2BE4">
          <w:rPr>
            <w:rStyle w:val="aa"/>
            <w:rFonts w:ascii="Times New Roman" w:hAnsi="Times New Roman" w:cs="Times New Roman"/>
            <w:sz w:val="24"/>
            <w:szCs w:val="24"/>
            <w:lang w:val="ru-RU"/>
          </w:rPr>
          <w:t>.</w:t>
        </w:r>
        <w:proofErr w:type="spellStart"/>
        <w:r w:rsidRPr="007D2BE4">
          <w:rPr>
            <w:rStyle w:val="aa"/>
            <w:rFonts w:ascii="Times New Roman" w:hAnsi="Times New Roman" w:cs="Times New Roman"/>
            <w:sz w:val="24"/>
            <w:szCs w:val="24"/>
          </w:rPr>
          <w:t>ru</w:t>
        </w:r>
        <w:proofErr w:type="spellEnd"/>
        <w:r w:rsidRPr="007D2BE4">
          <w:rPr>
            <w:rStyle w:val="aa"/>
            <w:rFonts w:ascii="Times New Roman" w:hAnsi="Times New Roman" w:cs="Times New Roman"/>
            <w:sz w:val="24"/>
            <w:szCs w:val="24"/>
            <w:lang w:val="ru-RU"/>
          </w:rPr>
          <w:t>/</w:t>
        </w:r>
        <w:r w:rsidRPr="007D2BE4">
          <w:rPr>
            <w:rStyle w:val="aa"/>
            <w:rFonts w:ascii="Times New Roman" w:hAnsi="Times New Roman" w:cs="Times New Roman"/>
            <w:sz w:val="24"/>
            <w:szCs w:val="24"/>
          </w:rPr>
          <w:t>services</w:t>
        </w:r>
        <w:r w:rsidRPr="007D2BE4">
          <w:rPr>
            <w:rStyle w:val="aa"/>
            <w:rFonts w:ascii="Times New Roman" w:hAnsi="Times New Roman" w:cs="Times New Roman"/>
            <w:sz w:val="24"/>
            <w:szCs w:val="24"/>
            <w:lang w:val="ru-RU"/>
          </w:rPr>
          <w:t>/</w:t>
        </w:r>
        <w:r w:rsidRPr="007D2BE4">
          <w:rPr>
            <w:rStyle w:val="aa"/>
            <w:rFonts w:ascii="Times New Roman" w:hAnsi="Times New Roman" w:cs="Times New Roman"/>
            <w:sz w:val="24"/>
            <w:szCs w:val="24"/>
          </w:rPr>
          <w:t>prof</w:t>
        </w:r>
        <w:r w:rsidRPr="007D2BE4">
          <w:rPr>
            <w:rStyle w:val="aa"/>
            <w:rFonts w:ascii="Times New Roman" w:hAnsi="Times New Roman" w:cs="Times New Roman"/>
            <w:sz w:val="24"/>
            <w:szCs w:val="24"/>
            <w:lang w:val="ru-RU"/>
          </w:rPr>
          <w:t>/</w:t>
        </w:r>
        <w:r w:rsidRPr="007D2BE4">
          <w:rPr>
            <w:rStyle w:val="aa"/>
            <w:rFonts w:ascii="Times New Roman" w:hAnsi="Times New Roman" w:cs="Times New Roman"/>
            <w:sz w:val="24"/>
            <w:szCs w:val="24"/>
          </w:rPr>
          <w:t>requisites</w:t>
        </w:r>
        <w:r w:rsidRPr="007D2BE4">
          <w:rPr>
            <w:rStyle w:val="aa"/>
            <w:rFonts w:ascii="Times New Roman" w:hAnsi="Times New Roman" w:cs="Times New Roman"/>
            <w:sz w:val="24"/>
            <w:szCs w:val="24"/>
            <w:lang w:val="ru-RU"/>
          </w:rPr>
          <w:t>/</w:t>
        </w:r>
      </w:hyperlink>
      <w:r w:rsidRPr="007D2BE4">
        <w:rPr>
          <w:rFonts w:ascii="Times New Roman" w:hAnsi="Times New Roman" w:cs="Times New Roman"/>
          <w:sz w:val="24"/>
          <w:szCs w:val="24"/>
          <w:lang w:val="ru-RU"/>
        </w:rPr>
        <w:t>.</w:t>
      </w:r>
    </w:p>
    <w:sectPr w:rsidR="0017650A" w:rsidRPr="007D2BE4" w:rsidSect="00847117">
      <w:headerReference w:type="even" r:id="rId11"/>
      <w:headerReference w:type="default" r:id="rId12"/>
      <w:footerReference w:type="even" r:id="rId13"/>
      <w:footerReference w:type="default" r:id="rId14"/>
      <w:headerReference w:type="first" r:id="rId15"/>
      <w:footerReference w:type="first" r:id="rId16"/>
      <w:pgSz w:w="11909" w:h="16834" w:code="9"/>
      <w:pgMar w:top="567" w:right="851" w:bottom="567" w:left="851"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F2D21" w:rsidRDefault="00CF2D21">
      <w:pPr>
        <w:spacing w:after="0" w:line="240" w:lineRule="auto"/>
      </w:pPr>
      <w:r>
        <w:separator/>
      </w:r>
    </w:p>
  </w:endnote>
  <w:endnote w:type="continuationSeparator" w:id="0">
    <w:p w:rsidR="00CF2D21" w:rsidRDefault="00CF2D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6214" w:rsidRDefault="00972DF6">
    <w:pPr>
      <w:tabs>
        <w:tab w:val="center" w:pos="4923"/>
        <w:tab w:val="right" w:pos="10214"/>
      </w:tabs>
      <w:spacing w:after="22" w:line="259" w:lineRule="auto"/>
      <w:ind w:left="0" w:firstLine="0"/>
      <w:jc w:val="left"/>
    </w:pPr>
    <w:r>
      <w:rPr>
        <w:rFonts w:ascii="Calibri" w:eastAsia="Calibri" w:hAnsi="Calibri" w:cs="Calibri"/>
        <w:sz w:val="22"/>
      </w:rPr>
      <w:tab/>
    </w:r>
    <w:r>
      <w:rPr>
        <w:rFonts w:ascii="Georgia" w:eastAsia="Georgia" w:hAnsi="Georgia" w:cs="Georgia"/>
        <w:sz w:val="20"/>
      </w:rPr>
      <w:t xml:space="preserve"> </w:t>
    </w:r>
    <w:r>
      <w:rPr>
        <w:rFonts w:ascii="Georgia" w:eastAsia="Georgia" w:hAnsi="Georgia" w:cs="Georgia"/>
        <w:sz w:val="20"/>
      </w:rPr>
      <w:tab/>
    </w:r>
    <w:r>
      <w:fldChar w:fldCharType="begin"/>
    </w:r>
    <w:r>
      <w:instrText xml:space="preserve"> PAGE   \* MERGEFORMAT </w:instrText>
    </w:r>
    <w:r>
      <w:fldChar w:fldCharType="separate"/>
    </w:r>
    <w:r>
      <w:rPr>
        <w:b/>
        <w:sz w:val="20"/>
      </w:rPr>
      <w:t>2</w:t>
    </w:r>
    <w:r>
      <w:rPr>
        <w:b/>
        <w:sz w:val="20"/>
      </w:rPr>
      <w:fldChar w:fldCharType="end"/>
    </w:r>
    <w:r>
      <w:rPr>
        <w:b/>
        <w:sz w:val="20"/>
      </w:rPr>
      <w:t xml:space="preserve"> </w:t>
    </w:r>
  </w:p>
  <w:p w:rsidR="00896214" w:rsidRDefault="00972DF6">
    <w:pPr>
      <w:spacing w:after="0" w:line="259" w:lineRule="auto"/>
      <w:ind w:left="0" w:firstLine="0"/>
      <w:jc w:val="left"/>
    </w:pPr>
    <w:r>
      <w:rPr>
        <w:rFonts w:ascii="Times New Roman" w:eastAsia="Times New Roman" w:hAnsi="Times New Roman" w:cs="Times New Roman"/>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E09" w:rsidRDefault="00A91E09" w:rsidP="00A91E09">
    <w:pPr>
      <w:tabs>
        <w:tab w:val="center" w:pos="4923"/>
        <w:tab w:val="right" w:pos="10214"/>
      </w:tabs>
      <w:spacing w:after="22" w:line="259" w:lineRule="auto"/>
      <w:ind w:left="0" w:firstLine="0"/>
      <w:jc w:val="left"/>
      <w:rPr>
        <w:rFonts w:ascii="Calibri" w:eastAsia="Calibri" w:hAnsi="Calibri" w:cs="Calibri"/>
        <w:sz w:val="22"/>
      </w:rPr>
    </w:pPr>
  </w:p>
  <w:p w:rsidR="00896214" w:rsidRPr="005C5DFC" w:rsidRDefault="00972DF6" w:rsidP="00A91E09">
    <w:pPr>
      <w:tabs>
        <w:tab w:val="center" w:pos="4923"/>
        <w:tab w:val="right" w:pos="10214"/>
      </w:tabs>
      <w:spacing w:after="22" w:line="259" w:lineRule="auto"/>
      <w:ind w:left="0" w:firstLine="0"/>
      <w:jc w:val="left"/>
      <w:rPr>
        <w:rFonts w:ascii="Times New Roman" w:hAnsi="Times New Roman" w:cs="Times New Roman"/>
        <w:sz w:val="20"/>
        <w:szCs w:val="20"/>
      </w:rPr>
    </w:pPr>
    <w:r>
      <w:rPr>
        <w:rFonts w:ascii="Calibri" w:eastAsia="Calibri" w:hAnsi="Calibri" w:cs="Calibri"/>
        <w:sz w:val="22"/>
      </w:rPr>
      <w:tab/>
    </w:r>
    <w:r>
      <w:rPr>
        <w:rFonts w:ascii="Georgia" w:eastAsia="Georgia" w:hAnsi="Georgia" w:cs="Georgia"/>
        <w:sz w:val="20"/>
      </w:rPr>
      <w:t xml:space="preserve"> </w:t>
    </w:r>
    <w:r>
      <w:rPr>
        <w:rFonts w:ascii="Georgia" w:eastAsia="Georgia" w:hAnsi="Georgia" w:cs="Georgia"/>
        <w:sz w:val="20"/>
      </w:rPr>
      <w:tab/>
    </w:r>
    <w:r w:rsidRPr="005C5DFC">
      <w:rPr>
        <w:rFonts w:ascii="Times New Roman" w:hAnsi="Times New Roman" w:cs="Times New Roman"/>
        <w:sz w:val="20"/>
        <w:szCs w:val="20"/>
      </w:rPr>
      <w:fldChar w:fldCharType="begin"/>
    </w:r>
    <w:r w:rsidRPr="005C5DFC">
      <w:rPr>
        <w:rFonts w:ascii="Times New Roman" w:hAnsi="Times New Roman" w:cs="Times New Roman"/>
        <w:sz w:val="20"/>
        <w:szCs w:val="20"/>
      </w:rPr>
      <w:instrText xml:space="preserve"> PAGE   \* MERGEFORMAT </w:instrText>
    </w:r>
    <w:r w:rsidRPr="005C5DFC">
      <w:rPr>
        <w:rFonts w:ascii="Times New Roman" w:hAnsi="Times New Roman" w:cs="Times New Roman"/>
        <w:sz w:val="20"/>
        <w:szCs w:val="20"/>
      </w:rPr>
      <w:fldChar w:fldCharType="separate"/>
    </w:r>
    <w:r w:rsidRPr="005C5DFC">
      <w:rPr>
        <w:rFonts w:ascii="Times New Roman" w:hAnsi="Times New Roman" w:cs="Times New Roman"/>
        <w:sz w:val="20"/>
        <w:szCs w:val="20"/>
      </w:rPr>
      <w:t>2</w:t>
    </w:r>
    <w:r w:rsidRPr="005C5DFC">
      <w:rPr>
        <w:rFonts w:ascii="Times New Roman" w:hAnsi="Times New Roman" w:cs="Times New Roman"/>
        <w:sz w:val="20"/>
        <w:szCs w:val="20"/>
      </w:rPr>
      <w:fldChar w:fldCharType="end"/>
    </w:r>
    <w:r w:rsidRPr="005C5DFC">
      <w:rPr>
        <w:rFonts w:ascii="Times New Roman" w:hAnsi="Times New Roman" w:cs="Times New Roman"/>
        <w:sz w:val="20"/>
        <w:szCs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6214" w:rsidRDefault="00896214">
    <w:pPr>
      <w:spacing w:after="160" w:line="259" w:lineRule="auto"/>
      <w:ind w:lef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F2D21" w:rsidRDefault="00CF2D21">
      <w:pPr>
        <w:spacing w:after="0" w:line="240" w:lineRule="auto"/>
      </w:pPr>
      <w:r>
        <w:separator/>
      </w:r>
    </w:p>
  </w:footnote>
  <w:footnote w:type="continuationSeparator" w:id="0">
    <w:p w:rsidR="00CF2D21" w:rsidRDefault="00CF2D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6214" w:rsidRDefault="00972DF6">
    <w:pPr>
      <w:spacing w:after="41" w:line="259" w:lineRule="auto"/>
      <w:ind w:left="0" w:right="111" w:firstLine="0"/>
      <w:jc w:val="right"/>
    </w:pPr>
    <w:r>
      <w:rPr>
        <w:noProof/>
      </w:rPr>
      <w:drawing>
        <wp:anchor distT="0" distB="0" distL="114300" distR="114300" simplePos="0" relativeHeight="251658240" behindDoc="0" locked="0" layoutInCell="1" allowOverlap="0">
          <wp:simplePos x="0" y="0"/>
          <wp:positionH relativeFrom="page">
            <wp:posOffset>719455</wp:posOffset>
          </wp:positionH>
          <wp:positionV relativeFrom="page">
            <wp:posOffset>359410</wp:posOffset>
          </wp:positionV>
          <wp:extent cx="1080135" cy="253365"/>
          <wp:effectExtent l="0" t="0" r="0" b="0"/>
          <wp:wrapSquare wrapText="bothSides"/>
          <wp:docPr id="106" name="Picture 106"/>
          <wp:cNvGraphicFramePr/>
          <a:graphic xmlns:a="http://schemas.openxmlformats.org/drawingml/2006/main">
            <a:graphicData uri="http://schemas.openxmlformats.org/drawingml/2006/picture">
              <pic:pic xmlns:pic="http://schemas.openxmlformats.org/drawingml/2006/picture">
                <pic:nvPicPr>
                  <pic:cNvPr id="106" name="Picture 106"/>
                  <pic:cNvPicPr/>
                </pic:nvPicPr>
                <pic:blipFill>
                  <a:blip r:embed="rId1"/>
                  <a:stretch>
                    <a:fillRect/>
                  </a:stretch>
                </pic:blipFill>
                <pic:spPr>
                  <a:xfrm>
                    <a:off x="0" y="0"/>
                    <a:ext cx="1080135" cy="253365"/>
                  </a:xfrm>
                  <a:prstGeom prst="rect">
                    <a:avLst/>
                  </a:prstGeom>
                </pic:spPr>
              </pic:pic>
            </a:graphicData>
          </a:graphic>
        </wp:anchor>
      </w:drawing>
    </w:r>
    <w:r>
      <w:rPr>
        <w:i/>
        <w:sz w:val="16"/>
      </w:rPr>
      <w:t xml:space="preserve">Договор на ведение индивидуального инвестиционного счета </w:t>
    </w:r>
  </w:p>
  <w:p w:rsidR="00896214" w:rsidRDefault="00972DF6">
    <w:pPr>
      <w:tabs>
        <w:tab w:val="center" w:pos="1702"/>
        <w:tab w:val="right" w:pos="10214"/>
      </w:tabs>
      <w:spacing w:after="0" w:line="259" w:lineRule="auto"/>
      <w:ind w:left="0" w:firstLine="0"/>
      <w:jc w:val="left"/>
    </w:pPr>
    <w:r>
      <w:rPr>
        <w:sz w:val="8"/>
      </w:rPr>
      <w:t xml:space="preserve"> </w:t>
    </w:r>
    <w:r>
      <w:rPr>
        <w:sz w:val="8"/>
      </w:rPr>
      <w:tab/>
    </w:r>
    <w:r>
      <w:rPr>
        <w:sz w:val="20"/>
      </w:rPr>
      <w:t xml:space="preserve"> </w:t>
    </w:r>
    <w:r>
      <w:rPr>
        <w:sz w:val="20"/>
      </w:rPr>
      <w:tab/>
    </w:r>
    <w:r>
      <w:rPr>
        <w:i/>
        <w:sz w:val="16"/>
      </w:rPr>
      <w:t>(Редакция от 29 октября 2020 года)</w:t>
    </w:r>
    <w:r>
      <w:rPr>
        <w:sz w:val="16"/>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167B" w:rsidRPr="00A4072B" w:rsidRDefault="007C167B" w:rsidP="007C167B">
    <w:pPr>
      <w:spacing w:after="0" w:line="240" w:lineRule="auto"/>
      <w:ind w:left="945" w:hanging="11"/>
      <w:jc w:val="right"/>
      <w:rPr>
        <w:rFonts w:ascii="Times New Roman" w:hAnsi="Times New Roman" w:cs="Times New Roman"/>
        <w:b/>
        <w:bCs/>
        <w:i/>
        <w:sz w:val="16"/>
      </w:rPr>
    </w:pPr>
    <w:r w:rsidRPr="00A4072B">
      <w:rPr>
        <w:rFonts w:ascii="Times New Roman" w:hAnsi="Times New Roman" w:cs="Times New Roman"/>
        <w:b/>
        <w:bCs/>
        <w:i/>
        <w:sz w:val="16"/>
      </w:rPr>
      <w:t>Договор на ведение индивидуального инвестиционного счета</w:t>
    </w:r>
  </w:p>
  <w:p w:rsidR="007C167B" w:rsidRPr="00A4072B" w:rsidRDefault="007C167B" w:rsidP="007C167B">
    <w:pPr>
      <w:spacing w:after="0" w:line="240" w:lineRule="auto"/>
      <w:ind w:left="945" w:hanging="11"/>
      <w:jc w:val="right"/>
      <w:rPr>
        <w:rFonts w:ascii="Times New Roman" w:hAnsi="Times New Roman" w:cs="Times New Roman"/>
        <w:i/>
        <w:sz w:val="16"/>
      </w:rPr>
    </w:pPr>
    <w:r w:rsidRPr="00A4072B">
      <w:rPr>
        <w:rFonts w:ascii="Times New Roman" w:hAnsi="Times New Roman" w:cs="Times New Roman"/>
        <w:i/>
        <w:sz w:val="16"/>
      </w:rPr>
      <w:t xml:space="preserve"> (стандартная форма договора присоединения для профессиональных клиентов — физических лиц)</w:t>
    </w:r>
  </w:p>
  <w:p w:rsidR="007C167B" w:rsidRPr="00A4072B" w:rsidRDefault="007C167B" w:rsidP="007C167B">
    <w:pPr>
      <w:spacing w:after="0" w:line="240" w:lineRule="auto"/>
      <w:ind w:left="945" w:hanging="11"/>
      <w:jc w:val="right"/>
      <w:rPr>
        <w:rFonts w:ascii="Times New Roman" w:hAnsi="Times New Roman" w:cs="Times New Roman"/>
        <w:i/>
        <w:sz w:val="16"/>
      </w:rPr>
    </w:pPr>
    <w:r w:rsidRPr="00A4072B">
      <w:rPr>
        <w:rFonts w:ascii="Times New Roman" w:hAnsi="Times New Roman" w:cs="Times New Roman"/>
        <w:i/>
        <w:sz w:val="16"/>
      </w:rPr>
      <w:t>Редакция от «</w:t>
    </w:r>
    <w:r w:rsidR="00BC09EB">
      <w:rPr>
        <w:rFonts w:ascii="Times New Roman" w:hAnsi="Times New Roman" w:cs="Times New Roman"/>
        <w:i/>
        <w:sz w:val="16"/>
        <w:lang w:val="en-US"/>
      </w:rPr>
      <w:t>22</w:t>
    </w:r>
    <w:r w:rsidRPr="00A4072B">
      <w:rPr>
        <w:rFonts w:ascii="Times New Roman" w:hAnsi="Times New Roman" w:cs="Times New Roman"/>
        <w:i/>
        <w:sz w:val="16"/>
      </w:rPr>
      <w:t xml:space="preserve">» </w:t>
    </w:r>
    <w:r w:rsidR="00B458DB">
      <w:rPr>
        <w:rFonts w:ascii="Times New Roman" w:hAnsi="Times New Roman" w:cs="Times New Roman"/>
        <w:i/>
        <w:sz w:val="16"/>
      </w:rPr>
      <w:t>июня</w:t>
    </w:r>
    <w:r w:rsidRPr="00A4072B">
      <w:rPr>
        <w:rFonts w:ascii="Times New Roman" w:hAnsi="Times New Roman" w:cs="Times New Roman"/>
        <w:i/>
        <w:sz w:val="16"/>
      </w:rPr>
      <w:t xml:space="preserve"> 2021 г</w:t>
    </w:r>
    <w:r w:rsidRPr="00A4072B">
      <w:rPr>
        <w:rFonts w:ascii="Times New Roman" w:hAnsi="Times New Roman" w:cs="Times New Roman"/>
        <w:noProof/>
        <w:sz w:val="16"/>
        <w:szCs w:val="16"/>
      </w:rPr>
      <w:drawing>
        <wp:anchor distT="0" distB="0" distL="0" distR="0" simplePos="0" relativeHeight="251660288" behindDoc="1" locked="0" layoutInCell="1" allowOverlap="1" wp14:anchorId="3325DCF5" wp14:editId="4E9A7606">
          <wp:simplePos x="0" y="0"/>
          <wp:positionH relativeFrom="page">
            <wp:posOffset>722376</wp:posOffset>
          </wp:positionH>
          <wp:positionV relativeFrom="page">
            <wp:posOffset>361188</wp:posOffset>
          </wp:positionV>
          <wp:extent cx="1078230" cy="251459"/>
          <wp:effectExtent l="0" t="0" r="0" b="0"/>
          <wp:wrapNone/>
          <wp:docPr id="1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1078230" cy="251459"/>
                  </a:xfrm>
                  <a:prstGeom prst="rect">
                    <a:avLst/>
                  </a:prstGeom>
                </pic:spPr>
              </pic:pic>
            </a:graphicData>
          </a:graphic>
        </wp:anchor>
      </w:drawing>
    </w:r>
    <w:r w:rsidRPr="00A4072B">
      <w:rPr>
        <w:rFonts w:ascii="Times New Roman" w:hAnsi="Times New Roman" w:cs="Times New Roman"/>
        <w:i/>
        <w:sz w:val="16"/>
      </w:rPr>
      <w:t>.</w:t>
    </w:r>
  </w:p>
  <w:p w:rsidR="007C167B" w:rsidRPr="0073218C" w:rsidRDefault="007C167B" w:rsidP="007C167B">
    <w:pPr>
      <w:pStyle w:val="a8"/>
      <w:ind w:hanging="11"/>
      <w:rPr>
        <w:rFonts w:ascii="Times New Roman" w:hAnsi="Times New Roman" w:cs="Times New Roman"/>
        <w:sz w:val="20"/>
        <w:szCs w:val="20"/>
      </w:rPr>
    </w:pPr>
  </w:p>
  <w:p w:rsidR="00896214" w:rsidRPr="0073218C" w:rsidRDefault="00896214" w:rsidP="007C167B">
    <w:pPr>
      <w:pStyle w:val="a8"/>
      <w:ind w:left="0" w:firstLine="0"/>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6214" w:rsidRDefault="00896214">
    <w:pPr>
      <w:spacing w:after="160" w:line="259" w:lineRule="auto"/>
      <w:ind w:left="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171AA"/>
    <w:multiLevelType w:val="hybridMultilevel"/>
    <w:tmpl w:val="AB6AA1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4334A3D"/>
    <w:multiLevelType w:val="multilevel"/>
    <w:tmpl w:val="7E18F41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08B5FBD"/>
    <w:multiLevelType w:val="multilevel"/>
    <w:tmpl w:val="5F467D26"/>
    <w:lvl w:ilvl="0">
      <w:start w:val="6"/>
      <w:numFmt w:val="decimal"/>
      <w:lvlText w:val="%1"/>
      <w:lvlJc w:val="left"/>
      <w:pPr>
        <w:ind w:left="114" w:hanging="1134"/>
      </w:pPr>
      <w:rPr>
        <w:rFonts w:hint="default"/>
      </w:rPr>
    </w:lvl>
    <w:lvl w:ilvl="1">
      <w:start w:val="1"/>
      <w:numFmt w:val="decimal"/>
      <w:lvlText w:val="%1.%2"/>
      <w:lvlJc w:val="left"/>
      <w:pPr>
        <w:ind w:left="114" w:hanging="1134"/>
      </w:pPr>
      <w:rPr>
        <w:rFonts w:ascii="Arial" w:eastAsia="Arial" w:hAnsi="Arial" w:cs="Arial" w:hint="default"/>
        <w:b/>
        <w:bCs/>
        <w:spacing w:val="-1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3" w15:restartNumberingAfterBreak="0">
    <w:nsid w:val="131531ED"/>
    <w:multiLevelType w:val="multilevel"/>
    <w:tmpl w:val="9BC4226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4AF3023"/>
    <w:multiLevelType w:val="multilevel"/>
    <w:tmpl w:val="C4905C1A"/>
    <w:lvl w:ilvl="0">
      <w:start w:val="5"/>
      <w:numFmt w:val="decimal"/>
      <w:lvlText w:val="%1"/>
      <w:lvlJc w:val="left"/>
      <w:pPr>
        <w:ind w:left="360" w:hanging="360"/>
      </w:pPr>
      <w:rPr>
        <w:rFonts w:hint="default"/>
      </w:rPr>
    </w:lvl>
    <w:lvl w:ilvl="1">
      <w:start w:val="1"/>
      <w:numFmt w:val="decimal"/>
      <w:lvlText w:val="%1.%2"/>
      <w:lvlJc w:val="left"/>
      <w:pPr>
        <w:ind w:left="468" w:hanging="360"/>
      </w:pPr>
      <w:rPr>
        <w:rFonts w:hint="default"/>
        <w:b/>
      </w:rPr>
    </w:lvl>
    <w:lvl w:ilvl="2">
      <w:start w:val="1"/>
      <w:numFmt w:val="decimal"/>
      <w:lvlText w:val="%1.%2.%3"/>
      <w:lvlJc w:val="left"/>
      <w:pPr>
        <w:ind w:left="936" w:hanging="720"/>
      </w:pPr>
      <w:rPr>
        <w:rFonts w:hint="default"/>
        <w:b/>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2664" w:hanging="1800"/>
      </w:pPr>
      <w:rPr>
        <w:rFonts w:hint="default"/>
      </w:rPr>
    </w:lvl>
  </w:abstractNum>
  <w:abstractNum w:abstractNumId="5" w15:restartNumberingAfterBreak="0">
    <w:nsid w:val="19365EAF"/>
    <w:multiLevelType w:val="multilevel"/>
    <w:tmpl w:val="6442AB8A"/>
    <w:lvl w:ilvl="0">
      <w:start w:val="2"/>
      <w:numFmt w:val="decimal"/>
      <w:lvlText w:val="%1."/>
      <w:lvlJc w:val="left"/>
      <w:pPr>
        <w:ind w:left="390" w:hanging="390"/>
      </w:pPr>
      <w:rPr>
        <w:rFonts w:hint="default"/>
      </w:rPr>
    </w:lvl>
    <w:lvl w:ilvl="1">
      <w:start w:val="2"/>
      <w:numFmt w:val="decimal"/>
      <w:lvlText w:val="%1.%2."/>
      <w:lvlJc w:val="left"/>
      <w:pPr>
        <w:ind w:left="828" w:hanging="720"/>
      </w:pPr>
      <w:rPr>
        <w:rFonts w:hint="default"/>
      </w:rPr>
    </w:lvl>
    <w:lvl w:ilvl="2">
      <w:start w:val="1"/>
      <w:numFmt w:val="decimal"/>
      <w:lvlText w:val="%1.%2.%3."/>
      <w:lvlJc w:val="left"/>
      <w:pPr>
        <w:ind w:left="936" w:hanging="720"/>
      </w:pPr>
      <w:rPr>
        <w:rFonts w:hint="default"/>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3024" w:hanging="2160"/>
      </w:pPr>
      <w:rPr>
        <w:rFonts w:hint="default"/>
      </w:rPr>
    </w:lvl>
  </w:abstractNum>
  <w:abstractNum w:abstractNumId="6" w15:restartNumberingAfterBreak="0">
    <w:nsid w:val="198A6BD3"/>
    <w:multiLevelType w:val="multilevel"/>
    <w:tmpl w:val="4300B906"/>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A8877DF"/>
    <w:multiLevelType w:val="multilevel"/>
    <w:tmpl w:val="F69AF34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C60385C"/>
    <w:multiLevelType w:val="multilevel"/>
    <w:tmpl w:val="C0AC1862"/>
    <w:lvl w:ilvl="0">
      <w:start w:val="1"/>
      <w:numFmt w:val="decimal"/>
      <w:lvlText w:val="%1"/>
      <w:lvlJc w:val="left"/>
      <w:pPr>
        <w:ind w:left="450" w:hanging="450"/>
      </w:pPr>
      <w:rPr>
        <w:rFonts w:hint="default"/>
        <w:b/>
      </w:rPr>
    </w:lvl>
    <w:lvl w:ilvl="1">
      <w:start w:val="1"/>
      <w:numFmt w:val="decimal"/>
      <w:lvlText w:val="%1.%2"/>
      <w:lvlJc w:val="left"/>
      <w:pPr>
        <w:ind w:left="435" w:hanging="450"/>
      </w:pPr>
      <w:rPr>
        <w:rFonts w:hint="default"/>
        <w:b/>
      </w:rPr>
    </w:lvl>
    <w:lvl w:ilvl="2">
      <w:start w:val="1"/>
      <w:numFmt w:val="decimal"/>
      <w:lvlText w:val="%1.%2.%3"/>
      <w:lvlJc w:val="left"/>
      <w:pPr>
        <w:ind w:left="690" w:hanging="720"/>
      </w:pPr>
      <w:rPr>
        <w:rFonts w:hint="default"/>
        <w:b/>
      </w:rPr>
    </w:lvl>
    <w:lvl w:ilvl="3">
      <w:start w:val="1"/>
      <w:numFmt w:val="decimal"/>
      <w:lvlText w:val="%1.%2.%3.%4"/>
      <w:lvlJc w:val="left"/>
      <w:pPr>
        <w:ind w:left="1035" w:hanging="1080"/>
      </w:pPr>
      <w:rPr>
        <w:rFonts w:hint="default"/>
        <w:b/>
      </w:rPr>
    </w:lvl>
    <w:lvl w:ilvl="4">
      <w:start w:val="1"/>
      <w:numFmt w:val="decimal"/>
      <w:lvlText w:val="%1.%2.%3.%4.%5"/>
      <w:lvlJc w:val="left"/>
      <w:pPr>
        <w:ind w:left="1020" w:hanging="1080"/>
      </w:pPr>
      <w:rPr>
        <w:rFonts w:hint="default"/>
        <w:b/>
      </w:rPr>
    </w:lvl>
    <w:lvl w:ilvl="5">
      <w:start w:val="1"/>
      <w:numFmt w:val="decimal"/>
      <w:lvlText w:val="%1.%2.%3.%4.%5.%6"/>
      <w:lvlJc w:val="left"/>
      <w:pPr>
        <w:ind w:left="1365" w:hanging="1440"/>
      </w:pPr>
      <w:rPr>
        <w:rFonts w:hint="default"/>
        <w:b/>
      </w:rPr>
    </w:lvl>
    <w:lvl w:ilvl="6">
      <w:start w:val="1"/>
      <w:numFmt w:val="decimal"/>
      <w:lvlText w:val="%1.%2.%3.%4.%5.%6.%7"/>
      <w:lvlJc w:val="left"/>
      <w:pPr>
        <w:ind w:left="1350" w:hanging="1440"/>
      </w:pPr>
      <w:rPr>
        <w:rFonts w:hint="default"/>
        <w:b/>
      </w:rPr>
    </w:lvl>
    <w:lvl w:ilvl="7">
      <w:start w:val="1"/>
      <w:numFmt w:val="decimal"/>
      <w:lvlText w:val="%1.%2.%3.%4.%5.%6.%7.%8"/>
      <w:lvlJc w:val="left"/>
      <w:pPr>
        <w:ind w:left="1695" w:hanging="1800"/>
      </w:pPr>
      <w:rPr>
        <w:rFonts w:hint="default"/>
        <w:b/>
      </w:rPr>
    </w:lvl>
    <w:lvl w:ilvl="8">
      <w:start w:val="1"/>
      <w:numFmt w:val="decimal"/>
      <w:lvlText w:val="%1.%2.%3.%4.%5.%6.%7.%8.%9"/>
      <w:lvlJc w:val="left"/>
      <w:pPr>
        <w:ind w:left="1680" w:hanging="1800"/>
      </w:pPr>
      <w:rPr>
        <w:rFonts w:hint="default"/>
        <w:b/>
      </w:rPr>
    </w:lvl>
  </w:abstractNum>
  <w:abstractNum w:abstractNumId="9" w15:restartNumberingAfterBreak="0">
    <w:nsid w:val="20C30581"/>
    <w:multiLevelType w:val="multilevel"/>
    <w:tmpl w:val="4300B906"/>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0F74A25"/>
    <w:multiLevelType w:val="multilevel"/>
    <w:tmpl w:val="634CB1F6"/>
    <w:lvl w:ilvl="0">
      <w:start w:val="10"/>
      <w:numFmt w:val="decimal"/>
      <w:lvlText w:val="%1"/>
      <w:lvlJc w:val="left"/>
      <w:pPr>
        <w:ind w:left="194" w:hanging="1134"/>
      </w:pPr>
      <w:rPr>
        <w:rFonts w:hint="default"/>
      </w:rPr>
    </w:lvl>
    <w:lvl w:ilvl="1">
      <w:start w:val="1"/>
      <w:numFmt w:val="decimal"/>
      <w:lvlText w:val="%1.%2"/>
      <w:lvlJc w:val="left"/>
      <w:pPr>
        <w:ind w:left="194" w:hanging="1134"/>
        <w:jc w:val="right"/>
      </w:pPr>
      <w:rPr>
        <w:rFonts w:ascii="Times New Roman" w:eastAsia="Arial" w:hAnsi="Times New Roman" w:cs="Times New Roman" w:hint="default"/>
        <w:b/>
        <w:bCs/>
        <w:spacing w:val="-2"/>
        <w:w w:val="99"/>
        <w:sz w:val="24"/>
        <w:szCs w:val="24"/>
      </w:rPr>
    </w:lvl>
    <w:lvl w:ilvl="2">
      <w:numFmt w:val="bullet"/>
      <w:lvlText w:val="•"/>
      <w:lvlJc w:val="left"/>
      <w:pPr>
        <w:ind w:left="2244" w:hanging="1134"/>
      </w:pPr>
      <w:rPr>
        <w:rFonts w:hint="default"/>
      </w:rPr>
    </w:lvl>
    <w:lvl w:ilvl="3">
      <w:numFmt w:val="bullet"/>
      <w:lvlText w:val="•"/>
      <w:lvlJc w:val="left"/>
      <w:pPr>
        <w:ind w:left="3267" w:hanging="1134"/>
      </w:pPr>
      <w:rPr>
        <w:rFonts w:hint="default"/>
      </w:rPr>
    </w:lvl>
    <w:lvl w:ilvl="4">
      <w:numFmt w:val="bullet"/>
      <w:lvlText w:val="•"/>
      <w:lvlJc w:val="left"/>
      <w:pPr>
        <w:ind w:left="4289" w:hanging="1134"/>
      </w:pPr>
      <w:rPr>
        <w:rFonts w:hint="default"/>
      </w:rPr>
    </w:lvl>
    <w:lvl w:ilvl="5">
      <w:numFmt w:val="bullet"/>
      <w:lvlText w:val="•"/>
      <w:lvlJc w:val="left"/>
      <w:pPr>
        <w:ind w:left="5312" w:hanging="1134"/>
      </w:pPr>
      <w:rPr>
        <w:rFonts w:hint="default"/>
      </w:rPr>
    </w:lvl>
    <w:lvl w:ilvl="6">
      <w:numFmt w:val="bullet"/>
      <w:lvlText w:val="•"/>
      <w:lvlJc w:val="left"/>
      <w:pPr>
        <w:ind w:left="6334" w:hanging="1134"/>
      </w:pPr>
      <w:rPr>
        <w:rFonts w:hint="default"/>
      </w:rPr>
    </w:lvl>
    <w:lvl w:ilvl="7">
      <w:numFmt w:val="bullet"/>
      <w:lvlText w:val="•"/>
      <w:lvlJc w:val="left"/>
      <w:pPr>
        <w:ind w:left="7357" w:hanging="1134"/>
      </w:pPr>
      <w:rPr>
        <w:rFonts w:hint="default"/>
      </w:rPr>
    </w:lvl>
    <w:lvl w:ilvl="8">
      <w:numFmt w:val="bullet"/>
      <w:lvlText w:val="•"/>
      <w:lvlJc w:val="left"/>
      <w:pPr>
        <w:ind w:left="8379" w:hanging="1134"/>
      </w:pPr>
      <w:rPr>
        <w:rFonts w:hint="default"/>
      </w:rPr>
    </w:lvl>
  </w:abstractNum>
  <w:abstractNum w:abstractNumId="11" w15:restartNumberingAfterBreak="0">
    <w:nsid w:val="238F4DFD"/>
    <w:multiLevelType w:val="multilevel"/>
    <w:tmpl w:val="E7A8C914"/>
    <w:lvl w:ilvl="0">
      <w:start w:val="5"/>
      <w:numFmt w:val="decimal"/>
      <w:lvlText w:val="%1"/>
      <w:lvlJc w:val="left"/>
      <w:pPr>
        <w:ind w:left="114" w:hanging="1134"/>
      </w:pPr>
      <w:rPr>
        <w:rFonts w:hint="default"/>
      </w:rPr>
    </w:lvl>
    <w:lvl w:ilvl="1">
      <w:start w:val="1"/>
      <w:numFmt w:val="decimal"/>
      <w:lvlText w:val="%1.%2"/>
      <w:lvlJc w:val="left"/>
      <w:pPr>
        <w:ind w:left="114" w:hanging="1134"/>
      </w:pPr>
      <w:rPr>
        <w:rFonts w:ascii="Arial" w:eastAsia="Arial" w:hAnsi="Arial" w:cs="Arial" w:hint="default"/>
        <w:b/>
        <w:bCs/>
        <w:spacing w:val="-4"/>
        <w:w w:val="99"/>
        <w:sz w:val="24"/>
        <w:szCs w:val="24"/>
      </w:rPr>
    </w:lvl>
    <w:lvl w:ilvl="2">
      <w:start w:val="1"/>
      <w:numFmt w:val="decimal"/>
      <w:lvlText w:val="%1.%2.%3"/>
      <w:lvlJc w:val="left"/>
      <w:pPr>
        <w:ind w:left="114" w:hanging="1134"/>
      </w:pPr>
      <w:rPr>
        <w:rFonts w:ascii="Arial" w:eastAsia="Arial" w:hAnsi="Arial" w:cs="Arial" w:hint="default"/>
        <w:b/>
        <w:bCs/>
        <w:spacing w:val="-33"/>
        <w:w w:val="99"/>
        <w:sz w:val="24"/>
        <w:szCs w:val="24"/>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2" w15:restartNumberingAfterBreak="0">
    <w:nsid w:val="254A523E"/>
    <w:multiLevelType w:val="hybridMultilevel"/>
    <w:tmpl w:val="CCC06408"/>
    <w:lvl w:ilvl="0" w:tplc="00D8C888">
      <w:start w:val="2"/>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67F1426"/>
    <w:multiLevelType w:val="multilevel"/>
    <w:tmpl w:val="3C889B06"/>
    <w:lvl w:ilvl="0">
      <w:start w:val="7"/>
      <w:numFmt w:val="decimal"/>
      <w:lvlText w:val="%1"/>
      <w:lvlJc w:val="left"/>
      <w:pPr>
        <w:ind w:left="360" w:hanging="360"/>
      </w:pPr>
      <w:rPr>
        <w:rFonts w:hint="default"/>
      </w:rPr>
    </w:lvl>
    <w:lvl w:ilvl="1">
      <w:start w:val="1"/>
      <w:numFmt w:val="decimal"/>
      <w:lvlText w:val="%1.%2"/>
      <w:lvlJc w:val="left"/>
      <w:pPr>
        <w:ind w:left="350" w:hanging="360"/>
      </w:pPr>
      <w:rPr>
        <w:rFonts w:hint="default"/>
        <w:b/>
      </w:rPr>
    </w:lvl>
    <w:lvl w:ilvl="2">
      <w:start w:val="1"/>
      <w:numFmt w:val="decimal"/>
      <w:lvlText w:val="%1.%2.%3"/>
      <w:lvlJc w:val="left"/>
      <w:pPr>
        <w:ind w:left="700" w:hanging="720"/>
      </w:pPr>
      <w:rPr>
        <w:rFonts w:hint="default"/>
      </w:rPr>
    </w:lvl>
    <w:lvl w:ilvl="3">
      <w:start w:val="1"/>
      <w:numFmt w:val="decimal"/>
      <w:lvlText w:val="%1.%2.%3.%4"/>
      <w:lvlJc w:val="left"/>
      <w:pPr>
        <w:ind w:left="1050" w:hanging="1080"/>
      </w:pPr>
      <w:rPr>
        <w:rFonts w:hint="default"/>
      </w:rPr>
    </w:lvl>
    <w:lvl w:ilvl="4">
      <w:start w:val="1"/>
      <w:numFmt w:val="decimal"/>
      <w:lvlText w:val="%1.%2.%3.%4.%5"/>
      <w:lvlJc w:val="left"/>
      <w:pPr>
        <w:ind w:left="1040" w:hanging="1080"/>
      </w:pPr>
      <w:rPr>
        <w:rFonts w:hint="default"/>
      </w:rPr>
    </w:lvl>
    <w:lvl w:ilvl="5">
      <w:start w:val="1"/>
      <w:numFmt w:val="decimal"/>
      <w:lvlText w:val="%1.%2.%3.%4.%5.%6"/>
      <w:lvlJc w:val="left"/>
      <w:pPr>
        <w:ind w:left="1390" w:hanging="1440"/>
      </w:pPr>
      <w:rPr>
        <w:rFonts w:hint="default"/>
      </w:rPr>
    </w:lvl>
    <w:lvl w:ilvl="6">
      <w:start w:val="1"/>
      <w:numFmt w:val="decimal"/>
      <w:lvlText w:val="%1.%2.%3.%4.%5.%6.%7"/>
      <w:lvlJc w:val="left"/>
      <w:pPr>
        <w:ind w:left="1380" w:hanging="1440"/>
      </w:pPr>
      <w:rPr>
        <w:rFonts w:hint="default"/>
      </w:rPr>
    </w:lvl>
    <w:lvl w:ilvl="7">
      <w:start w:val="1"/>
      <w:numFmt w:val="decimal"/>
      <w:lvlText w:val="%1.%2.%3.%4.%5.%6.%7.%8"/>
      <w:lvlJc w:val="left"/>
      <w:pPr>
        <w:ind w:left="1730" w:hanging="1800"/>
      </w:pPr>
      <w:rPr>
        <w:rFonts w:hint="default"/>
      </w:rPr>
    </w:lvl>
    <w:lvl w:ilvl="8">
      <w:start w:val="1"/>
      <w:numFmt w:val="decimal"/>
      <w:lvlText w:val="%1.%2.%3.%4.%5.%6.%7.%8.%9"/>
      <w:lvlJc w:val="left"/>
      <w:pPr>
        <w:ind w:left="1720" w:hanging="1800"/>
      </w:pPr>
      <w:rPr>
        <w:rFonts w:hint="default"/>
      </w:rPr>
    </w:lvl>
  </w:abstractNum>
  <w:abstractNum w:abstractNumId="14" w15:restartNumberingAfterBreak="0">
    <w:nsid w:val="28FA454D"/>
    <w:multiLevelType w:val="multilevel"/>
    <w:tmpl w:val="85881F0E"/>
    <w:lvl w:ilvl="0">
      <w:start w:val="5"/>
      <w:numFmt w:val="decimal"/>
      <w:lvlText w:val="%1"/>
      <w:lvlJc w:val="left"/>
      <w:pPr>
        <w:ind w:left="525" w:hanging="525"/>
      </w:pPr>
      <w:rPr>
        <w:rFonts w:hint="default"/>
      </w:rPr>
    </w:lvl>
    <w:lvl w:ilvl="1">
      <w:start w:val="8"/>
      <w:numFmt w:val="decimal"/>
      <w:lvlText w:val="%1.%2"/>
      <w:lvlJc w:val="left"/>
      <w:pPr>
        <w:ind w:left="579" w:hanging="525"/>
      </w:pPr>
      <w:rPr>
        <w:rFonts w:hint="default"/>
        <w:b/>
      </w:rPr>
    </w:lvl>
    <w:lvl w:ilvl="2">
      <w:start w:val="1"/>
      <w:numFmt w:val="decimal"/>
      <w:lvlText w:val="%1.%2.%3"/>
      <w:lvlJc w:val="left"/>
      <w:pPr>
        <w:ind w:left="828" w:hanging="720"/>
      </w:pPr>
      <w:rPr>
        <w:rFonts w:hint="default"/>
        <w:b/>
      </w:rPr>
    </w:lvl>
    <w:lvl w:ilvl="3">
      <w:start w:val="1"/>
      <w:numFmt w:val="decimal"/>
      <w:lvlText w:val="%1.%2.%3.%4"/>
      <w:lvlJc w:val="left"/>
      <w:pPr>
        <w:ind w:left="1242" w:hanging="1080"/>
      </w:pPr>
      <w:rPr>
        <w:rFonts w:hint="default"/>
      </w:rPr>
    </w:lvl>
    <w:lvl w:ilvl="4">
      <w:start w:val="1"/>
      <w:numFmt w:val="decimal"/>
      <w:lvlText w:val="%1.%2.%3.%4.%5"/>
      <w:lvlJc w:val="left"/>
      <w:pPr>
        <w:ind w:left="1296" w:hanging="1080"/>
      </w:pPr>
      <w:rPr>
        <w:rFonts w:hint="default"/>
      </w:rPr>
    </w:lvl>
    <w:lvl w:ilvl="5">
      <w:start w:val="1"/>
      <w:numFmt w:val="decimal"/>
      <w:lvlText w:val="%1.%2.%3.%4.%5.%6"/>
      <w:lvlJc w:val="left"/>
      <w:pPr>
        <w:ind w:left="1710" w:hanging="1440"/>
      </w:pPr>
      <w:rPr>
        <w:rFonts w:hint="default"/>
      </w:rPr>
    </w:lvl>
    <w:lvl w:ilvl="6">
      <w:start w:val="1"/>
      <w:numFmt w:val="decimal"/>
      <w:lvlText w:val="%1.%2.%3.%4.%5.%6.%7"/>
      <w:lvlJc w:val="left"/>
      <w:pPr>
        <w:ind w:left="1764" w:hanging="1440"/>
      </w:pPr>
      <w:rPr>
        <w:rFonts w:hint="default"/>
      </w:rPr>
    </w:lvl>
    <w:lvl w:ilvl="7">
      <w:start w:val="1"/>
      <w:numFmt w:val="decimal"/>
      <w:lvlText w:val="%1.%2.%3.%4.%5.%6.%7.%8"/>
      <w:lvlJc w:val="left"/>
      <w:pPr>
        <w:ind w:left="2178" w:hanging="1800"/>
      </w:pPr>
      <w:rPr>
        <w:rFonts w:hint="default"/>
      </w:rPr>
    </w:lvl>
    <w:lvl w:ilvl="8">
      <w:start w:val="1"/>
      <w:numFmt w:val="decimal"/>
      <w:lvlText w:val="%1.%2.%3.%4.%5.%6.%7.%8.%9"/>
      <w:lvlJc w:val="left"/>
      <w:pPr>
        <w:ind w:left="2232" w:hanging="1800"/>
      </w:pPr>
      <w:rPr>
        <w:rFonts w:hint="default"/>
      </w:rPr>
    </w:lvl>
  </w:abstractNum>
  <w:abstractNum w:abstractNumId="15" w15:restartNumberingAfterBreak="0">
    <w:nsid w:val="297821D7"/>
    <w:multiLevelType w:val="hybridMultilevel"/>
    <w:tmpl w:val="D1DA3EC6"/>
    <w:lvl w:ilvl="0" w:tplc="AEB4CE78">
      <w:start w:val="9"/>
      <w:numFmt w:val="decimal"/>
      <w:lvlText w:val="%1."/>
      <w:lvlJc w:val="left"/>
      <w:pPr>
        <w:ind w:left="4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6266ADE">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2765DF2">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C20EA16">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B3C63DE">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43A5EA6">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60668E70">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5BCC018">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CA665B02">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2D08410C"/>
    <w:multiLevelType w:val="hybridMultilevel"/>
    <w:tmpl w:val="501225B2"/>
    <w:lvl w:ilvl="0" w:tplc="D3E6B084">
      <w:start w:val="2"/>
      <w:numFmt w:val="decimal"/>
      <w:lvlText w:val="%1."/>
      <w:lvlJc w:val="left"/>
      <w:pPr>
        <w:ind w:left="6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E4F4435"/>
    <w:multiLevelType w:val="hybridMultilevel"/>
    <w:tmpl w:val="BC185FC6"/>
    <w:lvl w:ilvl="0" w:tplc="0419000F">
      <w:start w:val="1"/>
      <w:numFmt w:val="decimal"/>
      <w:lvlText w:val="%1."/>
      <w:lvlJc w:val="left"/>
      <w:pPr>
        <w:ind w:left="705" w:hanging="360"/>
      </w:p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18" w15:restartNumberingAfterBreak="0">
    <w:nsid w:val="2E7038E9"/>
    <w:multiLevelType w:val="multilevel"/>
    <w:tmpl w:val="3C889B06"/>
    <w:lvl w:ilvl="0">
      <w:start w:val="7"/>
      <w:numFmt w:val="decimal"/>
      <w:lvlText w:val="%1"/>
      <w:lvlJc w:val="left"/>
      <w:pPr>
        <w:ind w:left="360" w:hanging="360"/>
      </w:pPr>
      <w:rPr>
        <w:rFonts w:hint="default"/>
      </w:rPr>
    </w:lvl>
    <w:lvl w:ilvl="1">
      <w:start w:val="1"/>
      <w:numFmt w:val="decimal"/>
      <w:lvlText w:val="%1.%2"/>
      <w:lvlJc w:val="left"/>
      <w:pPr>
        <w:ind w:left="350" w:hanging="360"/>
      </w:pPr>
      <w:rPr>
        <w:rFonts w:hint="default"/>
        <w:b/>
      </w:rPr>
    </w:lvl>
    <w:lvl w:ilvl="2">
      <w:start w:val="1"/>
      <w:numFmt w:val="decimal"/>
      <w:lvlText w:val="%1.%2.%3"/>
      <w:lvlJc w:val="left"/>
      <w:pPr>
        <w:ind w:left="700" w:hanging="720"/>
      </w:pPr>
      <w:rPr>
        <w:rFonts w:hint="default"/>
      </w:rPr>
    </w:lvl>
    <w:lvl w:ilvl="3">
      <w:start w:val="1"/>
      <w:numFmt w:val="decimal"/>
      <w:lvlText w:val="%1.%2.%3.%4"/>
      <w:lvlJc w:val="left"/>
      <w:pPr>
        <w:ind w:left="1050" w:hanging="1080"/>
      </w:pPr>
      <w:rPr>
        <w:rFonts w:hint="default"/>
      </w:rPr>
    </w:lvl>
    <w:lvl w:ilvl="4">
      <w:start w:val="1"/>
      <w:numFmt w:val="decimal"/>
      <w:lvlText w:val="%1.%2.%3.%4.%5"/>
      <w:lvlJc w:val="left"/>
      <w:pPr>
        <w:ind w:left="1040" w:hanging="1080"/>
      </w:pPr>
      <w:rPr>
        <w:rFonts w:hint="default"/>
      </w:rPr>
    </w:lvl>
    <w:lvl w:ilvl="5">
      <w:start w:val="1"/>
      <w:numFmt w:val="decimal"/>
      <w:lvlText w:val="%1.%2.%3.%4.%5.%6"/>
      <w:lvlJc w:val="left"/>
      <w:pPr>
        <w:ind w:left="1390" w:hanging="1440"/>
      </w:pPr>
      <w:rPr>
        <w:rFonts w:hint="default"/>
      </w:rPr>
    </w:lvl>
    <w:lvl w:ilvl="6">
      <w:start w:val="1"/>
      <w:numFmt w:val="decimal"/>
      <w:lvlText w:val="%1.%2.%3.%4.%5.%6.%7"/>
      <w:lvlJc w:val="left"/>
      <w:pPr>
        <w:ind w:left="1380" w:hanging="1440"/>
      </w:pPr>
      <w:rPr>
        <w:rFonts w:hint="default"/>
      </w:rPr>
    </w:lvl>
    <w:lvl w:ilvl="7">
      <w:start w:val="1"/>
      <w:numFmt w:val="decimal"/>
      <w:lvlText w:val="%1.%2.%3.%4.%5.%6.%7.%8"/>
      <w:lvlJc w:val="left"/>
      <w:pPr>
        <w:ind w:left="1730" w:hanging="1800"/>
      </w:pPr>
      <w:rPr>
        <w:rFonts w:hint="default"/>
      </w:rPr>
    </w:lvl>
    <w:lvl w:ilvl="8">
      <w:start w:val="1"/>
      <w:numFmt w:val="decimal"/>
      <w:lvlText w:val="%1.%2.%3.%4.%5.%6.%7.%8.%9"/>
      <w:lvlJc w:val="left"/>
      <w:pPr>
        <w:ind w:left="1720" w:hanging="1800"/>
      </w:pPr>
      <w:rPr>
        <w:rFonts w:hint="default"/>
      </w:rPr>
    </w:lvl>
  </w:abstractNum>
  <w:abstractNum w:abstractNumId="19" w15:restartNumberingAfterBreak="0">
    <w:nsid w:val="2FD65D08"/>
    <w:multiLevelType w:val="hybridMultilevel"/>
    <w:tmpl w:val="A48C1AD2"/>
    <w:lvl w:ilvl="0" w:tplc="0419000F">
      <w:start w:val="1"/>
      <w:numFmt w:val="decimal"/>
      <w:lvlText w:val="%1."/>
      <w:lvlJc w:val="left"/>
      <w:pPr>
        <w:ind w:left="705" w:hanging="360"/>
      </w:p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20" w15:restartNumberingAfterBreak="0">
    <w:nsid w:val="350F4816"/>
    <w:multiLevelType w:val="hybridMultilevel"/>
    <w:tmpl w:val="F1060568"/>
    <w:lvl w:ilvl="0" w:tplc="8E82AAD0">
      <w:numFmt w:val="bullet"/>
      <w:lvlText w:val=""/>
      <w:lvlJc w:val="left"/>
      <w:pPr>
        <w:ind w:left="114" w:hanging="720"/>
      </w:pPr>
      <w:rPr>
        <w:rFonts w:ascii="Symbol" w:eastAsia="Symbol" w:hAnsi="Symbol" w:cs="Symbol" w:hint="default"/>
        <w:w w:val="100"/>
        <w:sz w:val="24"/>
        <w:szCs w:val="24"/>
      </w:rPr>
    </w:lvl>
    <w:lvl w:ilvl="1" w:tplc="86B671F8">
      <w:numFmt w:val="bullet"/>
      <w:lvlText w:val="•"/>
      <w:lvlJc w:val="left"/>
      <w:pPr>
        <w:ind w:left="1150" w:hanging="720"/>
      </w:pPr>
      <w:rPr>
        <w:rFonts w:hint="default"/>
      </w:rPr>
    </w:lvl>
    <w:lvl w:ilvl="2" w:tplc="D33C200C">
      <w:numFmt w:val="bullet"/>
      <w:lvlText w:val="•"/>
      <w:lvlJc w:val="left"/>
      <w:pPr>
        <w:ind w:left="2180" w:hanging="720"/>
      </w:pPr>
      <w:rPr>
        <w:rFonts w:hint="default"/>
      </w:rPr>
    </w:lvl>
    <w:lvl w:ilvl="3" w:tplc="F57EA5AC">
      <w:numFmt w:val="bullet"/>
      <w:lvlText w:val="•"/>
      <w:lvlJc w:val="left"/>
      <w:pPr>
        <w:ind w:left="3211" w:hanging="720"/>
      </w:pPr>
      <w:rPr>
        <w:rFonts w:hint="default"/>
      </w:rPr>
    </w:lvl>
    <w:lvl w:ilvl="4" w:tplc="65D290F4">
      <w:numFmt w:val="bullet"/>
      <w:lvlText w:val="•"/>
      <w:lvlJc w:val="left"/>
      <w:pPr>
        <w:ind w:left="4241" w:hanging="720"/>
      </w:pPr>
      <w:rPr>
        <w:rFonts w:hint="default"/>
      </w:rPr>
    </w:lvl>
    <w:lvl w:ilvl="5" w:tplc="5E16C834">
      <w:numFmt w:val="bullet"/>
      <w:lvlText w:val="•"/>
      <w:lvlJc w:val="left"/>
      <w:pPr>
        <w:ind w:left="5272" w:hanging="720"/>
      </w:pPr>
      <w:rPr>
        <w:rFonts w:hint="default"/>
      </w:rPr>
    </w:lvl>
    <w:lvl w:ilvl="6" w:tplc="10A84B4E">
      <w:numFmt w:val="bullet"/>
      <w:lvlText w:val="•"/>
      <w:lvlJc w:val="left"/>
      <w:pPr>
        <w:ind w:left="6302" w:hanging="720"/>
      </w:pPr>
      <w:rPr>
        <w:rFonts w:hint="default"/>
      </w:rPr>
    </w:lvl>
    <w:lvl w:ilvl="7" w:tplc="65AA8C16">
      <w:numFmt w:val="bullet"/>
      <w:lvlText w:val="•"/>
      <w:lvlJc w:val="left"/>
      <w:pPr>
        <w:ind w:left="7333" w:hanging="720"/>
      </w:pPr>
      <w:rPr>
        <w:rFonts w:hint="default"/>
      </w:rPr>
    </w:lvl>
    <w:lvl w:ilvl="8" w:tplc="A97EE52C">
      <w:numFmt w:val="bullet"/>
      <w:lvlText w:val="•"/>
      <w:lvlJc w:val="left"/>
      <w:pPr>
        <w:ind w:left="8363" w:hanging="720"/>
      </w:pPr>
      <w:rPr>
        <w:rFonts w:hint="default"/>
      </w:rPr>
    </w:lvl>
  </w:abstractNum>
  <w:abstractNum w:abstractNumId="21" w15:restartNumberingAfterBreak="0">
    <w:nsid w:val="35ED7F16"/>
    <w:multiLevelType w:val="hybridMultilevel"/>
    <w:tmpl w:val="74D223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6506956"/>
    <w:multiLevelType w:val="multilevel"/>
    <w:tmpl w:val="AFFCD9C0"/>
    <w:lvl w:ilvl="0">
      <w:start w:val="6"/>
      <w:numFmt w:val="decimal"/>
      <w:lvlText w:val="%1."/>
      <w:lvlJc w:val="left"/>
      <w:pPr>
        <w:ind w:left="390" w:hanging="390"/>
      </w:pPr>
      <w:rPr>
        <w:rFonts w:hint="default"/>
      </w:rPr>
    </w:lvl>
    <w:lvl w:ilvl="1">
      <w:start w:val="1"/>
      <w:numFmt w:val="decimal"/>
      <w:lvlText w:val="%1.%2."/>
      <w:lvlJc w:val="left"/>
      <w:pPr>
        <w:ind w:left="-300" w:hanging="720"/>
      </w:pPr>
      <w:rPr>
        <w:rFonts w:hint="default"/>
        <w:b w:val="0"/>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66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340" w:hanging="1800"/>
      </w:pPr>
      <w:rPr>
        <w:rFonts w:hint="default"/>
      </w:rPr>
    </w:lvl>
    <w:lvl w:ilvl="8">
      <w:start w:val="1"/>
      <w:numFmt w:val="decimal"/>
      <w:lvlText w:val="%1.%2.%3.%4.%5.%6.%7.%8.%9."/>
      <w:lvlJc w:val="left"/>
      <w:pPr>
        <w:ind w:left="-6000" w:hanging="2160"/>
      </w:pPr>
      <w:rPr>
        <w:rFonts w:hint="default"/>
      </w:rPr>
    </w:lvl>
  </w:abstractNum>
  <w:abstractNum w:abstractNumId="23" w15:restartNumberingAfterBreak="0">
    <w:nsid w:val="3824099F"/>
    <w:multiLevelType w:val="multilevel"/>
    <w:tmpl w:val="6A0245D2"/>
    <w:lvl w:ilvl="0">
      <w:start w:val="2"/>
      <w:numFmt w:val="decimal"/>
      <w:lvlText w:val="%1"/>
      <w:lvlJc w:val="left"/>
      <w:pPr>
        <w:ind w:left="360" w:hanging="360"/>
      </w:pPr>
      <w:rPr>
        <w:rFonts w:hint="default"/>
      </w:rPr>
    </w:lvl>
    <w:lvl w:ilvl="1">
      <w:start w:val="2"/>
      <w:numFmt w:val="decimal"/>
      <w:lvlText w:val="%1.%2"/>
      <w:lvlJc w:val="left"/>
      <w:pPr>
        <w:ind w:left="468" w:hanging="360"/>
      </w:pPr>
      <w:rPr>
        <w:rFonts w:hint="default"/>
        <w:b/>
      </w:rPr>
    </w:lvl>
    <w:lvl w:ilvl="2">
      <w:start w:val="1"/>
      <w:numFmt w:val="decimal"/>
      <w:lvlText w:val="%1.%2.%3"/>
      <w:lvlJc w:val="left"/>
      <w:pPr>
        <w:ind w:left="936" w:hanging="720"/>
      </w:pPr>
      <w:rPr>
        <w:rFonts w:hint="default"/>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2664" w:hanging="1800"/>
      </w:pPr>
      <w:rPr>
        <w:rFonts w:hint="default"/>
      </w:rPr>
    </w:lvl>
  </w:abstractNum>
  <w:abstractNum w:abstractNumId="24" w15:restartNumberingAfterBreak="0">
    <w:nsid w:val="390C4054"/>
    <w:multiLevelType w:val="hybridMultilevel"/>
    <w:tmpl w:val="C5F84430"/>
    <w:lvl w:ilvl="0" w:tplc="54C8DF02">
      <w:start w:val="1"/>
      <w:numFmt w:val="decimal"/>
      <w:lvlText w:val="%1."/>
      <w:lvlJc w:val="left"/>
      <w:pPr>
        <w:ind w:left="269"/>
      </w:pPr>
      <w:rPr>
        <w:rFonts w:ascii="Times New Roman" w:eastAsia="Arial" w:hAnsi="Times New Roman" w:cs="Times New Roman" w:hint="default"/>
        <w:b/>
        <w:i w:val="0"/>
        <w:strike w:val="0"/>
        <w:dstrike w:val="0"/>
        <w:color w:val="000000"/>
        <w:sz w:val="24"/>
        <w:szCs w:val="24"/>
        <w:u w:val="none" w:color="000000"/>
        <w:bdr w:val="none" w:sz="0" w:space="0" w:color="auto"/>
        <w:shd w:val="clear" w:color="auto" w:fill="auto"/>
        <w:vertAlign w:val="baseline"/>
      </w:rPr>
    </w:lvl>
    <w:lvl w:ilvl="1" w:tplc="86D6596A">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EAAE54E">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1A647BE">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850EF6C">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8CEE2AF6">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6CAA2952">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B342AC2">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BA1C3C00">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3AE23127"/>
    <w:multiLevelType w:val="multilevel"/>
    <w:tmpl w:val="C0A650A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FF72EC7"/>
    <w:multiLevelType w:val="multilevel"/>
    <w:tmpl w:val="7884F616"/>
    <w:lvl w:ilvl="0">
      <w:start w:val="5"/>
      <w:numFmt w:val="decimal"/>
      <w:lvlText w:val="%1."/>
      <w:lvlJc w:val="left"/>
      <w:pPr>
        <w:ind w:left="390" w:hanging="390"/>
      </w:pPr>
      <w:rPr>
        <w:rFonts w:hint="default"/>
      </w:rPr>
    </w:lvl>
    <w:lvl w:ilvl="1">
      <w:start w:val="1"/>
      <w:numFmt w:val="decimal"/>
      <w:lvlText w:val="%1.%2."/>
      <w:lvlJc w:val="left"/>
      <w:pPr>
        <w:ind w:left="828" w:hanging="720"/>
      </w:pPr>
      <w:rPr>
        <w:rFonts w:hint="default"/>
      </w:rPr>
    </w:lvl>
    <w:lvl w:ilvl="2">
      <w:start w:val="1"/>
      <w:numFmt w:val="decimal"/>
      <w:lvlText w:val="%1.%2.%3."/>
      <w:lvlJc w:val="left"/>
      <w:pPr>
        <w:ind w:left="936" w:hanging="720"/>
      </w:pPr>
      <w:rPr>
        <w:rFonts w:hint="default"/>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3024" w:hanging="2160"/>
      </w:pPr>
      <w:rPr>
        <w:rFonts w:hint="default"/>
      </w:rPr>
    </w:lvl>
  </w:abstractNum>
  <w:abstractNum w:abstractNumId="27" w15:restartNumberingAfterBreak="0">
    <w:nsid w:val="463E7892"/>
    <w:multiLevelType w:val="multilevel"/>
    <w:tmpl w:val="D78E13D4"/>
    <w:lvl w:ilvl="0">
      <w:start w:val="5"/>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6"/>
      <w:numFmt w:val="decimal"/>
      <w:lvlRestart w:val="0"/>
      <w:lvlText w:val="%1.%2"/>
      <w:lvlJc w:val="left"/>
      <w:pPr>
        <w:ind w:left="1853"/>
      </w:pPr>
      <w:rPr>
        <w:rFonts w:ascii="Times New Roman" w:eastAsia="Arial"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48D43A63"/>
    <w:multiLevelType w:val="multilevel"/>
    <w:tmpl w:val="8676DC28"/>
    <w:lvl w:ilvl="0">
      <w:start w:val="5"/>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5"/>
      <w:numFmt w:val="decimal"/>
      <w:lvlText w:val="%1.%2"/>
      <w:lvlJc w:val="left"/>
      <w:pPr>
        <w:ind w:left="360"/>
      </w:pPr>
      <w:rPr>
        <w:rFonts w:ascii="Times New Roman" w:eastAsia="Arial"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730"/>
      </w:pPr>
      <w:rPr>
        <w:rFonts w:ascii="Times New Roman" w:eastAsia="Arial"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4A944527"/>
    <w:multiLevelType w:val="hybridMultilevel"/>
    <w:tmpl w:val="53BCB068"/>
    <w:lvl w:ilvl="0" w:tplc="2C76EF36">
      <w:start w:val="1"/>
      <w:numFmt w:val="bullet"/>
      <w:lvlText w:val="•"/>
      <w:lvlJc w:val="left"/>
      <w:pPr>
        <w:ind w:left="9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65CDA8A">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9E7C7356">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4B6B22A">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E42E4E2">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58AF72A">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A0E88E98">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4FAD4F6">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9D4621E8">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4AA32087"/>
    <w:multiLevelType w:val="multilevel"/>
    <w:tmpl w:val="47B4218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5946714"/>
    <w:multiLevelType w:val="multilevel"/>
    <w:tmpl w:val="79260A56"/>
    <w:lvl w:ilvl="0">
      <w:start w:val="6"/>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57BD2664"/>
    <w:multiLevelType w:val="multilevel"/>
    <w:tmpl w:val="E27A2268"/>
    <w:lvl w:ilvl="0">
      <w:start w:val="3"/>
      <w:numFmt w:val="decimal"/>
      <w:lvlText w:val="%1"/>
      <w:lvlJc w:val="left"/>
      <w:pPr>
        <w:ind w:left="525" w:hanging="525"/>
      </w:pPr>
      <w:rPr>
        <w:rFonts w:hint="default"/>
        <w:b/>
      </w:rPr>
    </w:lvl>
    <w:lvl w:ilvl="1">
      <w:start w:val="1"/>
      <w:numFmt w:val="decimal"/>
      <w:lvlText w:val="%1.%2"/>
      <w:lvlJc w:val="left"/>
      <w:pPr>
        <w:ind w:left="525" w:hanging="52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33" w15:restartNumberingAfterBreak="0">
    <w:nsid w:val="57FB066C"/>
    <w:multiLevelType w:val="hybridMultilevel"/>
    <w:tmpl w:val="184EED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93B0422"/>
    <w:multiLevelType w:val="multilevel"/>
    <w:tmpl w:val="C4905C1A"/>
    <w:lvl w:ilvl="0">
      <w:start w:val="5"/>
      <w:numFmt w:val="decimal"/>
      <w:lvlText w:val="%1"/>
      <w:lvlJc w:val="left"/>
      <w:pPr>
        <w:ind w:left="360" w:hanging="360"/>
      </w:pPr>
      <w:rPr>
        <w:rFonts w:hint="default"/>
      </w:rPr>
    </w:lvl>
    <w:lvl w:ilvl="1">
      <w:start w:val="1"/>
      <w:numFmt w:val="decimal"/>
      <w:lvlText w:val="%1.%2"/>
      <w:lvlJc w:val="left"/>
      <w:pPr>
        <w:ind w:left="468" w:hanging="360"/>
      </w:pPr>
      <w:rPr>
        <w:rFonts w:hint="default"/>
        <w:b/>
      </w:rPr>
    </w:lvl>
    <w:lvl w:ilvl="2">
      <w:start w:val="1"/>
      <w:numFmt w:val="decimal"/>
      <w:lvlText w:val="%1.%2.%3"/>
      <w:lvlJc w:val="left"/>
      <w:pPr>
        <w:ind w:left="936" w:hanging="720"/>
      </w:pPr>
      <w:rPr>
        <w:rFonts w:hint="default"/>
        <w:b/>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2664" w:hanging="1800"/>
      </w:pPr>
      <w:rPr>
        <w:rFonts w:hint="default"/>
      </w:rPr>
    </w:lvl>
  </w:abstractNum>
  <w:abstractNum w:abstractNumId="35" w15:restartNumberingAfterBreak="0">
    <w:nsid w:val="66C44D20"/>
    <w:multiLevelType w:val="multilevel"/>
    <w:tmpl w:val="7A06930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81840D1"/>
    <w:multiLevelType w:val="multilevel"/>
    <w:tmpl w:val="B08EE48A"/>
    <w:lvl w:ilvl="0">
      <w:start w:val="9"/>
      <w:numFmt w:val="decimal"/>
      <w:lvlText w:val="%1"/>
      <w:lvlJc w:val="left"/>
      <w:pPr>
        <w:ind w:left="360" w:hanging="360"/>
      </w:pPr>
      <w:rPr>
        <w:rFonts w:hint="default"/>
      </w:rPr>
    </w:lvl>
    <w:lvl w:ilvl="1">
      <w:start w:val="1"/>
      <w:numFmt w:val="decimal"/>
      <w:lvlText w:val="%1.%2"/>
      <w:lvlJc w:val="left"/>
      <w:pPr>
        <w:ind w:left="468" w:hanging="360"/>
      </w:pPr>
      <w:rPr>
        <w:rFonts w:hint="default"/>
        <w:b/>
      </w:rPr>
    </w:lvl>
    <w:lvl w:ilvl="2">
      <w:start w:val="1"/>
      <w:numFmt w:val="decimal"/>
      <w:lvlText w:val="%1.%2.%3"/>
      <w:lvlJc w:val="left"/>
      <w:pPr>
        <w:ind w:left="936" w:hanging="720"/>
      </w:pPr>
      <w:rPr>
        <w:rFonts w:hint="default"/>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2664" w:hanging="1800"/>
      </w:pPr>
      <w:rPr>
        <w:rFonts w:hint="default"/>
      </w:rPr>
    </w:lvl>
  </w:abstractNum>
  <w:abstractNum w:abstractNumId="37" w15:restartNumberingAfterBreak="0">
    <w:nsid w:val="69E70900"/>
    <w:multiLevelType w:val="multilevel"/>
    <w:tmpl w:val="0419001F"/>
    <w:lvl w:ilvl="0">
      <w:start w:val="1"/>
      <w:numFmt w:val="decimal"/>
      <w:lvlText w:val="%1."/>
      <w:lvlJc w:val="left"/>
      <w:pPr>
        <w:ind w:left="360" w:hanging="360"/>
      </w:pPr>
      <w:rPr>
        <w:rFonts w:hint="default"/>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B351B21"/>
    <w:multiLevelType w:val="multilevel"/>
    <w:tmpl w:val="E27A2268"/>
    <w:lvl w:ilvl="0">
      <w:start w:val="3"/>
      <w:numFmt w:val="decimal"/>
      <w:lvlText w:val="%1"/>
      <w:lvlJc w:val="left"/>
      <w:pPr>
        <w:ind w:left="525" w:hanging="525"/>
      </w:pPr>
      <w:rPr>
        <w:rFonts w:hint="default"/>
        <w:b/>
      </w:rPr>
    </w:lvl>
    <w:lvl w:ilvl="1">
      <w:start w:val="1"/>
      <w:numFmt w:val="decimal"/>
      <w:lvlText w:val="%1.%2"/>
      <w:lvlJc w:val="left"/>
      <w:pPr>
        <w:ind w:left="525" w:hanging="52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39" w15:restartNumberingAfterBreak="0">
    <w:nsid w:val="6F822974"/>
    <w:multiLevelType w:val="hybridMultilevel"/>
    <w:tmpl w:val="E5DE1D80"/>
    <w:lvl w:ilvl="0" w:tplc="35903B94">
      <w:start w:val="1"/>
      <w:numFmt w:val="bullet"/>
      <w:lvlText w:val="-"/>
      <w:lvlJc w:val="left"/>
      <w:pPr>
        <w:ind w:left="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0826C2C">
      <w:start w:val="1"/>
      <w:numFmt w:val="bullet"/>
      <w:lvlText w:val="o"/>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878B56C">
      <w:start w:val="1"/>
      <w:numFmt w:val="bullet"/>
      <w:lvlText w:val="▪"/>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144CB5A">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4B651AE">
      <w:start w:val="1"/>
      <w:numFmt w:val="bullet"/>
      <w:lvlText w:val="o"/>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FC2A5CE0">
      <w:start w:val="1"/>
      <w:numFmt w:val="bullet"/>
      <w:lvlText w:val="▪"/>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55FE7678">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3AECED0">
      <w:start w:val="1"/>
      <w:numFmt w:val="bullet"/>
      <w:lvlText w:val="o"/>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E06F7C2">
      <w:start w:val="1"/>
      <w:numFmt w:val="bullet"/>
      <w:lvlText w:val="▪"/>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71A76D97"/>
    <w:multiLevelType w:val="multilevel"/>
    <w:tmpl w:val="9868704A"/>
    <w:lvl w:ilvl="0">
      <w:start w:val="1"/>
      <w:numFmt w:val="decimal"/>
      <w:pStyle w:val="2"/>
      <w:lvlText w:val="СТАТЬЯ %1."/>
      <w:lvlJc w:val="left"/>
      <w:pPr>
        <w:tabs>
          <w:tab w:val="num" w:pos="2149"/>
        </w:tabs>
        <w:ind w:left="2149" w:hanging="1440"/>
      </w:pPr>
      <w:rPr>
        <w:rFonts w:ascii="Arial" w:hAnsi="Arial" w:cs="Arial"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BD12"/>
      <w:lvlText w:val="%1.%2"/>
      <w:lvlJc w:val="left"/>
      <w:pPr>
        <w:tabs>
          <w:tab w:val="num" w:pos="360"/>
        </w:tabs>
        <w:ind w:left="0" w:firstLine="0"/>
      </w:pPr>
      <w:rPr>
        <w:rFonts w:ascii="Arial" w:eastAsia="Times New Roman" w:hAnsi="Arial" w:cs="Arial" w:hint="default"/>
        <w:b/>
        <w:i w:val="0"/>
        <w:color w:val="auto"/>
        <w:sz w:val="24"/>
        <w:szCs w:val="24"/>
        <w:u w:val="none"/>
      </w:rPr>
    </w:lvl>
    <w:lvl w:ilvl="2">
      <w:start w:val="1"/>
      <w:numFmt w:val="decimal"/>
      <w:pStyle w:val="BD123"/>
      <w:lvlText w:val="%1.%2.%3"/>
      <w:lvlJc w:val="left"/>
      <w:pPr>
        <w:tabs>
          <w:tab w:val="num" w:pos="900"/>
        </w:tabs>
        <w:ind w:left="180" w:firstLine="0"/>
      </w:pPr>
      <w:rPr>
        <w:rFonts w:hint="default"/>
        <w:b/>
        <w:i w:val="0"/>
      </w:rPr>
    </w:lvl>
    <w:lvl w:ilvl="3">
      <w:start w:val="1"/>
      <w:numFmt w:val="decimal"/>
      <w:pStyle w:val="BD1234"/>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73D578AA"/>
    <w:multiLevelType w:val="multilevel"/>
    <w:tmpl w:val="6A0245D2"/>
    <w:lvl w:ilvl="0">
      <w:start w:val="2"/>
      <w:numFmt w:val="decimal"/>
      <w:lvlText w:val="%1"/>
      <w:lvlJc w:val="left"/>
      <w:pPr>
        <w:ind w:left="360" w:hanging="360"/>
      </w:pPr>
      <w:rPr>
        <w:rFonts w:hint="default"/>
      </w:rPr>
    </w:lvl>
    <w:lvl w:ilvl="1">
      <w:start w:val="2"/>
      <w:numFmt w:val="decimal"/>
      <w:lvlText w:val="%1.%2"/>
      <w:lvlJc w:val="left"/>
      <w:pPr>
        <w:ind w:left="468" w:hanging="360"/>
      </w:pPr>
      <w:rPr>
        <w:rFonts w:hint="default"/>
        <w:b/>
      </w:rPr>
    </w:lvl>
    <w:lvl w:ilvl="2">
      <w:start w:val="1"/>
      <w:numFmt w:val="decimal"/>
      <w:lvlText w:val="%1.%2.%3"/>
      <w:lvlJc w:val="left"/>
      <w:pPr>
        <w:ind w:left="936" w:hanging="720"/>
      </w:pPr>
      <w:rPr>
        <w:rFonts w:hint="default"/>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2664" w:hanging="1800"/>
      </w:pPr>
      <w:rPr>
        <w:rFonts w:hint="default"/>
      </w:rPr>
    </w:lvl>
  </w:abstractNum>
  <w:abstractNum w:abstractNumId="42" w15:restartNumberingAfterBreak="0">
    <w:nsid w:val="75506232"/>
    <w:multiLevelType w:val="multilevel"/>
    <w:tmpl w:val="7E18F41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63A677F"/>
    <w:multiLevelType w:val="hybridMultilevel"/>
    <w:tmpl w:val="A6E88480"/>
    <w:lvl w:ilvl="0" w:tplc="9E86078A">
      <w:start w:val="1"/>
      <w:numFmt w:val="bullet"/>
      <w:lvlText w:val="•"/>
      <w:lvlJc w:val="left"/>
      <w:pPr>
        <w:ind w:left="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9000EF8">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9C525D44">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4763B10">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C9A6494">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12B6401A">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A370937A">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D5E91E8">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15C473F8">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4" w15:restartNumberingAfterBreak="0">
    <w:nsid w:val="79DB1558"/>
    <w:multiLevelType w:val="multilevel"/>
    <w:tmpl w:val="B3F696EE"/>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A0202CB"/>
    <w:multiLevelType w:val="multilevel"/>
    <w:tmpl w:val="31AE2C44"/>
    <w:lvl w:ilvl="0">
      <w:start w:val="1"/>
      <w:numFmt w:val="decimal"/>
      <w:lvlText w:val="%1"/>
      <w:lvlJc w:val="left"/>
      <w:pPr>
        <w:ind w:left="114" w:hanging="1134"/>
      </w:pPr>
      <w:rPr>
        <w:rFonts w:hint="default"/>
      </w:rPr>
    </w:lvl>
    <w:lvl w:ilvl="1">
      <w:start w:val="1"/>
      <w:numFmt w:val="decimal"/>
      <w:lvlText w:val="%1.%2"/>
      <w:lvlJc w:val="left"/>
      <w:pPr>
        <w:ind w:left="114" w:hanging="1134"/>
      </w:pPr>
      <w:rPr>
        <w:rFonts w:ascii="Arial" w:eastAsia="Arial" w:hAnsi="Arial" w:cs="Arial" w:hint="default"/>
        <w:b/>
        <w:bCs/>
        <w:spacing w:val="-20"/>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num w:numId="1">
    <w:abstractNumId w:val="24"/>
  </w:num>
  <w:num w:numId="2">
    <w:abstractNumId w:val="15"/>
  </w:num>
  <w:num w:numId="3">
    <w:abstractNumId w:val="43"/>
  </w:num>
  <w:num w:numId="4">
    <w:abstractNumId w:val="28"/>
  </w:num>
  <w:num w:numId="5">
    <w:abstractNumId w:val="27"/>
  </w:num>
  <w:num w:numId="6">
    <w:abstractNumId w:val="39"/>
  </w:num>
  <w:num w:numId="7">
    <w:abstractNumId w:val="29"/>
  </w:num>
  <w:num w:numId="8">
    <w:abstractNumId w:val="20"/>
  </w:num>
  <w:num w:numId="9">
    <w:abstractNumId w:val="11"/>
  </w:num>
  <w:num w:numId="10">
    <w:abstractNumId w:val="2"/>
  </w:num>
  <w:num w:numId="11">
    <w:abstractNumId w:val="22"/>
  </w:num>
  <w:num w:numId="12">
    <w:abstractNumId w:val="31"/>
  </w:num>
  <w:num w:numId="13">
    <w:abstractNumId w:val="10"/>
  </w:num>
  <w:num w:numId="14">
    <w:abstractNumId w:val="19"/>
  </w:num>
  <w:num w:numId="15">
    <w:abstractNumId w:val="8"/>
  </w:num>
  <w:num w:numId="16">
    <w:abstractNumId w:val="45"/>
  </w:num>
  <w:num w:numId="17">
    <w:abstractNumId w:val="17"/>
  </w:num>
  <w:num w:numId="18">
    <w:abstractNumId w:val="16"/>
  </w:num>
  <w:num w:numId="19">
    <w:abstractNumId w:val="37"/>
  </w:num>
  <w:num w:numId="20">
    <w:abstractNumId w:val="5"/>
  </w:num>
  <w:num w:numId="21">
    <w:abstractNumId w:val="23"/>
  </w:num>
  <w:num w:numId="22">
    <w:abstractNumId w:val="33"/>
  </w:num>
  <w:num w:numId="23">
    <w:abstractNumId w:val="41"/>
  </w:num>
  <w:num w:numId="24">
    <w:abstractNumId w:val="21"/>
  </w:num>
  <w:num w:numId="25">
    <w:abstractNumId w:val="35"/>
  </w:num>
  <w:num w:numId="26">
    <w:abstractNumId w:val="25"/>
  </w:num>
  <w:num w:numId="27">
    <w:abstractNumId w:val="12"/>
  </w:num>
  <w:num w:numId="28">
    <w:abstractNumId w:val="38"/>
  </w:num>
  <w:num w:numId="29">
    <w:abstractNumId w:val="32"/>
  </w:num>
  <w:num w:numId="30">
    <w:abstractNumId w:val="36"/>
  </w:num>
  <w:num w:numId="31">
    <w:abstractNumId w:val="9"/>
  </w:num>
  <w:num w:numId="32">
    <w:abstractNumId w:val="6"/>
  </w:num>
  <w:num w:numId="33">
    <w:abstractNumId w:val="42"/>
  </w:num>
  <w:num w:numId="34">
    <w:abstractNumId w:val="1"/>
  </w:num>
  <w:num w:numId="35">
    <w:abstractNumId w:val="13"/>
  </w:num>
  <w:num w:numId="36">
    <w:abstractNumId w:val="18"/>
  </w:num>
  <w:num w:numId="37">
    <w:abstractNumId w:val="30"/>
  </w:num>
  <w:num w:numId="38">
    <w:abstractNumId w:val="26"/>
  </w:num>
  <w:num w:numId="39">
    <w:abstractNumId w:val="4"/>
  </w:num>
  <w:num w:numId="40">
    <w:abstractNumId w:val="34"/>
  </w:num>
  <w:num w:numId="41">
    <w:abstractNumId w:val="14"/>
  </w:num>
  <w:num w:numId="42">
    <w:abstractNumId w:val="0"/>
  </w:num>
  <w:num w:numId="43">
    <w:abstractNumId w:val="44"/>
  </w:num>
  <w:num w:numId="44">
    <w:abstractNumId w:val="3"/>
  </w:num>
  <w:num w:numId="45">
    <w:abstractNumId w:val="7"/>
  </w:num>
  <w:num w:numId="46">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8806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6214"/>
    <w:rsid w:val="00007BE7"/>
    <w:rsid w:val="00015736"/>
    <w:rsid w:val="00023A1F"/>
    <w:rsid w:val="0002719E"/>
    <w:rsid w:val="00034B29"/>
    <w:rsid w:val="00035BA5"/>
    <w:rsid w:val="00052BD2"/>
    <w:rsid w:val="000577EE"/>
    <w:rsid w:val="000722EA"/>
    <w:rsid w:val="00076E71"/>
    <w:rsid w:val="00084D39"/>
    <w:rsid w:val="0009282B"/>
    <w:rsid w:val="0009425C"/>
    <w:rsid w:val="000A0883"/>
    <w:rsid w:val="000C5409"/>
    <w:rsid w:val="000C67F5"/>
    <w:rsid w:val="000C7437"/>
    <w:rsid w:val="000D63BD"/>
    <w:rsid w:val="000E4111"/>
    <w:rsid w:val="000F0CD3"/>
    <w:rsid w:val="00110888"/>
    <w:rsid w:val="00125B70"/>
    <w:rsid w:val="0013391F"/>
    <w:rsid w:val="001357A2"/>
    <w:rsid w:val="00144A2D"/>
    <w:rsid w:val="00164462"/>
    <w:rsid w:val="00167248"/>
    <w:rsid w:val="001674D5"/>
    <w:rsid w:val="00167BFE"/>
    <w:rsid w:val="00172ACD"/>
    <w:rsid w:val="0017650A"/>
    <w:rsid w:val="001B5671"/>
    <w:rsid w:val="001C601B"/>
    <w:rsid w:val="001D7150"/>
    <w:rsid w:val="001E0468"/>
    <w:rsid w:val="001F7142"/>
    <w:rsid w:val="002142F6"/>
    <w:rsid w:val="00223481"/>
    <w:rsid w:val="00230AFA"/>
    <w:rsid w:val="00246DC4"/>
    <w:rsid w:val="00255FCA"/>
    <w:rsid w:val="00262DEE"/>
    <w:rsid w:val="00263A1E"/>
    <w:rsid w:val="00264D9A"/>
    <w:rsid w:val="002725BD"/>
    <w:rsid w:val="002764A3"/>
    <w:rsid w:val="00282088"/>
    <w:rsid w:val="0028549E"/>
    <w:rsid w:val="0029614B"/>
    <w:rsid w:val="002A583A"/>
    <w:rsid w:val="002B15C9"/>
    <w:rsid w:val="002C443E"/>
    <w:rsid w:val="002F4365"/>
    <w:rsid w:val="0030127B"/>
    <w:rsid w:val="00303774"/>
    <w:rsid w:val="0031343D"/>
    <w:rsid w:val="00350E42"/>
    <w:rsid w:val="003523F5"/>
    <w:rsid w:val="0038319F"/>
    <w:rsid w:val="00395890"/>
    <w:rsid w:val="00397416"/>
    <w:rsid w:val="003B2F68"/>
    <w:rsid w:val="003B7C0D"/>
    <w:rsid w:val="003F0F01"/>
    <w:rsid w:val="003F6667"/>
    <w:rsid w:val="004010A6"/>
    <w:rsid w:val="00403932"/>
    <w:rsid w:val="00413B32"/>
    <w:rsid w:val="004265E6"/>
    <w:rsid w:val="00431522"/>
    <w:rsid w:val="00434DCA"/>
    <w:rsid w:val="00463DDA"/>
    <w:rsid w:val="00467357"/>
    <w:rsid w:val="00475EDC"/>
    <w:rsid w:val="0048483D"/>
    <w:rsid w:val="00487D78"/>
    <w:rsid w:val="004C09E3"/>
    <w:rsid w:val="004D1CBC"/>
    <w:rsid w:val="004E20EA"/>
    <w:rsid w:val="004F6995"/>
    <w:rsid w:val="00511AF5"/>
    <w:rsid w:val="00517BA6"/>
    <w:rsid w:val="00520894"/>
    <w:rsid w:val="005312BF"/>
    <w:rsid w:val="005530C3"/>
    <w:rsid w:val="005617E6"/>
    <w:rsid w:val="00563888"/>
    <w:rsid w:val="005849D4"/>
    <w:rsid w:val="0058640A"/>
    <w:rsid w:val="00587E71"/>
    <w:rsid w:val="005B1DA4"/>
    <w:rsid w:val="005B3E2D"/>
    <w:rsid w:val="005C27C5"/>
    <w:rsid w:val="005C5DFC"/>
    <w:rsid w:val="005D59A2"/>
    <w:rsid w:val="005E40FC"/>
    <w:rsid w:val="005F1A34"/>
    <w:rsid w:val="00617260"/>
    <w:rsid w:val="00627339"/>
    <w:rsid w:val="006409F6"/>
    <w:rsid w:val="00641B20"/>
    <w:rsid w:val="006423D4"/>
    <w:rsid w:val="006442BD"/>
    <w:rsid w:val="00650995"/>
    <w:rsid w:val="00662CBD"/>
    <w:rsid w:val="006636CB"/>
    <w:rsid w:val="00680B88"/>
    <w:rsid w:val="0068733E"/>
    <w:rsid w:val="0069394E"/>
    <w:rsid w:val="00696D85"/>
    <w:rsid w:val="006B514B"/>
    <w:rsid w:val="006D1F9F"/>
    <w:rsid w:val="006E490D"/>
    <w:rsid w:val="006E4A5D"/>
    <w:rsid w:val="006E6373"/>
    <w:rsid w:val="006F5063"/>
    <w:rsid w:val="00702096"/>
    <w:rsid w:val="007030BC"/>
    <w:rsid w:val="00703730"/>
    <w:rsid w:val="00707295"/>
    <w:rsid w:val="00712812"/>
    <w:rsid w:val="007160C7"/>
    <w:rsid w:val="00720CCA"/>
    <w:rsid w:val="0073218C"/>
    <w:rsid w:val="0074260C"/>
    <w:rsid w:val="007557BB"/>
    <w:rsid w:val="007633BE"/>
    <w:rsid w:val="00783764"/>
    <w:rsid w:val="007B57ED"/>
    <w:rsid w:val="007C167B"/>
    <w:rsid w:val="007C3E58"/>
    <w:rsid w:val="007D2BE4"/>
    <w:rsid w:val="007D33EB"/>
    <w:rsid w:val="007E4ED9"/>
    <w:rsid w:val="007F38D4"/>
    <w:rsid w:val="007F38E8"/>
    <w:rsid w:val="007F4346"/>
    <w:rsid w:val="00803298"/>
    <w:rsid w:val="00806932"/>
    <w:rsid w:val="008070AF"/>
    <w:rsid w:val="00810C86"/>
    <w:rsid w:val="008149F2"/>
    <w:rsid w:val="008158F9"/>
    <w:rsid w:val="0083522D"/>
    <w:rsid w:val="00845016"/>
    <w:rsid w:val="00847117"/>
    <w:rsid w:val="00850954"/>
    <w:rsid w:val="00872295"/>
    <w:rsid w:val="00884AA6"/>
    <w:rsid w:val="00890F49"/>
    <w:rsid w:val="00895468"/>
    <w:rsid w:val="0089548E"/>
    <w:rsid w:val="00896214"/>
    <w:rsid w:val="00896504"/>
    <w:rsid w:val="008A66F2"/>
    <w:rsid w:val="008A6E64"/>
    <w:rsid w:val="008B6011"/>
    <w:rsid w:val="008C4300"/>
    <w:rsid w:val="008E74EE"/>
    <w:rsid w:val="008F0B95"/>
    <w:rsid w:val="00905A00"/>
    <w:rsid w:val="00920308"/>
    <w:rsid w:val="009358A9"/>
    <w:rsid w:val="0097043C"/>
    <w:rsid w:val="00972DF6"/>
    <w:rsid w:val="009931E9"/>
    <w:rsid w:val="009E3317"/>
    <w:rsid w:val="009F5E1E"/>
    <w:rsid w:val="00A01531"/>
    <w:rsid w:val="00A01B43"/>
    <w:rsid w:val="00A4072B"/>
    <w:rsid w:val="00A51353"/>
    <w:rsid w:val="00A519D9"/>
    <w:rsid w:val="00A623B9"/>
    <w:rsid w:val="00A778BA"/>
    <w:rsid w:val="00A814E9"/>
    <w:rsid w:val="00A91E09"/>
    <w:rsid w:val="00A9352B"/>
    <w:rsid w:val="00A969D9"/>
    <w:rsid w:val="00A976D5"/>
    <w:rsid w:val="00AB1EC6"/>
    <w:rsid w:val="00AD0020"/>
    <w:rsid w:val="00AD1D43"/>
    <w:rsid w:val="00AD48EB"/>
    <w:rsid w:val="00AD59E5"/>
    <w:rsid w:val="00AE20B5"/>
    <w:rsid w:val="00B25BE3"/>
    <w:rsid w:val="00B32ED6"/>
    <w:rsid w:val="00B458DB"/>
    <w:rsid w:val="00B46A15"/>
    <w:rsid w:val="00B54396"/>
    <w:rsid w:val="00B636D5"/>
    <w:rsid w:val="00B841FD"/>
    <w:rsid w:val="00B9567E"/>
    <w:rsid w:val="00B97BAE"/>
    <w:rsid w:val="00BA00DB"/>
    <w:rsid w:val="00BC09EB"/>
    <w:rsid w:val="00BC3D02"/>
    <w:rsid w:val="00BD57C0"/>
    <w:rsid w:val="00C01E12"/>
    <w:rsid w:val="00C06B7D"/>
    <w:rsid w:val="00C34AA1"/>
    <w:rsid w:val="00C60AFF"/>
    <w:rsid w:val="00C622DC"/>
    <w:rsid w:val="00C70D09"/>
    <w:rsid w:val="00C720FF"/>
    <w:rsid w:val="00CA15CC"/>
    <w:rsid w:val="00CA2D57"/>
    <w:rsid w:val="00CB2A06"/>
    <w:rsid w:val="00CC45EE"/>
    <w:rsid w:val="00CD1C44"/>
    <w:rsid w:val="00CE2C3A"/>
    <w:rsid w:val="00CE5892"/>
    <w:rsid w:val="00CF2D21"/>
    <w:rsid w:val="00CF54BE"/>
    <w:rsid w:val="00D0079E"/>
    <w:rsid w:val="00D02AF7"/>
    <w:rsid w:val="00D32123"/>
    <w:rsid w:val="00D44775"/>
    <w:rsid w:val="00D60204"/>
    <w:rsid w:val="00D66628"/>
    <w:rsid w:val="00D740F2"/>
    <w:rsid w:val="00D743F3"/>
    <w:rsid w:val="00D74CB3"/>
    <w:rsid w:val="00D8364F"/>
    <w:rsid w:val="00D86938"/>
    <w:rsid w:val="00D86A7F"/>
    <w:rsid w:val="00D97637"/>
    <w:rsid w:val="00D9779A"/>
    <w:rsid w:val="00DA01DD"/>
    <w:rsid w:val="00DA5939"/>
    <w:rsid w:val="00DC01FA"/>
    <w:rsid w:val="00DC53C2"/>
    <w:rsid w:val="00DC6746"/>
    <w:rsid w:val="00DE0B64"/>
    <w:rsid w:val="00DE39E7"/>
    <w:rsid w:val="00E118A6"/>
    <w:rsid w:val="00E1434A"/>
    <w:rsid w:val="00E1509E"/>
    <w:rsid w:val="00E1541A"/>
    <w:rsid w:val="00E21FEF"/>
    <w:rsid w:val="00E56A74"/>
    <w:rsid w:val="00E56B68"/>
    <w:rsid w:val="00E705BA"/>
    <w:rsid w:val="00E818AB"/>
    <w:rsid w:val="00E82B28"/>
    <w:rsid w:val="00EA0521"/>
    <w:rsid w:val="00EA4097"/>
    <w:rsid w:val="00EB271F"/>
    <w:rsid w:val="00ED2987"/>
    <w:rsid w:val="00EF123E"/>
    <w:rsid w:val="00EF1EA6"/>
    <w:rsid w:val="00EF698A"/>
    <w:rsid w:val="00F000AA"/>
    <w:rsid w:val="00F025E2"/>
    <w:rsid w:val="00F11FAA"/>
    <w:rsid w:val="00F12AF8"/>
    <w:rsid w:val="00F14F12"/>
    <w:rsid w:val="00F24A2A"/>
    <w:rsid w:val="00F27ACC"/>
    <w:rsid w:val="00F37316"/>
    <w:rsid w:val="00F56C1A"/>
    <w:rsid w:val="00F62602"/>
    <w:rsid w:val="00F628C9"/>
    <w:rsid w:val="00F9393D"/>
    <w:rsid w:val="00FA4A18"/>
    <w:rsid w:val="00FC2C39"/>
    <w:rsid w:val="00FD39E1"/>
    <w:rsid w:val="00FE0D48"/>
    <w:rsid w:val="00FE72A0"/>
    <w:rsid w:val="00FF63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8065"/>
    <o:shapelayout v:ext="edit">
      <o:idmap v:ext="edit" data="1"/>
    </o:shapelayout>
  </w:shapeDefaults>
  <w:decimalSymbol w:val=","/>
  <w:listSeparator w:val=";"/>
  <w14:docId w14:val="21CF96A3"/>
  <w15:docId w15:val="{0C831ED7-17AE-4E3A-8542-FB750A835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29" w:line="266" w:lineRule="auto"/>
      <w:ind w:left="118" w:hanging="10"/>
      <w:jc w:val="both"/>
    </w:pPr>
    <w:rPr>
      <w:rFonts w:ascii="Arial" w:eastAsia="Arial" w:hAnsi="Arial" w:cs="Arial"/>
      <w:color w:val="000000"/>
      <w:sz w:val="24"/>
    </w:rPr>
  </w:style>
  <w:style w:type="paragraph" w:styleId="1">
    <w:name w:val="heading 1"/>
    <w:next w:val="a"/>
    <w:link w:val="10"/>
    <w:uiPriority w:val="9"/>
    <w:qFormat/>
    <w:pPr>
      <w:keepNext/>
      <w:keepLines/>
      <w:spacing w:after="142"/>
      <w:ind w:left="10" w:hanging="10"/>
      <w:outlineLvl w:val="0"/>
    </w:pPr>
    <w:rPr>
      <w:rFonts w:ascii="Arial" w:eastAsia="Arial" w:hAnsi="Arial" w:cs="Arial"/>
      <w:b/>
      <w:color w:val="000000"/>
      <w:sz w:val="24"/>
    </w:rPr>
  </w:style>
  <w:style w:type="paragraph" w:styleId="2">
    <w:name w:val="heading 2"/>
    <w:basedOn w:val="a"/>
    <w:next w:val="a"/>
    <w:link w:val="20"/>
    <w:qFormat/>
    <w:rsid w:val="00F628C9"/>
    <w:pPr>
      <w:keepNext/>
      <w:numPr>
        <w:numId w:val="46"/>
      </w:numPr>
      <w:tabs>
        <w:tab w:val="left" w:pos="1134"/>
      </w:tabs>
      <w:spacing w:before="240" w:after="0" w:line="240" w:lineRule="auto"/>
      <w:outlineLvl w:val="1"/>
    </w:pPr>
    <w:rPr>
      <w:rFonts w:ascii="Times New Roman" w:eastAsia="Times New Roman" w:hAnsi="Times New Roman" w:cs="Times New Roman"/>
      <w:b/>
      <w:caps/>
      <w:snapToGrid w:val="0"/>
      <w:color w:val="auto"/>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Arial" w:eastAsia="Arial" w:hAnsi="Arial" w:cs="Arial"/>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3">
    <w:name w:val="Balloon Text"/>
    <w:basedOn w:val="a"/>
    <w:link w:val="a4"/>
    <w:uiPriority w:val="99"/>
    <w:semiHidden/>
    <w:unhideWhenUsed/>
    <w:rsid w:val="00B25BE3"/>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B25BE3"/>
    <w:rPr>
      <w:rFonts w:ascii="Segoe UI" w:eastAsia="Arial" w:hAnsi="Segoe UI" w:cs="Segoe UI"/>
      <w:color w:val="000000"/>
      <w:sz w:val="18"/>
      <w:szCs w:val="18"/>
    </w:rPr>
  </w:style>
  <w:style w:type="paragraph" w:styleId="a5">
    <w:name w:val="List Paragraph"/>
    <w:basedOn w:val="a"/>
    <w:uiPriority w:val="1"/>
    <w:qFormat/>
    <w:rsid w:val="00A01531"/>
    <w:pPr>
      <w:widowControl w:val="0"/>
      <w:autoSpaceDE w:val="0"/>
      <w:autoSpaceDN w:val="0"/>
      <w:spacing w:before="119" w:after="0" w:line="240" w:lineRule="auto"/>
      <w:ind w:left="114" w:right="100" w:firstLine="0"/>
    </w:pPr>
    <w:rPr>
      <w:color w:val="auto"/>
      <w:sz w:val="22"/>
      <w:lang w:val="en-US" w:eastAsia="en-US"/>
    </w:rPr>
  </w:style>
  <w:style w:type="paragraph" w:styleId="a6">
    <w:name w:val="Body Text"/>
    <w:basedOn w:val="a"/>
    <w:link w:val="a7"/>
    <w:uiPriority w:val="1"/>
    <w:qFormat/>
    <w:rsid w:val="00DA01DD"/>
    <w:pPr>
      <w:widowControl w:val="0"/>
      <w:autoSpaceDE w:val="0"/>
      <w:autoSpaceDN w:val="0"/>
      <w:spacing w:before="119" w:after="0" w:line="240" w:lineRule="auto"/>
      <w:ind w:left="114" w:firstLine="0"/>
    </w:pPr>
    <w:rPr>
      <w:color w:val="auto"/>
      <w:szCs w:val="24"/>
      <w:lang w:val="en-US" w:eastAsia="en-US"/>
    </w:rPr>
  </w:style>
  <w:style w:type="character" w:customStyle="1" w:styleId="a7">
    <w:name w:val="Основной текст Знак"/>
    <w:basedOn w:val="a0"/>
    <w:link w:val="a6"/>
    <w:uiPriority w:val="1"/>
    <w:rsid w:val="00DA01DD"/>
    <w:rPr>
      <w:rFonts w:ascii="Arial" w:eastAsia="Arial" w:hAnsi="Arial" w:cs="Arial"/>
      <w:sz w:val="24"/>
      <w:szCs w:val="24"/>
      <w:lang w:val="en-US" w:eastAsia="en-US"/>
    </w:rPr>
  </w:style>
  <w:style w:type="paragraph" w:styleId="a8">
    <w:name w:val="header"/>
    <w:basedOn w:val="a"/>
    <w:link w:val="a9"/>
    <w:uiPriority w:val="99"/>
    <w:unhideWhenUsed/>
    <w:rsid w:val="00BA00DB"/>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BA00DB"/>
    <w:rPr>
      <w:rFonts w:ascii="Arial" w:eastAsia="Arial" w:hAnsi="Arial" w:cs="Arial"/>
      <w:color w:val="000000"/>
      <w:sz w:val="24"/>
    </w:rPr>
  </w:style>
  <w:style w:type="table" w:customStyle="1" w:styleId="TableNormal">
    <w:name w:val="Table Normal"/>
    <w:uiPriority w:val="2"/>
    <w:semiHidden/>
    <w:unhideWhenUsed/>
    <w:qFormat/>
    <w:rsid w:val="0017650A"/>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17650A"/>
    <w:pPr>
      <w:widowControl w:val="0"/>
      <w:autoSpaceDE w:val="0"/>
      <w:autoSpaceDN w:val="0"/>
      <w:spacing w:before="196" w:after="0" w:line="240" w:lineRule="auto"/>
      <w:ind w:left="68" w:firstLine="0"/>
      <w:jc w:val="left"/>
    </w:pPr>
    <w:rPr>
      <w:color w:val="auto"/>
      <w:sz w:val="22"/>
      <w:lang w:val="en-US" w:eastAsia="en-US"/>
    </w:rPr>
  </w:style>
  <w:style w:type="character" w:styleId="aa">
    <w:name w:val="Hyperlink"/>
    <w:basedOn w:val="a0"/>
    <w:uiPriority w:val="99"/>
    <w:unhideWhenUsed/>
    <w:rsid w:val="0017650A"/>
    <w:rPr>
      <w:color w:val="0563C1" w:themeColor="hyperlink"/>
      <w:u w:val="single"/>
    </w:rPr>
  </w:style>
  <w:style w:type="character" w:styleId="ab">
    <w:name w:val="Unresolved Mention"/>
    <w:basedOn w:val="a0"/>
    <w:uiPriority w:val="99"/>
    <w:semiHidden/>
    <w:unhideWhenUsed/>
    <w:rsid w:val="004D1CBC"/>
    <w:rPr>
      <w:color w:val="605E5C"/>
      <w:shd w:val="clear" w:color="auto" w:fill="E1DFDD"/>
    </w:rPr>
  </w:style>
  <w:style w:type="paragraph" w:styleId="ac">
    <w:name w:val="TOC Heading"/>
    <w:basedOn w:val="1"/>
    <w:next w:val="a"/>
    <w:uiPriority w:val="39"/>
    <w:unhideWhenUsed/>
    <w:qFormat/>
    <w:rsid w:val="00F56C1A"/>
    <w:pPr>
      <w:spacing w:before="240" w:after="0"/>
      <w:ind w:left="0" w:firstLine="0"/>
      <w:outlineLvl w:val="9"/>
    </w:pPr>
    <w:rPr>
      <w:rFonts w:asciiTheme="majorHAnsi" w:eastAsiaTheme="majorEastAsia" w:hAnsiTheme="majorHAnsi" w:cstheme="majorBidi"/>
      <w:b w:val="0"/>
      <w:color w:val="2F5496" w:themeColor="accent1" w:themeShade="BF"/>
      <w:sz w:val="32"/>
      <w:szCs w:val="32"/>
    </w:rPr>
  </w:style>
  <w:style w:type="paragraph" w:styleId="11">
    <w:name w:val="toc 1"/>
    <w:basedOn w:val="a"/>
    <w:next w:val="a"/>
    <w:autoRedefine/>
    <w:uiPriority w:val="39"/>
    <w:unhideWhenUsed/>
    <w:rsid w:val="00F56C1A"/>
    <w:pPr>
      <w:spacing w:after="100"/>
      <w:ind w:left="0"/>
    </w:pPr>
  </w:style>
  <w:style w:type="character" w:customStyle="1" w:styleId="20">
    <w:name w:val="Заголовок 2 Знак"/>
    <w:basedOn w:val="a0"/>
    <w:link w:val="2"/>
    <w:rsid w:val="00F628C9"/>
    <w:rPr>
      <w:rFonts w:ascii="Times New Roman" w:eastAsia="Times New Roman" w:hAnsi="Times New Roman" w:cs="Times New Roman"/>
      <w:b/>
      <w:caps/>
      <w:snapToGrid w:val="0"/>
      <w:sz w:val="24"/>
      <w:szCs w:val="24"/>
      <w:lang w:eastAsia="en-US"/>
    </w:rPr>
  </w:style>
  <w:style w:type="paragraph" w:customStyle="1" w:styleId="BD123">
    <w:name w:val="BD_1.2.3"/>
    <w:basedOn w:val="a"/>
    <w:link w:val="BD1230"/>
    <w:qFormat/>
    <w:rsid w:val="00F628C9"/>
    <w:pPr>
      <w:numPr>
        <w:ilvl w:val="2"/>
        <w:numId w:val="46"/>
      </w:numPr>
      <w:tabs>
        <w:tab w:val="left" w:pos="1134"/>
      </w:tabs>
      <w:spacing w:before="120" w:after="120" w:line="240" w:lineRule="auto"/>
    </w:pPr>
    <w:rPr>
      <w:rFonts w:eastAsia="Times New Roman"/>
      <w:color w:val="auto"/>
      <w:szCs w:val="24"/>
      <w:lang w:eastAsia="en-US"/>
    </w:rPr>
  </w:style>
  <w:style w:type="paragraph" w:customStyle="1" w:styleId="BD12">
    <w:name w:val="BD_1.2"/>
    <w:basedOn w:val="a"/>
    <w:qFormat/>
    <w:rsid w:val="00F628C9"/>
    <w:pPr>
      <w:numPr>
        <w:ilvl w:val="1"/>
        <w:numId w:val="46"/>
      </w:numPr>
      <w:tabs>
        <w:tab w:val="left" w:pos="567"/>
      </w:tabs>
      <w:spacing w:before="120" w:after="120" w:line="240" w:lineRule="auto"/>
    </w:pPr>
    <w:rPr>
      <w:rFonts w:eastAsia="Times New Roman"/>
      <w:snapToGrid w:val="0"/>
      <w:color w:val="auto"/>
      <w:szCs w:val="24"/>
      <w:lang w:val="x-none" w:eastAsia="en-US"/>
    </w:rPr>
  </w:style>
  <w:style w:type="paragraph" w:customStyle="1" w:styleId="BD1234">
    <w:name w:val="BD_1.2.3.4"/>
    <w:basedOn w:val="ad"/>
    <w:rsid w:val="00F628C9"/>
    <w:pPr>
      <w:numPr>
        <w:ilvl w:val="3"/>
        <w:numId w:val="46"/>
      </w:numPr>
      <w:tabs>
        <w:tab w:val="clear" w:pos="2880"/>
        <w:tab w:val="left" w:pos="1134"/>
      </w:tabs>
      <w:overflowPunct w:val="0"/>
      <w:autoSpaceDE w:val="0"/>
      <w:autoSpaceDN w:val="0"/>
      <w:adjustRightInd w:val="0"/>
      <w:spacing w:before="120" w:after="0" w:line="360" w:lineRule="auto"/>
      <w:ind w:left="2520" w:firstLine="360"/>
      <w:textAlignment w:val="baseline"/>
    </w:pPr>
    <w:rPr>
      <w:rFonts w:ascii="Georgia" w:eastAsia="Times New Roman" w:hAnsi="Georgia" w:cs="Times New Roman"/>
      <w:snapToGrid w:val="0"/>
      <w:color w:val="auto"/>
      <w:szCs w:val="24"/>
      <w:lang w:eastAsia="en-US"/>
    </w:rPr>
  </w:style>
  <w:style w:type="character" w:customStyle="1" w:styleId="BD1230">
    <w:name w:val="BD_1.2.3 Знак Знак"/>
    <w:link w:val="BD123"/>
    <w:rsid w:val="00F628C9"/>
    <w:rPr>
      <w:rFonts w:ascii="Arial" w:eastAsia="Times New Roman" w:hAnsi="Arial" w:cs="Arial"/>
      <w:sz w:val="24"/>
      <w:szCs w:val="24"/>
      <w:lang w:eastAsia="en-US"/>
    </w:rPr>
  </w:style>
  <w:style w:type="paragraph" w:styleId="ad">
    <w:name w:val="Body Text First Indent"/>
    <w:basedOn w:val="a6"/>
    <w:link w:val="ae"/>
    <w:uiPriority w:val="99"/>
    <w:semiHidden/>
    <w:unhideWhenUsed/>
    <w:rsid w:val="00F628C9"/>
    <w:pPr>
      <w:widowControl/>
      <w:autoSpaceDE/>
      <w:autoSpaceDN/>
      <w:spacing w:before="0" w:after="129" w:line="266" w:lineRule="auto"/>
      <w:ind w:left="118" w:firstLine="360"/>
    </w:pPr>
    <w:rPr>
      <w:color w:val="000000"/>
      <w:szCs w:val="22"/>
      <w:lang w:val="ru-RU" w:eastAsia="ru-RU"/>
    </w:rPr>
  </w:style>
  <w:style w:type="character" w:customStyle="1" w:styleId="ae">
    <w:name w:val="Красная строка Знак"/>
    <w:basedOn w:val="a7"/>
    <w:link w:val="ad"/>
    <w:uiPriority w:val="99"/>
    <w:semiHidden/>
    <w:rsid w:val="00F628C9"/>
    <w:rPr>
      <w:rFonts w:ascii="Arial" w:eastAsia="Arial" w:hAnsi="Arial" w:cs="Arial"/>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5433631">
      <w:bodyDiv w:val="1"/>
      <w:marLeft w:val="0"/>
      <w:marRight w:val="0"/>
      <w:marTop w:val="0"/>
      <w:marBottom w:val="0"/>
      <w:divBdr>
        <w:top w:val="none" w:sz="0" w:space="0" w:color="auto"/>
        <w:left w:val="none" w:sz="0" w:space="0" w:color="auto"/>
        <w:bottom w:val="none" w:sz="0" w:space="0" w:color="auto"/>
        <w:right w:val="none" w:sz="0" w:space="0" w:color="auto"/>
      </w:divBdr>
    </w:div>
    <w:div w:id="1606420775">
      <w:bodyDiv w:val="1"/>
      <w:marLeft w:val="0"/>
      <w:marRight w:val="0"/>
      <w:marTop w:val="0"/>
      <w:marBottom w:val="0"/>
      <w:divBdr>
        <w:top w:val="none" w:sz="0" w:space="0" w:color="auto"/>
        <w:left w:val="none" w:sz="0" w:space="0" w:color="auto"/>
        <w:bottom w:val="none" w:sz="0" w:space="0" w:color="auto"/>
        <w:right w:val="none" w:sz="0" w:space="0" w:color="auto"/>
      </w:divBdr>
    </w:div>
    <w:div w:id="20048138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ffin.ru"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ffin.ru/services/prof/requisites/" TargetMode="External"/><Relationship Id="rId4" Type="http://schemas.openxmlformats.org/officeDocument/2006/relationships/settings" Target="settings.xml"/><Relationship Id="rId9" Type="http://schemas.openxmlformats.org/officeDocument/2006/relationships/hyperlink" Target="mailto:info@ffin.ru"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898282-FE1B-43F5-9C2A-3230E27BC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15</Pages>
  <Words>4562</Words>
  <Characters>26010</Characters>
  <Application>Microsoft Office Word</Application>
  <DocSecurity>0</DocSecurity>
  <Lines>216</Lines>
  <Paragraphs>61</Paragraphs>
  <ScaleCrop>false</ScaleCrop>
  <HeadingPairs>
    <vt:vector size="2" baseType="variant">
      <vt:variant>
        <vt:lpstr>Название</vt:lpstr>
      </vt:variant>
      <vt:variant>
        <vt:i4>1</vt:i4>
      </vt:variant>
    </vt:vector>
  </HeadingPairs>
  <TitlesOfParts>
    <vt:vector size="1" baseType="lpstr">
      <vt:lpstr>Договор на ведение ИИС (стандартная форма договора присоединения для профессиональных — физических лиц)</vt:lpstr>
    </vt:vector>
  </TitlesOfParts>
  <Company/>
  <LinksUpToDate>false</LinksUpToDate>
  <CharactersWithSpaces>30511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на ведение ИИС (стандартная форма договора присоединения для профессиональных — физических лиц)</dc:title>
  <dc:subject/>
  <dc:creator>Худякова Галина Сергеевна</dc:creator>
  <cp:keywords/>
  <cp:lastModifiedBy>Исаенков Александр Юрьевич</cp:lastModifiedBy>
  <cp:revision>59</cp:revision>
  <cp:lastPrinted>2020-12-17T11:18:00Z</cp:lastPrinted>
  <dcterms:created xsi:type="dcterms:W3CDTF">2021-03-24T11:26:00Z</dcterms:created>
  <dcterms:modified xsi:type="dcterms:W3CDTF">2021-06-22T11:00:00Z</dcterms:modified>
</cp:coreProperties>
</file>