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563EC" w14:textId="355E5081" w:rsidR="00087D02" w:rsidRPr="00883F1A" w:rsidRDefault="00F71D07" w:rsidP="00883F1A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  <w:r w:rsidRPr="00883F1A">
        <w:rPr>
          <w:rFonts w:ascii="Times New Roman" w:hAnsi="Times New Roman" w:cs="Times New Roman"/>
          <w:b/>
        </w:rPr>
        <w:t xml:space="preserve">Ключевая информация </w:t>
      </w:r>
      <w:r w:rsidR="00A562CE" w:rsidRPr="00883F1A">
        <w:rPr>
          <w:rFonts w:ascii="Times New Roman" w:hAnsi="Times New Roman" w:cs="Times New Roman"/>
          <w:b/>
        </w:rPr>
        <w:t xml:space="preserve">о </w:t>
      </w:r>
      <w:r w:rsidR="00690D8C" w:rsidRPr="00883F1A">
        <w:rPr>
          <w:rFonts w:ascii="Times New Roman" w:hAnsi="Times New Roman" w:cs="Times New Roman"/>
          <w:b/>
        </w:rPr>
        <w:t>Д</w:t>
      </w:r>
      <w:r w:rsidR="00A562CE" w:rsidRPr="00883F1A">
        <w:rPr>
          <w:rFonts w:ascii="Times New Roman" w:hAnsi="Times New Roman" w:cs="Times New Roman"/>
          <w:b/>
        </w:rPr>
        <w:t>оговоре</w:t>
      </w:r>
      <w:r w:rsidR="00B010A4" w:rsidRPr="00883F1A">
        <w:rPr>
          <w:rFonts w:ascii="Times New Roman" w:hAnsi="Times New Roman" w:cs="Times New Roman"/>
          <w:b/>
        </w:rPr>
        <w:t xml:space="preserve"> об</w:t>
      </w:r>
      <w:r w:rsidR="00DA60C9" w:rsidRPr="00883F1A">
        <w:rPr>
          <w:rFonts w:ascii="Times New Roman" w:hAnsi="Times New Roman" w:cs="Times New Roman"/>
          <w:b/>
        </w:rPr>
        <w:t xml:space="preserve"> </w:t>
      </w:r>
      <w:r w:rsidR="00B010A4" w:rsidRPr="00883F1A">
        <w:rPr>
          <w:rFonts w:ascii="Times New Roman" w:hAnsi="Times New Roman" w:cs="Times New Roman"/>
          <w:b/>
        </w:rPr>
        <w:t>инвестиционном консультировании</w:t>
      </w:r>
    </w:p>
    <w:p w14:paraId="7D58BF19" w14:textId="7E433F86" w:rsidR="00BF56B1" w:rsidRPr="00883F1A" w:rsidRDefault="00690D8C" w:rsidP="00883F1A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  <w:r w:rsidRPr="00883F1A">
        <w:rPr>
          <w:rFonts w:ascii="Times New Roman" w:hAnsi="Times New Roman" w:cs="Times New Roman"/>
          <w:b/>
        </w:rPr>
        <w:t>ООО «Цифра брокер»</w:t>
      </w:r>
    </w:p>
    <w:p w14:paraId="50A8226F" w14:textId="77777777" w:rsidR="00BF2B40" w:rsidRPr="00883F1A" w:rsidRDefault="00BF2B40" w:rsidP="00883F1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14:paraId="5D3DDC02" w14:textId="38839D7D" w:rsidR="00AA442C" w:rsidRPr="00883F1A" w:rsidRDefault="00BF2B40" w:rsidP="00883F1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883F1A">
        <w:rPr>
          <w:rFonts w:ascii="Times New Roman" w:hAnsi="Times New Roman" w:cs="Times New Roman"/>
        </w:rPr>
        <w:t xml:space="preserve">Предоставляемый перечень информации о </w:t>
      </w:r>
      <w:r w:rsidR="00690D8C" w:rsidRPr="00883F1A">
        <w:rPr>
          <w:rFonts w:ascii="Times New Roman" w:hAnsi="Times New Roman" w:cs="Times New Roman"/>
        </w:rPr>
        <w:t>Д</w:t>
      </w:r>
      <w:r w:rsidRPr="00883F1A">
        <w:rPr>
          <w:rFonts w:ascii="Times New Roman" w:hAnsi="Times New Roman" w:cs="Times New Roman"/>
        </w:rPr>
        <w:t xml:space="preserve">оговоре </w:t>
      </w:r>
      <w:r w:rsidR="00B010A4" w:rsidRPr="00883F1A">
        <w:rPr>
          <w:rFonts w:ascii="Times New Roman" w:hAnsi="Times New Roman" w:cs="Times New Roman"/>
        </w:rPr>
        <w:t>об инвестиционном консультировании</w:t>
      </w:r>
      <w:r w:rsidRPr="00883F1A">
        <w:rPr>
          <w:rFonts w:ascii="Times New Roman" w:hAnsi="Times New Roman" w:cs="Times New Roman"/>
        </w:rPr>
        <w:t xml:space="preserve"> </w:t>
      </w:r>
      <w:r w:rsidR="00690D8C" w:rsidRPr="00883F1A">
        <w:rPr>
          <w:rFonts w:ascii="Times New Roman" w:hAnsi="Times New Roman" w:cs="Times New Roman"/>
        </w:rPr>
        <w:t xml:space="preserve">ООО «Цифра брокер»  (далее – Договор) </w:t>
      </w:r>
      <w:r w:rsidRPr="00883F1A">
        <w:rPr>
          <w:rFonts w:ascii="Times New Roman" w:hAnsi="Times New Roman" w:cs="Times New Roman"/>
        </w:rPr>
        <w:t xml:space="preserve">является минимальным, не заменяет собой все условия </w:t>
      </w:r>
      <w:r w:rsidR="00690D8C" w:rsidRPr="00883F1A">
        <w:rPr>
          <w:rFonts w:ascii="Times New Roman" w:hAnsi="Times New Roman" w:cs="Times New Roman"/>
        </w:rPr>
        <w:t>Д</w:t>
      </w:r>
      <w:r w:rsidRPr="00883F1A">
        <w:rPr>
          <w:rFonts w:ascii="Times New Roman" w:hAnsi="Times New Roman" w:cs="Times New Roman"/>
        </w:rPr>
        <w:t>оговора, а также необходимость ознакомиться с</w:t>
      </w:r>
      <w:r w:rsidR="00690D8C" w:rsidRPr="00883F1A">
        <w:rPr>
          <w:rFonts w:ascii="Times New Roman" w:hAnsi="Times New Roman" w:cs="Times New Roman"/>
        </w:rPr>
        <w:t xml:space="preserve"> его </w:t>
      </w:r>
      <w:r w:rsidRPr="00883F1A">
        <w:rPr>
          <w:rFonts w:ascii="Times New Roman" w:hAnsi="Times New Roman" w:cs="Times New Roman"/>
        </w:rPr>
        <w:t>текстом</w:t>
      </w:r>
      <w:r w:rsidR="00690D8C" w:rsidRPr="00883F1A">
        <w:rPr>
          <w:rFonts w:ascii="Times New Roman" w:hAnsi="Times New Roman" w:cs="Times New Roman"/>
        </w:rPr>
        <w:t xml:space="preserve"> в полном объеме</w:t>
      </w:r>
      <w:r w:rsidRPr="00883F1A">
        <w:rPr>
          <w:rFonts w:ascii="Times New Roman" w:hAnsi="Times New Roman" w:cs="Times New Roman"/>
        </w:rPr>
        <w:t xml:space="preserve">. </w:t>
      </w:r>
    </w:p>
    <w:p w14:paraId="292E10D8" w14:textId="030D0BA7" w:rsidR="00B02987" w:rsidRPr="00883F1A" w:rsidRDefault="00B02987" w:rsidP="00883F1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883F1A">
        <w:rPr>
          <w:rFonts w:ascii="Times New Roman" w:hAnsi="Times New Roman" w:cs="Times New Roman"/>
        </w:rPr>
        <w:t xml:space="preserve">Индивидуальные инвестиционные рекомендации </w:t>
      </w:r>
      <w:r w:rsidR="007B7ACA" w:rsidRPr="00883F1A">
        <w:rPr>
          <w:rFonts w:ascii="Times New Roman" w:hAnsi="Times New Roman" w:cs="Times New Roman"/>
        </w:rPr>
        <w:t>предоставляются в соответствии с</w:t>
      </w:r>
      <w:r w:rsidRPr="00883F1A">
        <w:rPr>
          <w:rFonts w:ascii="Times New Roman" w:hAnsi="Times New Roman" w:cs="Times New Roman"/>
        </w:rPr>
        <w:t xml:space="preserve"> Вашим</w:t>
      </w:r>
      <w:r w:rsidR="007B7ACA" w:rsidRPr="00883F1A">
        <w:rPr>
          <w:rFonts w:ascii="Times New Roman" w:hAnsi="Times New Roman" w:cs="Times New Roman"/>
        </w:rPr>
        <w:t xml:space="preserve"> инвестиционным профилем, определяемым </w:t>
      </w:r>
      <w:r w:rsidR="00F50CAE" w:rsidRPr="00883F1A">
        <w:rPr>
          <w:rFonts w:ascii="Times New Roman" w:hAnsi="Times New Roman" w:cs="Times New Roman"/>
        </w:rPr>
        <w:t xml:space="preserve">инвестиционным советником -  ООО «Цифра брокер» (далее – Компания), </w:t>
      </w:r>
      <w:r w:rsidR="007B7ACA" w:rsidRPr="00883F1A">
        <w:rPr>
          <w:rFonts w:ascii="Times New Roman" w:hAnsi="Times New Roman" w:cs="Times New Roman"/>
        </w:rPr>
        <w:t xml:space="preserve"> на основании </w:t>
      </w:r>
      <w:r w:rsidR="00232200" w:rsidRPr="00883F1A">
        <w:rPr>
          <w:rFonts w:ascii="Times New Roman" w:hAnsi="Times New Roman" w:cs="Times New Roman"/>
        </w:rPr>
        <w:t xml:space="preserve">предоставленных Вами </w:t>
      </w:r>
      <w:r w:rsidR="007B7ACA" w:rsidRPr="00883F1A">
        <w:rPr>
          <w:rFonts w:ascii="Times New Roman" w:hAnsi="Times New Roman" w:cs="Times New Roman"/>
        </w:rPr>
        <w:t>сведений</w:t>
      </w:r>
      <w:r w:rsidRPr="00883F1A">
        <w:rPr>
          <w:rFonts w:ascii="Times New Roman" w:hAnsi="Times New Roman" w:cs="Times New Roman"/>
        </w:rPr>
        <w:t>.</w:t>
      </w:r>
      <w:r w:rsidR="00811572" w:rsidRPr="00883F1A">
        <w:rPr>
          <w:rFonts w:ascii="Times New Roman" w:hAnsi="Times New Roman" w:cs="Times New Roman"/>
        </w:rPr>
        <w:t xml:space="preserve"> </w:t>
      </w:r>
    </w:p>
    <w:p w14:paraId="6748F952" w14:textId="283E0CA7" w:rsidR="00F27932" w:rsidRPr="00883F1A" w:rsidRDefault="001E311E" w:rsidP="00883F1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883F1A">
        <w:rPr>
          <w:rFonts w:ascii="Times New Roman" w:hAnsi="Times New Roman" w:cs="Times New Roman"/>
        </w:rPr>
        <w:t>Д</w:t>
      </w:r>
      <w:r w:rsidR="00F27932" w:rsidRPr="00883F1A">
        <w:rPr>
          <w:rFonts w:ascii="Times New Roman" w:hAnsi="Times New Roman" w:cs="Times New Roman"/>
        </w:rPr>
        <w:t>остижени</w:t>
      </w:r>
      <w:r w:rsidRPr="00883F1A">
        <w:rPr>
          <w:rFonts w:ascii="Times New Roman" w:hAnsi="Times New Roman" w:cs="Times New Roman"/>
        </w:rPr>
        <w:t>е</w:t>
      </w:r>
      <w:r w:rsidR="00F27932" w:rsidRPr="00883F1A">
        <w:rPr>
          <w:rFonts w:ascii="Times New Roman" w:hAnsi="Times New Roman" w:cs="Times New Roman"/>
        </w:rPr>
        <w:t xml:space="preserve"> определенной в инвестиционном профиле </w:t>
      </w:r>
      <w:r w:rsidR="00E75986" w:rsidRPr="00883F1A">
        <w:rPr>
          <w:rFonts w:ascii="Times New Roman" w:hAnsi="Times New Roman" w:cs="Times New Roman"/>
        </w:rPr>
        <w:t xml:space="preserve">ожидаемой </w:t>
      </w:r>
      <w:r w:rsidR="00F27932" w:rsidRPr="00883F1A">
        <w:rPr>
          <w:rFonts w:ascii="Times New Roman" w:hAnsi="Times New Roman" w:cs="Times New Roman"/>
        </w:rPr>
        <w:t xml:space="preserve">доходности </w:t>
      </w:r>
      <w:r w:rsidRPr="00883F1A">
        <w:rPr>
          <w:rFonts w:ascii="Times New Roman" w:hAnsi="Times New Roman" w:cs="Times New Roman"/>
        </w:rPr>
        <w:t>не гарантировано</w:t>
      </w:r>
      <w:r w:rsidR="00F27932" w:rsidRPr="00883F1A">
        <w:rPr>
          <w:rFonts w:ascii="Times New Roman" w:hAnsi="Times New Roman" w:cs="Times New Roman"/>
        </w:rPr>
        <w:t>.</w:t>
      </w:r>
      <w:r w:rsidR="00E93DC7" w:rsidRPr="00883F1A">
        <w:rPr>
          <w:rFonts w:ascii="Times New Roman" w:hAnsi="Times New Roman" w:cs="Times New Roman"/>
        </w:rPr>
        <w:t xml:space="preserve"> У Вас могут возникнуть расходы на выплату вознаграждений брокеру, управляющему, депозитарию, регистратору, организатору торговли, клиринговой организации в связи с исполнением индивидуальных инвестиционных рекомендаций</w:t>
      </w:r>
      <w:r w:rsidR="00686AF0" w:rsidRPr="00883F1A">
        <w:rPr>
          <w:rFonts w:ascii="Times New Roman" w:hAnsi="Times New Roman" w:cs="Times New Roman"/>
        </w:rPr>
        <w:t xml:space="preserve"> (</w:t>
      </w:r>
      <w:r w:rsidR="00F50CAE" w:rsidRPr="00883F1A">
        <w:rPr>
          <w:rFonts w:ascii="Times New Roman" w:hAnsi="Times New Roman" w:cs="Times New Roman"/>
        </w:rPr>
        <w:t xml:space="preserve">далее- </w:t>
      </w:r>
      <w:r w:rsidR="00686AF0" w:rsidRPr="00883F1A">
        <w:rPr>
          <w:rFonts w:ascii="Times New Roman" w:hAnsi="Times New Roman" w:cs="Times New Roman"/>
        </w:rPr>
        <w:t>ИИР)</w:t>
      </w:r>
      <w:r w:rsidR="00E93DC7" w:rsidRPr="00883F1A">
        <w:rPr>
          <w:rFonts w:ascii="Times New Roman" w:hAnsi="Times New Roman" w:cs="Times New Roman"/>
        </w:rPr>
        <w:t>.</w:t>
      </w:r>
    </w:p>
    <w:p w14:paraId="7591AA3C" w14:textId="2B763D52" w:rsidR="00F528DB" w:rsidRPr="00883F1A" w:rsidRDefault="009769C0" w:rsidP="00883F1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883F1A">
        <w:rPr>
          <w:rFonts w:ascii="Times New Roman" w:hAnsi="Times New Roman" w:cs="Times New Roman"/>
        </w:rPr>
        <w:t>Ознакомьтесь с</w:t>
      </w:r>
      <w:r w:rsidR="00F528DB" w:rsidRPr="00883F1A">
        <w:rPr>
          <w:rFonts w:ascii="Times New Roman" w:hAnsi="Times New Roman" w:cs="Times New Roman"/>
        </w:rPr>
        <w:t xml:space="preserve"> </w:t>
      </w:r>
      <w:r w:rsidR="00B02987" w:rsidRPr="00883F1A">
        <w:rPr>
          <w:rFonts w:ascii="Times New Roman" w:hAnsi="Times New Roman" w:cs="Times New Roman"/>
        </w:rPr>
        <w:t>декларацией о рисках, связанных с исполнением договора об инвестиционном консультировании</w:t>
      </w:r>
      <w:r w:rsidR="00797ADD" w:rsidRPr="00883F1A">
        <w:rPr>
          <w:rFonts w:ascii="Times New Roman" w:hAnsi="Times New Roman" w:cs="Times New Roman"/>
        </w:rPr>
        <w:t>, котор</w:t>
      </w:r>
      <w:r w:rsidR="00B02987" w:rsidRPr="00883F1A">
        <w:rPr>
          <w:rFonts w:ascii="Times New Roman" w:hAnsi="Times New Roman" w:cs="Times New Roman"/>
        </w:rPr>
        <w:t>ую</w:t>
      </w:r>
      <w:r w:rsidR="00797ADD" w:rsidRPr="00883F1A">
        <w:rPr>
          <w:rFonts w:ascii="Times New Roman" w:hAnsi="Times New Roman" w:cs="Times New Roman"/>
        </w:rPr>
        <w:t xml:space="preserve"> </w:t>
      </w:r>
      <w:r w:rsidR="00F50CAE" w:rsidRPr="00883F1A">
        <w:rPr>
          <w:rFonts w:ascii="Times New Roman" w:hAnsi="Times New Roman" w:cs="Times New Roman"/>
        </w:rPr>
        <w:t>Компания</w:t>
      </w:r>
      <w:r w:rsidR="00797ADD" w:rsidRPr="00883F1A">
        <w:rPr>
          <w:rFonts w:ascii="Times New Roman" w:hAnsi="Times New Roman" w:cs="Times New Roman"/>
        </w:rPr>
        <w:t xml:space="preserve"> должн</w:t>
      </w:r>
      <w:r w:rsidR="00F50CAE" w:rsidRPr="00883F1A">
        <w:rPr>
          <w:rFonts w:ascii="Times New Roman" w:hAnsi="Times New Roman" w:cs="Times New Roman"/>
        </w:rPr>
        <w:t>а</w:t>
      </w:r>
      <w:r w:rsidR="00797ADD" w:rsidRPr="00883F1A">
        <w:rPr>
          <w:rFonts w:ascii="Times New Roman" w:hAnsi="Times New Roman" w:cs="Times New Roman"/>
        </w:rPr>
        <w:t xml:space="preserve"> предоста</w:t>
      </w:r>
      <w:r w:rsidR="00814A5A" w:rsidRPr="00883F1A">
        <w:rPr>
          <w:rFonts w:ascii="Times New Roman" w:hAnsi="Times New Roman" w:cs="Times New Roman"/>
        </w:rPr>
        <w:t xml:space="preserve">вить Вам до заключения </w:t>
      </w:r>
      <w:r w:rsidR="00B73514" w:rsidRPr="00883F1A">
        <w:rPr>
          <w:rFonts w:ascii="Times New Roman" w:hAnsi="Times New Roman" w:cs="Times New Roman"/>
        </w:rPr>
        <w:t>Д</w:t>
      </w:r>
      <w:r w:rsidR="00814A5A" w:rsidRPr="00883F1A">
        <w:rPr>
          <w:rFonts w:ascii="Times New Roman" w:hAnsi="Times New Roman" w:cs="Times New Roman"/>
        </w:rPr>
        <w:t>оговор</w:t>
      </w:r>
      <w:r w:rsidR="00B73514" w:rsidRPr="00883F1A">
        <w:rPr>
          <w:rFonts w:ascii="Times New Roman" w:hAnsi="Times New Roman" w:cs="Times New Roman"/>
        </w:rPr>
        <w:t>а</w:t>
      </w:r>
      <w:r w:rsidR="00814A5A" w:rsidRPr="00883F1A">
        <w:rPr>
          <w:rFonts w:ascii="Times New Roman" w:hAnsi="Times New Roman" w:cs="Times New Roman"/>
        </w:rPr>
        <w:t xml:space="preserve">. </w:t>
      </w:r>
    </w:p>
    <w:p w14:paraId="721B443C" w14:textId="77777777" w:rsidR="00B73514" w:rsidRPr="00883F1A" w:rsidRDefault="00B73514" w:rsidP="00883F1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14:paraId="0B06D909" w14:textId="4F153B59" w:rsidR="00B73514" w:rsidRPr="00883F1A" w:rsidRDefault="00883F1A" w:rsidP="00883F1A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="00B73514" w:rsidRPr="00883F1A">
        <w:rPr>
          <w:rFonts w:ascii="Times New Roman" w:hAnsi="Times New Roman" w:cs="Times New Roman"/>
          <w:b/>
        </w:rPr>
        <w:t>Предмет договора:</w:t>
      </w:r>
      <w:r w:rsidR="00B73514" w:rsidRPr="00883F1A">
        <w:rPr>
          <w:rFonts w:ascii="Times New Roman" w:hAnsi="Times New Roman" w:cs="Times New Roman"/>
        </w:rPr>
        <w:t xml:space="preserve"> </w:t>
      </w:r>
      <w:r w:rsidR="00284E08">
        <w:rPr>
          <w:rFonts w:ascii="Times New Roman" w:hAnsi="Times New Roman" w:cs="Times New Roman"/>
        </w:rPr>
        <w:t>п</w:t>
      </w:r>
      <w:r w:rsidR="00B73514" w:rsidRPr="00883F1A">
        <w:rPr>
          <w:rFonts w:ascii="Times New Roman" w:hAnsi="Times New Roman" w:cs="Times New Roman"/>
        </w:rPr>
        <w:t xml:space="preserve">редметом </w:t>
      </w:r>
      <w:r>
        <w:rPr>
          <w:rFonts w:ascii="Times New Roman" w:hAnsi="Times New Roman" w:cs="Times New Roman"/>
        </w:rPr>
        <w:t>Д</w:t>
      </w:r>
      <w:r w:rsidR="00B73514" w:rsidRPr="00883F1A">
        <w:rPr>
          <w:rFonts w:ascii="Times New Roman" w:hAnsi="Times New Roman" w:cs="Times New Roman"/>
        </w:rPr>
        <w:t xml:space="preserve">оговора является оказание услуг инвестиционного консультирования в отношении ценных бумаг, сделок с ними и (или) заключения договоров, являющихся производными финансовыми инструментами (ПФИ), путем предоставления </w:t>
      </w:r>
      <w:r w:rsidR="0073194C" w:rsidRPr="00883F1A">
        <w:rPr>
          <w:rFonts w:ascii="Times New Roman" w:hAnsi="Times New Roman" w:cs="Times New Roman"/>
        </w:rPr>
        <w:t>ИИР</w:t>
      </w:r>
      <w:r w:rsidR="0073194C" w:rsidRPr="00883F1A">
        <w:rPr>
          <w:rFonts w:ascii="Times New Roman" w:hAnsi="Times New Roman" w:cs="Times New Roman"/>
        </w:rPr>
        <w:t xml:space="preserve"> физическим лицам, </w:t>
      </w:r>
      <w:r w:rsidR="0073194C" w:rsidRPr="00883F1A">
        <w:rPr>
          <w:rFonts w:ascii="Times New Roman" w:hAnsi="Times New Roman" w:cs="Times New Roman"/>
        </w:rPr>
        <w:t>котор</w:t>
      </w:r>
      <w:r w:rsidR="0073194C" w:rsidRPr="00883F1A">
        <w:rPr>
          <w:rFonts w:ascii="Times New Roman" w:hAnsi="Times New Roman" w:cs="Times New Roman"/>
        </w:rPr>
        <w:t>ые</w:t>
      </w:r>
      <w:r w:rsidR="0073194C" w:rsidRPr="00883F1A">
        <w:rPr>
          <w:rFonts w:ascii="Times New Roman" w:hAnsi="Times New Roman" w:cs="Times New Roman"/>
        </w:rPr>
        <w:t xml:space="preserve"> явля</w:t>
      </w:r>
      <w:r w:rsidR="0073194C" w:rsidRPr="00883F1A">
        <w:rPr>
          <w:rFonts w:ascii="Times New Roman" w:hAnsi="Times New Roman" w:cs="Times New Roman"/>
        </w:rPr>
        <w:t>ю</w:t>
      </w:r>
      <w:r w:rsidR="0073194C" w:rsidRPr="00883F1A">
        <w:rPr>
          <w:rFonts w:ascii="Times New Roman" w:hAnsi="Times New Roman" w:cs="Times New Roman"/>
        </w:rPr>
        <w:t>тся квалифицированным</w:t>
      </w:r>
      <w:r w:rsidR="0073194C" w:rsidRPr="00883F1A">
        <w:rPr>
          <w:rFonts w:ascii="Times New Roman" w:hAnsi="Times New Roman" w:cs="Times New Roman"/>
        </w:rPr>
        <w:t>и</w:t>
      </w:r>
      <w:r w:rsidR="0073194C" w:rsidRPr="00883F1A">
        <w:rPr>
          <w:rFonts w:ascii="Times New Roman" w:hAnsi="Times New Roman" w:cs="Times New Roman"/>
        </w:rPr>
        <w:t xml:space="preserve"> инвестор</w:t>
      </w:r>
      <w:r w:rsidR="0073194C" w:rsidRPr="00883F1A">
        <w:rPr>
          <w:rFonts w:ascii="Times New Roman" w:hAnsi="Times New Roman" w:cs="Times New Roman"/>
        </w:rPr>
        <w:t>ами и действуют в собственных интересах</w:t>
      </w:r>
      <w:r w:rsidR="00B73514" w:rsidRPr="00883F1A">
        <w:rPr>
          <w:rFonts w:ascii="Times New Roman" w:hAnsi="Times New Roman" w:cs="Times New Roman"/>
        </w:rPr>
        <w:t xml:space="preserve">. Ознакомиться с условиями Договора Вы можете на Интернет-сайте Компании </w:t>
      </w:r>
      <w:hyperlink r:id="rId8" w:history="1">
        <w:r w:rsidR="00B73514" w:rsidRPr="00883F1A">
          <w:rPr>
            <w:rStyle w:val="af8"/>
            <w:rFonts w:ascii="Times New Roman" w:hAnsi="Times New Roman" w:cs="Times New Roman"/>
          </w:rPr>
          <w:t>https://cifra-broker.ru/</w:t>
        </w:r>
      </w:hyperlink>
      <w:r w:rsidR="00B73514" w:rsidRPr="00883F1A">
        <w:rPr>
          <w:rFonts w:ascii="Times New Roman" w:hAnsi="Times New Roman" w:cs="Times New Roman"/>
        </w:rPr>
        <w:t xml:space="preserve"> (далее – Сайт)</w:t>
      </w:r>
      <w:r w:rsidR="008F00E9">
        <w:rPr>
          <w:rFonts w:ascii="Times New Roman" w:hAnsi="Times New Roman" w:cs="Times New Roman"/>
        </w:rPr>
        <w:t>.</w:t>
      </w:r>
    </w:p>
    <w:p w14:paraId="069DDAFF" w14:textId="3080205D" w:rsidR="00284E08" w:rsidRPr="00284E08" w:rsidRDefault="00883F1A" w:rsidP="005A58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 w:rsidR="00B73514" w:rsidRPr="00883F1A">
        <w:rPr>
          <w:rFonts w:ascii="Times New Roman" w:hAnsi="Times New Roman" w:cs="Times New Roman"/>
          <w:b/>
        </w:rPr>
        <w:t>Способ заключения договора:</w:t>
      </w:r>
      <w:r w:rsidR="00B73514" w:rsidRPr="00883F1A">
        <w:rPr>
          <w:rFonts w:ascii="Times New Roman" w:hAnsi="Times New Roman" w:cs="Times New Roman"/>
        </w:rPr>
        <w:t xml:space="preserve"> </w:t>
      </w:r>
      <w:r w:rsidR="00284E08">
        <w:rPr>
          <w:rFonts w:ascii="Times New Roman" w:hAnsi="Times New Roman" w:cs="Times New Roman"/>
        </w:rPr>
        <w:t>з</w:t>
      </w:r>
      <w:r w:rsidR="00B73514" w:rsidRPr="00883F1A">
        <w:rPr>
          <w:rFonts w:ascii="Times New Roman" w:hAnsi="Times New Roman" w:cs="Times New Roman"/>
        </w:rPr>
        <w:t>аключение Договора производится путем присоединения Клиента к Договору в целом (акцепта условий Договора</w:t>
      </w:r>
      <w:r w:rsidR="00FA2BDC" w:rsidRPr="00883F1A">
        <w:rPr>
          <w:rFonts w:ascii="Times New Roman" w:hAnsi="Times New Roman" w:cs="Times New Roman"/>
        </w:rPr>
        <w:t>, раскрытого на Сайте,</w:t>
      </w:r>
      <w:r w:rsidR="00B73514" w:rsidRPr="00883F1A">
        <w:rPr>
          <w:rFonts w:ascii="Times New Roman" w:hAnsi="Times New Roman" w:cs="Times New Roman"/>
        </w:rPr>
        <w:t xml:space="preserve"> в соответствии со ст</w:t>
      </w:r>
      <w:r w:rsidR="00FA2BDC" w:rsidRPr="00883F1A">
        <w:rPr>
          <w:rFonts w:ascii="Times New Roman" w:hAnsi="Times New Roman" w:cs="Times New Roman"/>
        </w:rPr>
        <w:t>.</w:t>
      </w:r>
      <w:r w:rsidR="00B73514" w:rsidRPr="00883F1A">
        <w:rPr>
          <w:rFonts w:ascii="Times New Roman" w:hAnsi="Times New Roman" w:cs="Times New Roman"/>
        </w:rPr>
        <w:t xml:space="preserve"> 428 </w:t>
      </w:r>
      <w:r w:rsidR="00FA2BDC" w:rsidRPr="00883F1A">
        <w:rPr>
          <w:rFonts w:ascii="Times New Roman" w:hAnsi="Times New Roman" w:cs="Times New Roman"/>
        </w:rPr>
        <w:t>ГК РФ</w:t>
      </w:r>
      <w:r w:rsidR="00B73514" w:rsidRPr="00883F1A">
        <w:rPr>
          <w:rFonts w:ascii="Times New Roman" w:hAnsi="Times New Roman" w:cs="Times New Roman"/>
        </w:rPr>
        <w:t xml:space="preserve">). </w:t>
      </w:r>
      <w:r w:rsidR="005A5877">
        <w:rPr>
          <w:rFonts w:ascii="Times New Roman" w:hAnsi="Times New Roman" w:cs="Times New Roman"/>
        </w:rPr>
        <w:t xml:space="preserve"> </w:t>
      </w:r>
      <w:r w:rsidR="00284E08" w:rsidRPr="00284E08">
        <w:rPr>
          <w:rFonts w:ascii="Times New Roman" w:hAnsi="Times New Roman" w:cs="Times New Roman"/>
        </w:rPr>
        <w:t xml:space="preserve">В целях заключения Договора </w:t>
      </w:r>
      <w:r w:rsidR="00284E08">
        <w:rPr>
          <w:rFonts w:ascii="Times New Roman" w:hAnsi="Times New Roman" w:cs="Times New Roman"/>
        </w:rPr>
        <w:t xml:space="preserve">физические </w:t>
      </w:r>
      <w:r w:rsidR="00284E08" w:rsidRPr="00284E08">
        <w:rPr>
          <w:rFonts w:ascii="Times New Roman" w:hAnsi="Times New Roman" w:cs="Times New Roman"/>
        </w:rPr>
        <w:t xml:space="preserve">лица, </w:t>
      </w:r>
      <w:r w:rsidR="00284E08">
        <w:rPr>
          <w:rFonts w:ascii="Times New Roman" w:hAnsi="Times New Roman" w:cs="Times New Roman"/>
        </w:rPr>
        <w:t xml:space="preserve">являющиеся квалифицированными инвесторами, </w:t>
      </w:r>
      <w:r w:rsidR="00284E08" w:rsidRPr="00284E08">
        <w:rPr>
          <w:rFonts w:ascii="Times New Roman" w:hAnsi="Times New Roman" w:cs="Times New Roman"/>
        </w:rPr>
        <w:t>намеренные присоединиться к Договору, обязаны:</w:t>
      </w:r>
    </w:p>
    <w:p w14:paraId="70E72660" w14:textId="3051F450" w:rsidR="00284E08" w:rsidRPr="00284E08" w:rsidRDefault="00284E08" w:rsidP="005A5877">
      <w:pPr>
        <w:pStyle w:val="12"/>
        <w:shd w:val="clear" w:color="auto" w:fill="auto"/>
        <w:tabs>
          <w:tab w:val="left" w:pos="742"/>
        </w:tabs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ab/>
        <w:t>- з</w:t>
      </w:r>
      <w:r w:rsidRPr="00284E08">
        <w:rPr>
          <w:rFonts w:eastAsiaTheme="minorHAnsi"/>
          <w:sz w:val="22"/>
          <w:szCs w:val="22"/>
        </w:rPr>
        <w:t>аполнить и предоставить в Компанию Анкету для определения инвестиционного профиля клиента</w:t>
      </w:r>
      <w:r>
        <w:rPr>
          <w:rFonts w:eastAsiaTheme="minorHAnsi"/>
          <w:sz w:val="22"/>
          <w:szCs w:val="22"/>
        </w:rPr>
        <w:t>.</w:t>
      </w:r>
      <w:r w:rsidRPr="00284E08">
        <w:rPr>
          <w:rFonts w:eastAsiaTheme="minorHAnsi"/>
          <w:sz w:val="22"/>
          <w:szCs w:val="22"/>
        </w:rPr>
        <w:t xml:space="preserve"> Анкета для определения инвестиционного профиля клиента</w:t>
      </w:r>
      <w:r>
        <w:rPr>
          <w:rFonts w:eastAsiaTheme="minorHAnsi"/>
          <w:sz w:val="22"/>
          <w:szCs w:val="22"/>
        </w:rPr>
        <w:t xml:space="preserve"> </w:t>
      </w:r>
      <w:r w:rsidRPr="00284E08">
        <w:rPr>
          <w:rFonts w:eastAsiaTheme="minorHAnsi"/>
          <w:sz w:val="22"/>
          <w:szCs w:val="22"/>
        </w:rPr>
        <w:t xml:space="preserve"> заполняется Клиентом в виде электронного поручения в торговой системе ТРЕЙДЕРНЕТ типа «Инвестиционный профиль»</w:t>
      </w:r>
      <w:r>
        <w:rPr>
          <w:rFonts w:eastAsiaTheme="minorHAnsi"/>
          <w:sz w:val="22"/>
          <w:szCs w:val="22"/>
        </w:rPr>
        <w:t xml:space="preserve"> и </w:t>
      </w:r>
      <w:r w:rsidRPr="00284E08">
        <w:rPr>
          <w:rFonts w:eastAsiaTheme="minorHAnsi"/>
          <w:sz w:val="22"/>
          <w:szCs w:val="22"/>
        </w:rPr>
        <w:t>подписывается Клиентом простой электронной подписью либо заполняется в бумажной форме и подписывается Клиентом собственноручно</w:t>
      </w:r>
      <w:r>
        <w:rPr>
          <w:rFonts w:eastAsiaTheme="minorHAnsi"/>
          <w:sz w:val="22"/>
          <w:szCs w:val="22"/>
        </w:rPr>
        <w:t>;</w:t>
      </w:r>
    </w:p>
    <w:p w14:paraId="12594AF9" w14:textId="65B4EBC1" w:rsidR="00284E08" w:rsidRDefault="00284E08" w:rsidP="005A5877">
      <w:pPr>
        <w:pStyle w:val="12"/>
        <w:shd w:val="clear" w:color="auto" w:fill="auto"/>
        <w:tabs>
          <w:tab w:val="left" w:pos="742"/>
        </w:tabs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ab/>
        <w:t xml:space="preserve">- </w:t>
      </w:r>
      <w:r w:rsidRPr="00284E08">
        <w:rPr>
          <w:rFonts w:eastAsiaTheme="minorHAnsi"/>
          <w:sz w:val="22"/>
          <w:szCs w:val="22"/>
        </w:rPr>
        <w:t>подписа</w:t>
      </w:r>
      <w:r>
        <w:rPr>
          <w:rFonts w:eastAsiaTheme="minorHAnsi"/>
          <w:sz w:val="22"/>
          <w:szCs w:val="22"/>
        </w:rPr>
        <w:t>ть</w:t>
      </w:r>
      <w:r w:rsidRPr="00284E08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 xml:space="preserve"> и направить в Компанию </w:t>
      </w:r>
      <w:r w:rsidRPr="00284E08">
        <w:rPr>
          <w:rFonts w:eastAsiaTheme="minorHAnsi"/>
          <w:sz w:val="22"/>
          <w:szCs w:val="22"/>
        </w:rPr>
        <w:t>Заявлени</w:t>
      </w:r>
      <w:r>
        <w:rPr>
          <w:rFonts w:eastAsiaTheme="minorHAnsi"/>
          <w:sz w:val="22"/>
          <w:szCs w:val="22"/>
        </w:rPr>
        <w:t>е</w:t>
      </w:r>
      <w:r w:rsidRPr="00284E08">
        <w:rPr>
          <w:rFonts w:eastAsiaTheme="minorHAnsi"/>
          <w:sz w:val="22"/>
          <w:szCs w:val="22"/>
        </w:rPr>
        <w:t xml:space="preserve"> о присоединении к Договору, содержаще</w:t>
      </w:r>
      <w:r>
        <w:rPr>
          <w:rFonts w:eastAsiaTheme="minorHAnsi"/>
          <w:sz w:val="22"/>
          <w:szCs w:val="22"/>
        </w:rPr>
        <w:t>е</w:t>
      </w:r>
      <w:r w:rsidRPr="00284E08">
        <w:rPr>
          <w:rFonts w:eastAsiaTheme="minorHAnsi"/>
          <w:sz w:val="22"/>
          <w:szCs w:val="22"/>
        </w:rPr>
        <w:t xml:space="preserve"> согласие с определенным Компанией инвестиционном профиле</w:t>
      </w:r>
      <w:r>
        <w:rPr>
          <w:rFonts w:eastAsiaTheme="minorHAnsi"/>
          <w:sz w:val="22"/>
          <w:szCs w:val="22"/>
        </w:rPr>
        <w:t>м</w:t>
      </w:r>
      <w:r w:rsidR="001F712B">
        <w:rPr>
          <w:rFonts w:eastAsiaTheme="minorHAnsi"/>
          <w:sz w:val="22"/>
          <w:szCs w:val="22"/>
        </w:rPr>
        <w:t>, при этом З</w:t>
      </w:r>
      <w:r w:rsidRPr="00284E08">
        <w:rPr>
          <w:rFonts w:eastAsiaTheme="minorHAnsi"/>
          <w:sz w:val="22"/>
          <w:szCs w:val="22"/>
        </w:rPr>
        <w:t>аявлени</w:t>
      </w:r>
      <w:r w:rsidR="00D308F2">
        <w:rPr>
          <w:rFonts w:eastAsiaTheme="minorHAnsi"/>
          <w:sz w:val="22"/>
          <w:szCs w:val="22"/>
        </w:rPr>
        <w:t>е</w:t>
      </w:r>
      <w:r w:rsidRPr="00284E08">
        <w:rPr>
          <w:rFonts w:eastAsiaTheme="minorHAnsi"/>
          <w:sz w:val="22"/>
          <w:szCs w:val="22"/>
        </w:rPr>
        <w:t xml:space="preserve"> о присоединении к Договору заполняется Клиентом в интерфейсе Электронной Брокерской Системы в виде электронного документа</w:t>
      </w:r>
      <w:r>
        <w:rPr>
          <w:rFonts w:eastAsiaTheme="minorHAnsi"/>
          <w:sz w:val="22"/>
          <w:szCs w:val="22"/>
        </w:rPr>
        <w:t>.</w:t>
      </w:r>
    </w:p>
    <w:p w14:paraId="430EF821" w14:textId="77777777" w:rsidR="00284E08" w:rsidRPr="00883F1A" w:rsidRDefault="00284E08" w:rsidP="00284E08">
      <w:pPr>
        <w:pStyle w:val="12"/>
        <w:shd w:val="clear" w:color="auto" w:fill="auto"/>
        <w:tabs>
          <w:tab w:val="left" w:pos="742"/>
        </w:tabs>
        <w:jc w:val="both"/>
        <w:rPr>
          <w:sz w:val="22"/>
          <w:szCs w:val="22"/>
        </w:rPr>
      </w:pPr>
    </w:p>
    <w:p w14:paraId="3B821C53" w14:textId="7574A49E" w:rsidR="00FA2BDC" w:rsidRPr="00883F1A" w:rsidRDefault="00883F1A" w:rsidP="00883F1A">
      <w:pPr>
        <w:pStyle w:val="aff"/>
        <w:spacing w:before="0"/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="00FA2BDC" w:rsidRPr="00883F1A">
        <w:rPr>
          <w:rFonts w:ascii="Times New Roman" w:hAnsi="Times New Roman" w:cs="Times New Roman"/>
          <w:b/>
        </w:rPr>
        <w:t>Тарифы</w:t>
      </w:r>
      <w:r w:rsidR="00F2798C" w:rsidRPr="00883F1A">
        <w:rPr>
          <w:rFonts w:ascii="Times New Roman" w:hAnsi="Times New Roman" w:cs="Times New Roman"/>
        </w:rPr>
        <w:t>:</w:t>
      </w:r>
      <w:r w:rsidR="00FA2BDC" w:rsidRPr="00883F1A">
        <w:rPr>
          <w:rFonts w:ascii="Times New Roman" w:hAnsi="Times New Roman" w:cs="Times New Roman"/>
        </w:rPr>
        <w:t xml:space="preserve"> </w:t>
      </w:r>
      <w:r w:rsidR="00284E08">
        <w:rPr>
          <w:rFonts w:ascii="Times New Roman" w:hAnsi="Times New Roman" w:cs="Times New Roman"/>
        </w:rPr>
        <w:t>з</w:t>
      </w:r>
      <w:r w:rsidR="00FA2BDC" w:rsidRPr="00883F1A">
        <w:rPr>
          <w:rFonts w:ascii="Times New Roman" w:hAnsi="Times New Roman" w:cs="Times New Roman"/>
        </w:rPr>
        <w:t xml:space="preserve">а оказание услуг по </w:t>
      </w:r>
      <w:r w:rsidR="00F2798C" w:rsidRPr="00883F1A">
        <w:rPr>
          <w:rFonts w:ascii="Times New Roman" w:hAnsi="Times New Roman" w:cs="Times New Roman"/>
        </w:rPr>
        <w:t xml:space="preserve">Договору Компанией </w:t>
      </w:r>
      <w:r w:rsidR="00FA2BDC" w:rsidRPr="00883F1A">
        <w:rPr>
          <w:rFonts w:ascii="Times New Roman" w:hAnsi="Times New Roman" w:cs="Times New Roman"/>
        </w:rPr>
        <w:t xml:space="preserve">взимается </w:t>
      </w:r>
      <w:r w:rsidR="00F2798C" w:rsidRPr="00883F1A">
        <w:rPr>
          <w:rFonts w:ascii="Times New Roman" w:hAnsi="Times New Roman" w:cs="Times New Roman"/>
        </w:rPr>
        <w:t>вознаграждение, р</w:t>
      </w:r>
      <w:r w:rsidR="00FA2BDC" w:rsidRPr="00883F1A">
        <w:rPr>
          <w:rFonts w:ascii="Times New Roman" w:hAnsi="Times New Roman" w:cs="Times New Roman"/>
        </w:rPr>
        <w:t xml:space="preserve">азмер и порядок взимания </w:t>
      </w:r>
      <w:r w:rsidR="00F2798C" w:rsidRPr="00883F1A">
        <w:rPr>
          <w:rFonts w:ascii="Times New Roman" w:hAnsi="Times New Roman" w:cs="Times New Roman"/>
        </w:rPr>
        <w:t>которого</w:t>
      </w:r>
      <w:r w:rsidR="00FA2BDC" w:rsidRPr="00883F1A">
        <w:rPr>
          <w:rFonts w:ascii="Times New Roman" w:hAnsi="Times New Roman" w:cs="Times New Roman"/>
        </w:rPr>
        <w:t xml:space="preserve"> определяется в соответствии с Тарифами на услуги инвестиционного консультирования (Приложение №5 к Договору).</w:t>
      </w:r>
    </w:p>
    <w:p w14:paraId="75884BC3" w14:textId="77777777" w:rsidR="00883F1A" w:rsidRDefault="00883F1A" w:rsidP="00883F1A">
      <w:pPr>
        <w:pStyle w:val="aff"/>
        <w:spacing w:before="0"/>
        <w:ind w:left="0" w:firstLine="284"/>
        <w:rPr>
          <w:rFonts w:ascii="Times New Roman" w:hAnsi="Times New Roman" w:cs="Times New Roman"/>
          <w:b/>
        </w:rPr>
      </w:pPr>
    </w:p>
    <w:p w14:paraId="08FE75F1" w14:textId="50AD6457" w:rsidR="00FA2BDC" w:rsidRPr="00883F1A" w:rsidRDefault="00883F1A" w:rsidP="00883F1A">
      <w:pPr>
        <w:pStyle w:val="aff"/>
        <w:spacing w:before="0"/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 </w:t>
      </w:r>
      <w:r w:rsidR="00FA2BDC" w:rsidRPr="00883F1A">
        <w:rPr>
          <w:rFonts w:ascii="Times New Roman" w:hAnsi="Times New Roman" w:cs="Times New Roman"/>
          <w:b/>
        </w:rPr>
        <w:t>Изменение договора</w:t>
      </w:r>
      <w:r w:rsidR="00F2798C" w:rsidRPr="00883F1A">
        <w:rPr>
          <w:rFonts w:ascii="Times New Roman" w:hAnsi="Times New Roman" w:cs="Times New Roman"/>
          <w:b/>
        </w:rPr>
        <w:t>:</w:t>
      </w:r>
      <w:r w:rsidR="00FA2BDC" w:rsidRPr="00883F1A">
        <w:rPr>
          <w:rFonts w:ascii="Times New Roman" w:hAnsi="Times New Roman" w:cs="Times New Roman"/>
        </w:rPr>
        <w:t xml:space="preserve">  Компания вправе в одностороннем внесудебном порядке вносить изменения</w:t>
      </w:r>
      <w:r w:rsidR="001F712B">
        <w:rPr>
          <w:rFonts w:ascii="Times New Roman" w:hAnsi="Times New Roman" w:cs="Times New Roman"/>
        </w:rPr>
        <w:t xml:space="preserve"> и</w:t>
      </w:r>
      <w:r w:rsidR="00FA2BDC" w:rsidRPr="00883F1A">
        <w:rPr>
          <w:rFonts w:ascii="Times New Roman" w:hAnsi="Times New Roman" w:cs="Times New Roman"/>
        </w:rPr>
        <w:t xml:space="preserve"> дополнения в  Договор</w:t>
      </w:r>
      <w:r w:rsidR="001F712B">
        <w:rPr>
          <w:rFonts w:ascii="Times New Roman" w:hAnsi="Times New Roman" w:cs="Times New Roman"/>
        </w:rPr>
        <w:t>,</w:t>
      </w:r>
      <w:r w:rsidR="00FA2BDC" w:rsidRPr="00883F1A">
        <w:rPr>
          <w:rFonts w:ascii="Times New Roman" w:hAnsi="Times New Roman" w:cs="Times New Roman"/>
        </w:rPr>
        <w:t xml:space="preserve"> в том числе и в </w:t>
      </w:r>
      <w:r w:rsidR="001F712B">
        <w:rPr>
          <w:rFonts w:ascii="Times New Roman" w:hAnsi="Times New Roman" w:cs="Times New Roman"/>
        </w:rPr>
        <w:t>Т</w:t>
      </w:r>
      <w:r w:rsidR="00FA2BDC" w:rsidRPr="00883F1A">
        <w:rPr>
          <w:rFonts w:ascii="Times New Roman" w:hAnsi="Times New Roman" w:cs="Times New Roman"/>
        </w:rPr>
        <w:t>арифы</w:t>
      </w:r>
      <w:r w:rsidR="001F712B">
        <w:rPr>
          <w:rFonts w:ascii="Times New Roman" w:hAnsi="Times New Roman" w:cs="Times New Roman"/>
        </w:rPr>
        <w:t xml:space="preserve">, </w:t>
      </w:r>
      <w:r w:rsidR="00FA2BDC" w:rsidRPr="00883F1A">
        <w:rPr>
          <w:rFonts w:ascii="Times New Roman" w:hAnsi="Times New Roman" w:cs="Times New Roman"/>
        </w:rPr>
        <w:t>без предварительного согласования с Клиентом. Изменения и дополнения в</w:t>
      </w:r>
      <w:r w:rsidR="004A61BB" w:rsidRPr="00883F1A">
        <w:rPr>
          <w:rFonts w:ascii="Times New Roman" w:hAnsi="Times New Roman" w:cs="Times New Roman"/>
        </w:rPr>
        <w:t xml:space="preserve"> </w:t>
      </w:r>
      <w:r w:rsidR="00FA2BDC" w:rsidRPr="00883F1A">
        <w:rPr>
          <w:rFonts w:ascii="Times New Roman" w:hAnsi="Times New Roman" w:cs="Times New Roman"/>
        </w:rPr>
        <w:t xml:space="preserve"> Договор вступают в силу с даты, определенной в сообщении об изменениях или дополнениях Договора, публикуемых на Сайте Компании при размещении текста таких изменений и дополнений, но не ранее чем через 2 (два) рабочих дня после публикации такого сообщения на Сайте</w:t>
      </w:r>
      <w:r w:rsidR="00284E08">
        <w:rPr>
          <w:rFonts w:ascii="Times New Roman" w:hAnsi="Times New Roman" w:cs="Times New Roman"/>
        </w:rPr>
        <w:t>.</w:t>
      </w:r>
    </w:p>
    <w:p w14:paraId="57B4A25E" w14:textId="1314333D" w:rsidR="00FA2BDC" w:rsidRPr="00883F1A" w:rsidRDefault="00FA2BDC" w:rsidP="00883F1A">
      <w:pPr>
        <w:pStyle w:val="aff"/>
        <w:spacing w:before="0"/>
        <w:ind w:left="0" w:firstLine="284"/>
        <w:rPr>
          <w:rFonts w:ascii="Times New Roman" w:hAnsi="Times New Roman" w:cs="Times New Roman"/>
        </w:rPr>
      </w:pPr>
    </w:p>
    <w:p w14:paraId="67F0BEDB" w14:textId="21FBCEAF" w:rsidR="00447DF3" w:rsidRPr="00883F1A" w:rsidRDefault="00883F1A" w:rsidP="00883F1A">
      <w:pPr>
        <w:pStyle w:val="11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 </w:t>
      </w:r>
      <w:r w:rsidR="00860DEE" w:rsidRPr="00883F1A">
        <w:rPr>
          <w:rFonts w:ascii="Times New Roman" w:hAnsi="Times New Roman" w:cs="Times New Roman"/>
          <w:b/>
        </w:rPr>
        <w:t>Финансовые инструменты</w:t>
      </w:r>
      <w:r w:rsidR="00F2798C" w:rsidRPr="00883F1A">
        <w:rPr>
          <w:rFonts w:ascii="Times New Roman" w:hAnsi="Times New Roman" w:cs="Times New Roman"/>
          <w:b/>
        </w:rPr>
        <w:t>:</w:t>
      </w:r>
      <w:r w:rsidR="00447DF3" w:rsidRPr="00883F1A">
        <w:rPr>
          <w:rFonts w:ascii="Times New Roman" w:hAnsi="Times New Roman" w:cs="Times New Roman"/>
        </w:rPr>
        <w:t xml:space="preserve"> </w:t>
      </w:r>
      <w:r w:rsidR="00284E08">
        <w:rPr>
          <w:rFonts w:ascii="Times New Roman" w:hAnsi="Times New Roman" w:cs="Times New Roman"/>
        </w:rPr>
        <w:t>в</w:t>
      </w:r>
      <w:r w:rsidR="00F2798C" w:rsidRPr="00883F1A">
        <w:rPr>
          <w:rFonts w:ascii="Times New Roman" w:hAnsi="Times New Roman" w:cs="Times New Roman"/>
        </w:rPr>
        <w:t xml:space="preserve"> соответствии с Договором </w:t>
      </w:r>
      <w:r w:rsidR="00447DF3" w:rsidRPr="00883F1A">
        <w:rPr>
          <w:rFonts w:ascii="Times New Roman" w:hAnsi="Times New Roman" w:cs="Times New Roman"/>
        </w:rPr>
        <w:t xml:space="preserve">Компания вправе самостоятельно определять содержание </w:t>
      </w:r>
      <w:r w:rsidR="00F2798C" w:rsidRPr="00883F1A">
        <w:rPr>
          <w:rFonts w:ascii="Times New Roman" w:hAnsi="Times New Roman" w:cs="Times New Roman"/>
        </w:rPr>
        <w:t>ИИР</w:t>
      </w:r>
      <w:r w:rsidR="00447DF3" w:rsidRPr="00883F1A">
        <w:rPr>
          <w:rFonts w:ascii="Times New Roman" w:hAnsi="Times New Roman" w:cs="Times New Roman"/>
        </w:rPr>
        <w:t xml:space="preserve">, в том числе финансовый инструмент, вид сделки, направление сделки и иные параметры </w:t>
      </w:r>
      <w:r w:rsidR="00F2798C" w:rsidRPr="00883F1A">
        <w:rPr>
          <w:rFonts w:ascii="Times New Roman" w:hAnsi="Times New Roman" w:cs="Times New Roman"/>
        </w:rPr>
        <w:t>ИИР</w:t>
      </w:r>
      <w:r w:rsidR="00447DF3" w:rsidRPr="00883F1A">
        <w:rPr>
          <w:rFonts w:ascii="Times New Roman" w:hAnsi="Times New Roman" w:cs="Times New Roman"/>
        </w:rPr>
        <w:t xml:space="preserve"> в рамках инвестиционного профиля Клиента</w:t>
      </w:r>
      <w:r w:rsidR="00284E08">
        <w:rPr>
          <w:rFonts w:ascii="Times New Roman" w:hAnsi="Times New Roman" w:cs="Times New Roman"/>
        </w:rPr>
        <w:t>.</w:t>
      </w:r>
    </w:p>
    <w:p w14:paraId="2D3E9CA6" w14:textId="6FD0A04B" w:rsidR="00860DEE" w:rsidRPr="00883F1A" w:rsidRDefault="00860DEE" w:rsidP="00883F1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14:paraId="611B8C3C" w14:textId="2678AEE7" w:rsidR="00447DF3" w:rsidRPr="00883F1A" w:rsidRDefault="00883F1A" w:rsidP="00883F1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</w:t>
      </w:r>
      <w:r w:rsidR="00447DF3" w:rsidRPr="00883F1A">
        <w:rPr>
          <w:rFonts w:ascii="Times New Roman" w:hAnsi="Times New Roman" w:cs="Times New Roman"/>
          <w:b/>
        </w:rPr>
        <w:t>Формы и способы предоставления ИИР</w:t>
      </w:r>
      <w:r w:rsidR="00F2798C" w:rsidRPr="00883F1A">
        <w:rPr>
          <w:rFonts w:ascii="Times New Roman" w:hAnsi="Times New Roman" w:cs="Times New Roman"/>
        </w:rPr>
        <w:t xml:space="preserve">: </w:t>
      </w:r>
      <w:r w:rsidR="00447DF3" w:rsidRPr="00883F1A">
        <w:rPr>
          <w:rFonts w:ascii="Times New Roman" w:hAnsi="Times New Roman" w:cs="Times New Roman"/>
        </w:rPr>
        <w:t xml:space="preserve">ИИР предоставляются Клиенту в форме электронных документов, подписанных электронной подписью уполномоченного сотрудника Компании, путем направления с адреса электронной почты Компании </w:t>
      </w:r>
      <w:hyperlink r:id="rId9" w:history="1">
        <w:r w:rsidR="00447DF3" w:rsidRPr="00883F1A">
          <w:rPr>
            <w:rStyle w:val="af8"/>
            <w:rFonts w:ascii="Times New Roman" w:hAnsi="Times New Roman" w:cs="Times New Roman"/>
          </w:rPr>
          <w:t>Investidea@cifra-broker.ru</w:t>
        </w:r>
      </w:hyperlink>
      <w:r w:rsidR="00447DF3" w:rsidRPr="00883F1A">
        <w:rPr>
          <w:rFonts w:ascii="Times New Roman" w:hAnsi="Times New Roman" w:cs="Times New Roman"/>
        </w:rPr>
        <w:t xml:space="preserve"> на действительный адрес электронной почты Клиента, указанный </w:t>
      </w:r>
      <w:r w:rsidR="00F2798C" w:rsidRPr="00883F1A">
        <w:rPr>
          <w:rFonts w:ascii="Times New Roman" w:hAnsi="Times New Roman" w:cs="Times New Roman"/>
        </w:rPr>
        <w:t xml:space="preserve">Клиентом </w:t>
      </w:r>
      <w:r w:rsidR="00447DF3" w:rsidRPr="00883F1A">
        <w:rPr>
          <w:rFonts w:ascii="Times New Roman" w:hAnsi="Times New Roman" w:cs="Times New Roman"/>
        </w:rPr>
        <w:t>в Анкете Клиента</w:t>
      </w:r>
      <w:r w:rsidR="00284E08">
        <w:rPr>
          <w:rFonts w:ascii="Times New Roman" w:hAnsi="Times New Roman" w:cs="Times New Roman"/>
        </w:rPr>
        <w:t>.</w:t>
      </w:r>
    </w:p>
    <w:p w14:paraId="53C8F9C4" w14:textId="77777777" w:rsidR="00883F1A" w:rsidRDefault="00883F1A" w:rsidP="00883F1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</w:rPr>
      </w:pPr>
    </w:p>
    <w:p w14:paraId="2F5E9ED4" w14:textId="054187AA" w:rsidR="00447DF3" w:rsidRPr="00883F1A" w:rsidRDefault="00883F1A" w:rsidP="00883F1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 </w:t>
      </w:r>
      <w:r w:rsidR="00447DF3" w:rsidRPr="00883F1A">
        <w:rPr>
          <w:rFonts w:ascii="Times New Roman" w:hAnsi="Times New Roman" w:cs="Times New Roman"/>
          <w:b/>
        </w:rPr>
        <w:t>Мониторинг инвестиционного портфеля:</w:t>
      </w:r>
      <w:r w:rsidR="00447DF3" w:rsidRPr="00883F1A">
        <w:rPr>
          <w:rFonts w:ascii="Times New Roman" w:hAnsi="Times New Roman" w:cs="Times New Roman"/>
        </w:rPr>
        <w:t xml:space="preserve"> в соответствии с Договором Компания не осуществляет оценку соответствия инвестиционного портфеля клиента инвестиционному профилю клиента</w:t>
      </w:r>
      <w:r w:rsidR="001F712B">
        <w:rPr>
          <w:rFonts w:ascii="Times New Roman" w:hAnsi="Times New Roman" w:cs="Times New Roman"/>
        </w:rPr>
        <w:t xml:space="preserve">, т.е. не осуществляет </w:t>
      </w:r>
      <w:r w:rsidR="00447DF3" w:rsidRPr="00883F1A">
        <w:rPr>
          <w:rFonts w:ascii="Times New Roman" w:hAnsi="Times New Roman" w:cs="Times New Roman"/>
        </w:rPr>
        <w:t xml:space="preserve">мониторинг инвестиционного портфеля. Уведомляем Вас о необходимости самостоятельно осуществлять мониторинг </w:t>
      </w:r>
      <w:r w:rsidR="001F712B">
        <w:rPr>
          <w:rFonts w:ascii="Times New Roman" w:hAnsi="Times New Roman" w:cs="Times New Roman"/>
        </w:rPr>
        <w:t xml:space="preserve">Вашего </w:t>
      </w:r>
      <w:r w:rsidR="00447DF3" w:rsidRPr="00883F1A">
        <w:rPr>
          <w:rFonts w:ascii="Times New Roman" w:hAnsi="Times New Roman" w:cs="Times New Roman"/>
        </w:rPr>
        <w:t xml:space="preserve">инвестиционного портфеля. </w:t>
      </w:r>
    </w:p>
    <w:p w14:paraId="0CA62776" w14:textId="77777777" w:rsidR="00447DF3" w:rsidRPr="00883F1A" w:rsidRDefault="00447DF3" w:rsidP="00883F1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14:paraId="35FFB2A8" w14:textId="00D99A23" w:rsidR="00F2798C" w:rsidRPr="00883F1A" w:rsidRDefault="00883F1A" w:rsidP="00883F1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 </w:t>
      </w:r>
      <w:r w:rsidR="00F2798C" w:rsidRPr="00883F1A">
        <w:rPr>
          <w:rFonts w:ascii="Times New Roman" w:hAnsi="Times New Roman" w:cs="Times New Roman"/>
          <w:b/>
        </w:rPr>
        <w:t>Используемые программы для предоставления ИИР:</w:t>
      </w:r>
      <w:r w:rsidR="00F2798C" w:rsidRPr="00883F1A">
        <w:rPr>
          <w:rFonts w:ascii="Times New Roman" w:hAnsi="Times New Roman" w:cs="Times New Roman"/>
        </w:rPr>
        <w:t xml:space="preserve"> </w:t>
      </w:r>
      <w:r w:rsidR="00447DF3" w:rsidRPr="00883F1A">
        <w:rPr>
          <w:rFonts w:ascii="Times New Roman" w:hAnsi="Times New Roman" w:cs="Times New Roman"/>
        </w:rPr>
        <w:t xml:space="preserve">Компания не использует для предоставления ИИР  специальные программы для </w:t>
      </w:r>
      <w:r w:rsidR="00F2798C" w:rsidRPr="00883F1A">
        <w:rPr>
          <w:rFonts w:ascii="Times New Roman" w:hAnsi="Times New Roman" w:cs="Times New Roman"/>
        </w:rPr>
        <w:t>ЭВМ</w:t>
      </w:r>
      <w:r w:rsidR="00447DF3" w:rsidRPr="00883F1A">
        <w:rPr>
          <w:rFonts w:ascii="Times New Roman" w:hAnsi="Times New Roman" w:cs="Times New Roman"/>
        </w:rPr>
        <w:t xml:space="preserve"> (программы </w:t>
      </w:r>
      <w:proofErr w:type="spellStart"/>
      <w:r w:rsidR="00447DF3" w:rsidRPr="00883F1A">
        <w:rPr>
          <w:rFonts w:ascii="Times New Roman" w:hAnsi="Times New Roman" w:cs="Times New Roman"/>
        </w:rPr>
        <w:t>автоследования</w:t>
      </w:r>
      <w:proofErr w:type="spellEnd"/>
      <w:r w:rsidR="00447DF3" w:rsidRPr="00883F1A">
        <w:rPr>
          <w:rFonts w:ascii="Times New Roman" w:hAnsi="Times New Roman" w:cs="Times New Roman"/>
        </w:rPr>
        <w:t>)</w:t>
      </w:r>
      <w:r w:rsidR="00F2798C" w:rsidRPr="00883F1A">
        <w:rPr>
          <w:rFonts w:ascii="Times New Roman" w:hAnsi="Times New Roman" w:cs="Times New Roman"/>
        </w:rPr>
        <w:t xml:space="preserve">. </w:t>
      </w:r>
    </w:p>
    <w:p w14:paraId="4FCF3778" w14:textId="77777777" w:rsidR="00883F1A" w:rsidRDefault="00883F1A" w:rsidP="00883F1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</w:rPr>
      </w:pPr>
    </w:p>
    <w:p w14:paraId="393A830B" w14:textId="79A96BA5" w:rsidR="00447DF3" w:rsidRDefault="00883F1A" w:rsidP="00883F1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8. </w:t>
      </w:r>
      <w:r w:rsidR="00F2798C" w:rsidRPr="00883F1A">
        <w:rPr>
          <w:rFonts w:ascii="Times New Roman" w:hAnsi="Times New Roman" w:cs="Times New Roman"/>
          <w:b/>
        </w:rPr>
        <w:t>Преобразование ИИР в поручение брокеру:</w:t>
      </w:r>
      <w:r w:rsidR="00F2798C" w:rsidRPr="00883F1A">
        <w:rPr>
          <w:rFonts w:ascii="Times New Roman" w:hAnsi="Times New Roman" w:cs="Times New Roman"/>
        </w:rPr>
        <w:t xml:space="preserve"> П</w:t>
      </w:r>
      <w:r w:rsidR="00FF57B9" w:rsidRPr="00883F1A">
        <w:rPr>
          <w:rFonts w:ascii="Times New Roman" w:hAnsi="Times New Roman" w:cs="Times New Roman"/>
        </w:rPr>
        <w:t>редоставленную Компанией ИИР нельзя преобразовать в поручение  брокеру на совершение сделки</w:t>
      </w:r>
      <w:r w:rsidR="00F2798C" w:rsidRPr="00883F1A">
        <w:rPr>
          <w:rFonts w:ascii="Times New Roman" w:hAnsi="Times New Roman" w:cs="Times New Roman"/>
        </w:rPr>
        <w:t>.</w:t>
      </w:r>
    </w:p>
    <w:p w14:paraId="739380A4" w14:textId="77777777" w:rsidR="00284E08" w:rsidRPr="00883F1A" w:rsidRDefault="00284E08" w:rsidP="00883F1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14:paraId="40D8966D" w14:textId="6BC03E0F" w:rsidR="00FF57B9" w:rsidRPr="00883F1A" w:rsidRDefault="00883F1A" w:rsidP="00883F1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9. </w:t>
      </w:r>
      <w:r w:rsidR="00FF57B9" w:rsidRPr="00883F1A">
        <w:rPr>
          <w:rFonts w:ascii="Times New Roman" w:hAnsi="Times New Roman" w:cs="Times New Roman"/>
          <w:b/>
        </w:rPr>
        <w:t>Ограничение ответственности</w:t>
      </w:r>
      <w:r w:rsidR="00F2798C" w:rsidRPr="00883F1A">
        <w:rPr>
          <w:rFonts w:ascii="Times New Roman" w:hAnsi="Times New Roman" w:cs="Times New Roman"/>
          <w:b/>
        </w:rPr>
        <w:t>:</w:t>
      </w:r>
      <w:r w:rsidR="00FF57B9" w:rsidRPr="00883F1A">
        <w:rPr>
          <w:rFonts w:ascii="Times New Roman" w:hAnsi="Times New Roman" w:cs="Times New Roman"/>
        </w:rPr>
        <w:t xml:space="preserve"> </w:t>
      </w:r>
      <w:r w:rsidR="001F712B">
        <w:rPr>
          <w:rFonts w:ascii="Times New Roman" w:hAnsi="Times New Roman" w:cs="Times New Roman"/>
        </w:rPr>
        <w:t>Компания</w:t>
      </w:r>
      <w:r w:rsidR="00FF57B9" w:rsidRPr="00883F1A">
        <w:rPr>
          <w:rFonts w:ascii="Times New Roman" w:hAnsi="Times New Roman" w:cs="Times New Roman"/>
        </w:rPr>
        <w:t xml:space="preserve"> не несет ответственности за убытки, понесенные </w:t>
      </w:r>
      <w:r w:rsidR="001F712B">
        <w:rPr>
          <w:rFonts w:ascii="Times New Roman" w:hAnsi="Times New Roman" w:cs="Times New Roman"/>
        </w:rPr>
        <w:t>К</w:t>
      </w:r>
      <w:r w:rsidR="00FF57B9" w:rsidRPr="00883F1A">
        <w:rPr>
          <w:rFonts w:ascii="Times New Roman" w:hAnsi="Times New Roman" w:cs="Times New Roman"/>
        </w:rPr>
        <w:t xml:space="preserve">лиентом в случае, если </w:t>
      </w:r>
      <w:r w:rsidR="001F712B">
        <w:rPr>
          <w:rFonts w:ascii="Times New Roman" w:hAnsi="Times New Roman" w:cs="Times New Roman"/>
        </w:rPr>
        <w:t>К</w:t>
      </w:r>
      <w:r w:rsidR="00FF57B9" w:rsidRPr="00883F1A">
        <w:rPr>
          <w:rFonts w:ascii="Times New Roman" w:hAnsi="Times New Roman" w:cs="Times New Roman"/>
        </w:rPr>
        <w:t xml:space="preserve">лиент совершил сделки с финансовыми инструментами на основании предоставленной </w:t>
      </w:r>
      <w:r w:rsidR="001F712B">
        <w:rPr>
          <w:rFonts w:ascii="Times New Roman" w:hAnsi="Times New Roman" w:cs="Times New Roman"/>
        </w:rPr>
        <w:t>Компанией ИИР</w:t>
      </w:r>
      <w:r w:rsidR="00FF57B9" w:rsidRPr="00883F1A">
        <w:rPr>
          <w:rFonts w:ascii="Times New Roman" w:hAnsi="Times New Roman" w:cs="Times New Roman"/>
        </w:rPr>
        <w:t xml:space="preserve">, с отступлением от условий, указанных в </w:t>
      </w:r>
      <w:r w:rsidR="001F712B">
        <w:rPr>
          <w:rFonts w:ascii="Times New Roman" w:hAnsi="Times New Roman" w:cs="Times New Roman"/>
        </w:rPr>
        <w:t>ИИР</w:t>
      </w:r>
      <w:r w:rsidR="00FF57B9" w:rsidRPr="00883F1A">
        <w:rPr>
          <w:rFonts w:ascii="Times New Roman" w:hAnsi="Times New Roman" w:cs="Times New Roman"/>
        </w:rPr>
        <w:t xml:space="preserve"> (и/или в </w:t>
      </w:r>
      <w:r w:rsidR="001F712B">
        <w:rPr>
          <w:rFonts w:ascii="Times New Roman" w:hAnsi="Times New Roman" w:cs="Times New Roman"/>
        </w:rPr>
        <w:t>Д</w:t>
      </w:r>
      <w:r w:rsidR="00FF57B9" w:rsidRPr="00883F1A">
        <w:rPr>
          <w:rFonts w:ascii="Times New Roman" w:hAnsi="Times New Roman" w:cs="Times New Roman"/>
        </w:rPr>
        <w:t xml:space="preserve">оговоре), в том числе, частично либо за пределами сроков, указанных в </w:t>
      </w:r>
      <w:r w:rsidR="001F712B">
        <w:rPr>
          <w:rFonts w:ascii="Times New Roman" w:hAnsi="Times New Roman" w:cs="Times New Roman"/>
        </w:rPr>
        <w:t>ИИР</w:t>
      </w:r>
      <w:r w:rsidR="00FF57B9" w:rsidRPr="00883F1A">
        <w:rPr>
          <w:rFonts w:ascii="Times New Roman" w:hAnsi="Times New Roman" w:cs="Times New Roman"/>
        </w:rPr>
        <w:t xml:space="preserve"> (и/или в </w:t>
      </w:r>
      <w:r w:rsidR="001F712B">
        <w:rPr>
          <w:rFonts w:ascii="Times New Roman" w:hAnsi="Times New Roman" w:cs="Times New Roman"/>
        </w:rPr>
        <w:t>Д</w:t>
      </w:r>
      <w:bookmarkStart w:id="0" w:name="_GoBack"/>
      <w:bookmarkEnd w:id="0"/>
      <w:r w:rsidR="00FF57B9" w:rsidRPr="00883F1A">
        <w:rPr>
          <w:rFonts w:ascii="Times New Roman" w:hAnsi="Times New Roman" w:cs="Times New Roman"/>
        </w:rPr>
        <w:t>оговоре), а также в иных случаях, установленных законом.</w:t>
      </w:r>
    </w:p>
    <w:p w14:paraId="143A0EBA" w14:textId="77777777" w:rsidR="00883F1A" w:rsidRDefault="00883F1A" w:rsidP="00883F1A">
      <w:pPr>
        <w:pStyle w:val="11"/>
        <w:ind w:firstLine="284"/>
        <w:rPr>
          <w:rFonts w:ascii="Times New Roman" w:hAnsi="Times New Roman" w:cs="Times New Roman"/>
          <w:b/>
        </w:rPr>
      </w:pPr>
    </w:p>
    <w:p w14:paraId="57AA6D4B" w14:textId="0A7B522A" w:rsidR="00FF57B9" w:rsidRPr="00883F1A" w:rsidRDefault="00883F1A" w:rsidP="00883F1A">
      <w:pPr>
        <w:pStyle w:val="11"/>
        <w:ind w:firstLine="284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hAnsi="Times New Roman" w:cs="Times New Roman"/>
          <w:b/>
        </w:rPr>
        <w:t xml:space="preserve">10. </w:t>
      </w:r>
      <w:r w:rsidR="00FF57B9" w:rsidRPr="00883F1A">
        <w:rPr>
          <w:rFonts w:ascii="Times New Roman" w:hAnsi="Times New Roman" w:cs="Times New Roman"/>
          <w:b/>
        </w:rPr>
        <w:t>Конфликт интересов:</w:t>
      </w:r>
      <w:r w:rsidR="00FF57B9" w:rsidRPr="00883F1A">
        <w:rPr>
          <w:rFonts w:ascii="Times New Roman" w:hAnsi="Times New Roman" w:cs="Times New Roman"/>
        </w:rPr>
        <w:t xml:space="preserve"> </w:t>
      </w:r>
      <w:r w:rsidR="00FF57B9" w:rsidRPr="00883F1A">
        <w:rPr>
          <w:rFonts w:ascii="Times New Roman" w:eastAsiaTheme="minorHAnsi" w:hAnsi="Times New Roman" w:cs="Times New Roman"/>
          <w:lang w:eastAsia="en-US" w:bidi="ar-SA"/>
        </w:rPr>
        <w:t xml:space="preserve">в случаях, указанных в </w:t>
      </w:r>
      <w:hyperlink r:id="rId10" w:history="1">
        <w:r w:rsidR="00FF57B9" w:rsidRPr="00883F1A">
          <w:rPr>
            <w:rFonts w:ascii="Times New Roman" w:eastAsiaTheme="minorHAnsi" w:hAnsi="Times New Roman" w:cs="Times New Roman"/>
            <w:lang w:eastAsia="en-US" w:bidi="ar-SA"/>
          </w:rPr>
          <w:t>пункте 3.13</w:t>
        </w:r>
      </w:hyperlink>
      <w:r w:rsidR="00FF57B9" w:rsidRPr="00883F1A">
        <w:rPr>
          <w:rFonts w:ascii="Times New Roman" w:eastAsiaTheme="minorHAnsi" w:hAnsi="Times New Roman" w:cs="Times New Roman"/>
          <w:lang w:eastAsia="en-US" w:bidi="ar-SA"/>
        </w:rPr>
        <w:t xml:space="preserve">  Указания Банка России от 17 декабря 2018 года N 5014-У «О порядке определения инвестиционного профиля клиента инвестиционного советника, о требованиях к форме предоставления ИИР и к осуществлению деятельности по инвестиционному консультированию», в ходе оказания услуг по инвестиционному консультированию у Компании может возникать конфликт интересов, о наличии которого Компания уведомит Клиента при предоставлении </w:t>
      </w:r>
      <w:r w:rsidR="00F2798C" w:rsidRPr="00883F1A">
        <w:rPr>
          <w:rFonts w:ascii="Times New Roman" w:eastAsiaTheme="minorHAnsi" w:hAnsi="Times New Roman" w:cs="Times New Roman"/>
          <w:lang w:eastAsia="en-US" w:bidi="ar-SA"/>
        </w:rPr>
        <w:t>ИИР</w:t>
      </w:r>
      <w:r w:rsidR="00FF57B9" w:rsidRPr="00883F1A">
        <w:rPr>
          <w:rFonts w:ascii="Times New Roman" w:eastAsiaTheme="minorHAnsi" w:hAnsi="Times New Roman" w:cs="Times New Roman"/>
          <w:lang w:eastAsia="en-US" w:bidi="ar-SA"/>
        </w:rPr>
        <w:t xml:space="preserve">. Компания  принимает меры по выявлению и контролю конфликта интересов, а также по предотвращению его последствий в соответствии с внутренним документом Компании, предусматривающим меры по выявлению и контролю конфликта интересов при осуществлении деятельности по инвестиционному консультированию, а также по предотвращению его последствий, опубликованному на Сайте. Компания и (или) её ИИР  не зависимы от интересов третьих лиц. </w:t>
      </w:r>
    </w:p>
    <w:p w14:paraId="42C3A1BE" w14:textId="6620DF85" w:rsidR="00FF57B9" w:rsidRPr="00883F1A" w:rsidRDefault="00FF57B9" w:rsidP="00883F1A">
      <w:pPr>
        <w:pStyle w:val="11"/>
        <w:ind w:firstLine="284"/>
        <w:rPr>
          <w:rFonts w:ascii="Times New Roman" w:hAnsi="Times New Roman" w:cs="Times New Roman"/>
        </w:rPr>
      </w:pPr>
    </w:p>
    <w:p w14:paraId="162BE7EE" w14:textId="775F7D24" w:rsidR="00FF57B9" w:rsidRPr="00883F1A" w:rsidRDefault="00883F1A" w:rsidP="005A5877">
      <w:pPr>
        <w:pStyle w:val="11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11. </w:t>
      </w:r>
      <w:r w:rsidR="00F2798C" w:rsidRPr="00883F1A">
        <w:rPr>
          <w:rFonts w:ascii="Times New Roman" w:hAnsi="Times New Roman" w:cs="Times New Roman"/>
          <w:b/>
        </w:rPr>
        <w:t>О способах и адресах направления обращений (жалоб)</w:t>
      </w:r>
      <w:r w:rsidR="00F433F3" w:rsidRPr="00883F1A">
        <w:rPr>
          <w:rFonts w:ascii="Times New Roman" w:hAnsi="Times New Roman" w:cs="Times New Roman"/>
        </w:rPr>
        <w:t xml:space="preserve">: </w:t>
      </w:r>
      <w:r w:rsidR="00F433F3" w:rsidRPr="00883F1A">
        <w:rPr>
          <w:rFonts w:ascii="Times New Roman" w:hAnsi="Times New Roman" w:cs="Times New Roman"/>
        </w:rPr>
        <w:t>Вы можете направить обращение (жалобу)</w:t>
      </w:r>
      <w:r w:rsidR="00F433F3" w:rsidRPr="00883F1A">
        <w:rPr>
          <w:rFonts w:ascii="Times New Roman" w:hAnsi="Times New Roman" w:cs="Times New Roman"/>
        </w:rPr>
        <w:t xml:space="preserve"> на действия (бездействие) Компании </w:t>
      </w:r>
      <w:r w:rsidR="00F433F3" w:rsidRPr="00883F1A">
        <w:rPr>
          <w:rFonts w:ascii="Times New Roman" w:hAnsi="Times New Roman" w:cs="Times New Roman"/>
        </w:rPr>
        <w:t>в письменном виде следующими способами:</w:t>
      </w:r>
    </w:p>
    <w:p w14:paraId="77ACCAE3" w14:textId="0372BE9A" w:rsidR="00F433F3" w:rsidRPr="00883F1A" w:rsidRDefault="00F433F3" w:rsidP="005A5877">
      <w:pPr>
        <w:pStyle w:val="11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883F1A">
        <w:rPr>
          <w:rFonts w:ascii="Times New Roman" w:hAnsi="Times New Roman" w:cs="Times New Roman"/>
        </w:rPr>
        <w:t>непосредственное вручение уполномоченному сотруднику Компании в офисе Компании</w:t>
      </w:r>
      <w:r w:rsidRPr="00883F1A">
        <w:rPr>
          <w:rFonts w:ascii="Times New Roman" w:hAnsi="Times New Roman" w:cs="Times New Roman"/>
        </w:rPr>
        <w:t xml:space="preserve"> (адреса офисов Компании раскрыты на Сайте)</w:t>
      </w:r>
      <w:r w:rsidRPr="00883F1A">
        <w:rPr>
          <w:rFonts w:ascii="Times New Roman" w:hAnsi="Times New Roman" w:cs="Times New Roman"/>
        </w:rPr>
        <w:t>;</w:t>
      </w:r>
    </w:p>
    <w:p w14:paraId="3AF04E51" w14:textId="7CBAFC66" w:rsidR="00F433F3" w:rsidRPr="00883F1A" w:rsidRDefault="00F433F3" w:rsidP="005A5877">
      <w:pPr>
        <w:pStyle w:val="11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883F1A">
        <w:rPr>
          <w:rFonts w:ascii="Times New Roman" w:hAnsi="Times New Roman" w:cs="Times New Roman"/>
        </w:rPr>
        <w:t>направление заказным/ценным письмом в адрес Компании</w:t>
      </w:r>
      <w:r w:rsidRPr="00883F1A">
        <w:rPr>
          <w:rFonts w:ascii="Times New Roman" w:hAnsi="Times New Roman" w:cs="Times New Roman"/>
        </w:rPr>
        <w:t>:</w:t>
      </w:r>
      <w:r w:rsidRPr="00883F1A">
        <w:rPr>
          <w:rFonts w:ascii="Times New Roman" w:hAnsi="Times New Roman" w:cs="Times New Roman"/>
        </w:rPr>
        <w:t xml:space="preserve"> </w:t>
      </w:r>
      <w:bookmarkStart w:id="1" w:name="_Hlk112337494"/>
      <w:r w:rsidRPr="00883F1A">
        <w:rPr>
          <w:rFonts w:ascii="Times New Roman" w:hAnsi="Times New Roman" w:cs="Times New Roman"/>
        </w:rPr>
        <w:t>123112, Москва, 1-й Красногвардейский проезд, дом 15, офис 18.02</w:t>
      </w:r>
      <w:bookmarkEnd w:id="1"/>
      <w:r w:rsidR="00284E08">
        <w:rPr>
          <w:rFonts w:ascii="Times New Roman" w:hAnsi="Times New Roman" w:cs="Times New Roman"/>
        </w:rPr>
        <w:t>;</w:t>
      </w:r>
    </w:p>
    <w:p w14:paraId="2FF949FA" w14:textId="77777777" w:rsidR="00F433F3" w:rsidRPr="00883F1A" w:rsidRDefault="00F433F3" w:rsidP="005A5877">
      <w:pPr>
        <w:pStyle w:val="11"/>
        <w:numPr>
          <w:ilvl w:val="0"/>
          <w:numId w:val="4"/>
        </w:numPr>
        <w:ind w:left="0" w:firstLine="284"/>
        <w:rPr>
          <w:rFonts w:ascii="Times New Roman" w:hAnsi="Times New Roman" w:cs="Times New Roman"/>
        </w:rPr>
      </w:pPr>
      <w:r w:rsidRPr="00883F1A">
        <w:rPr>
          <w:rFonts w:ascii="Times New Roman" w:hAnsi="Times New Roman" w:cs="Times New Roman"/>
        </w:rPr>
        <w:t>направление посредством сообщения типа «Запросы и пожелания» в Электронной Брокерской Системе при условии успешной авторизации Клиента в Электронной Брокерской Системе.</w:t>
      </w:r>
    </w:p>
    <w:p w14:paraId="6E4E7697" w14:textId="77777777" w:rsidR="00F433F3" w:rsidRPr="00883F1A" w:rsidRDefault="00F433F3" w:rsidP="005A587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883F1A">
        <w:rPr>
          <w:rFonts w:ascii="Times New Roman" w:hAnsi="Times New Roman" w:cs="Times New Roman"/>
        </w:rPr>
        <w:t xml:space="preserve">Также Вы можете направить жалобу (обращение) о возможном нарушении инвестиционным советником требований законодательства Российской Федерации о рынке ценных бумаг в Банк России, и о возможном нарушении базовых и внутренних стандартов саморегулируемой организации в сфере финансового рынка, объединяющей инвестиционных советников – в НАУФОР.  </w:t>
      </w:r>
    </w:p>
    <w:p w14:paraId="1B634189" w14:textId="77777777" w:rsidR="00883F1A" w:rsidRDefault="00883F1A" w:rsidP="005A5877">
      <w:pPr>
        <w:spacing w:after="0"/>
        <w:rPr>
          <w:rFonts w:ascii="Times New Roman" w:hAnsi="Times New Roman" w:cs="Times New Roman"/>
        </w:rPr>
      </w:pPr>
    </w:p>
    <w:p w14:paraId="0E5BC7B6" w14:textId="2A953246" w:rsidR="0073194C" w:rsidRPr="00883F1A" w:rsidRDefault="00883F1A" w:rsidP="005A587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83F1A">
        <w:rPr>
          <w:rFonts w:ascii="Times New Roman" w:hAnsi="Times New Roman" w:cs="Times New Roman"/>
          <w:b/>
        </w:rPr>
        <w:t xml:space="preserve">12. </w:t>
      </w:r>
      <w:r w:rsidR="00F433F3" w:rsidRPr="00883F1A">
        <w:rPr>
          <w:rFonts w:ascii="Times New Roman" w:hAnsi="Times New Roman" w:cs="Times New Roman"/>
          <w:b/>
        </w:rPr>
        <w:t>Порядок урегулирования споров</w:t>
      </w:r>
      <w:r w:rsidR="00F433F3" w:rsidRPr="00883F1A">
        <w:rPr>
          <w:rFonts w:ascii="Times New Roman" w:hAnsi="Times New Roman" w:cs="Times New Roman"/>
          <w:b/>
        </w:rPr>
        <w:t>:</w:t>
      </w:r>
      <w:r w:rsidR="00F433F3" w:rsidRPr="00883F1A">
        <w:rPr>
          <w:rFonts w:ascii="Times New Roman" w:hAnsi="Times New Roman" w:cs="Times New Roman"/>
        </w:rPr>
        <w:t xml:space="preserve">  </w:t>
      </w:r>
      <w:r w:rsidR="0073194C" w:rsidRPr="00883F1A">
        <w:rPr>
          <w:rFonts w:ascii="Times New Roman" w:hAnsi="Times New Roman" w:cs="Times New Roman"/>
        </w:rPr>
        <w:t>Все споры и разногласия между Компанией и Клиентом, разрешаются путем переговоров, а при не достижении согласия – путем направления друг другу претензий или обращений (жалоб).</w:t>
      </w:r>
      <w:r>
        <w:rPr>
          <w:rFonts w:ascii="Times New Roman" w:hAnsi="Times New Roman" w:cs="Times New Roman"/>
        </w:rPr>
        <w:t xml:space="preserve"> </w:t>
      </w:r>
      <w:r w:rsidR="0073194C" w:rsidRPr="00883F1A">
        <w:rPr>
          <w:rFonts w:ascii="Times New Roman" w:hAnsi="Times New Roman" w:cs="Times New Roman"/>
        </w:rPr>
        <w:t>В случае невозможности разрешения спора между Сторонами в претензионном порядке – такой спор передается на рассмотрение Пресненского районного суда г. Москвы либо Мирового судьи судебного участка №376 Пресненского района г. Москвы (иного суда, судебный участок которого включает адрес Компании, указанный в Договор</w:t>
      </w:r>
      <w:r w:rsidR="0073194C" w:rsidRPr="00883F1A">
        <w:rPr>
          <w:rFonts w:ascii="Times New Roman" w:hAnsi="Times New Roman" w:cs="Times New Roman"/>
        </w:rPr>
        <w:t>е</w:t>
      </w:r>
      <w:r w:rsidR="0073194C" w:rsidRPr="00883F1A">
        <w:rPr>
          <w:rFonts w:ascii="Times New Roman" w:hAnsi="Times New Roman" w:cs="Times New Roman"/>
        </w:rPr>
        <w:t>).</w:t>
      </w:r>
    </w:p>
    <w:p w14:paraId="761D9CC4" w14:textId="77777777" w:rsidR="005A5877" w:rsidRDefault="005A5877" w:rsidP="005A5877">
      <w:pPr>
        <w:pStyle w:val="11"/>
        <w:ind w:firstLine="284"/>
        <w:rPr>
          <w:rFonts w:ascii="Times New Roman" w:hAnsi="Times New Roman" w:cs="Times New Roman"/>
          <w:b/>
        </w:rPr>
      </w:pPr>
    </w:p>
    <w:p w14:paraId="7A2BCBD1" w14:textId="3E665026" w:rsidR="00AB0AAA" w:rsidRPr="00883F1A" w:rsidRDefault="00883F1A" w:rsidP="005A5877">
      <w:pPr>
        <w:pStyle w:val="11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13. </w:t>
      </w:r>
      <w:r w:rsidR="00F433F3" w:rsidRPr="00883F1A">
        <w:rPr>
          <w:rFonts w:ascii="Times New Roman" w:hAnsi="Times New Roman" w:cs="Times New Roman"/>
          <w:b/>
        </w:rPr>
        <w:t xml:space="preserve">Срок действия, порядок и сроки расторжения </w:t>
      </w:r>
      <w:r w:rsidRPr="00883F1A">
        <w:rPr>
          <w:rFonts w:ascii="Times New Roman" w:hAnsi="Times New Roman" w:cs="Times New Roman"/>
          <w:b/>
        </w:rPr>
        <w:t>Д</w:t>
      </w:r>
      <w:r w:rsidR="00F433F3" w:rsidRPr="00883F1A">
        <w:rPr>
          <w:rFonts w:ascii="Times New Roman" w:hAnsi="Times New Roman" w:cs="Times New Roman"/>
          <w:b/>
        </w:rPr>
        <w:t>оговора</w:t>
      </w:r>
      <w:r w:rsidRPr="00883F1A">
        <w:rPr>
          <w:rFonts w:ascii="Times New Roman" w:hAnsi="Times New Roman" w:cs="Times New Roman"/>
          <w:b/>
        </w:rPr>
        <w:t>:</w:t>
      </w:r>
      <w:r w:rsidRPr="00883F1A">
        <w:rPr>
          <w:rFonts w:ascii="Times New Roman" w:hAnsi="Times New Roman" w:cs="Times New Roman"/>
        </w:rPr>
        <w:t xml:space="preserve"> </w:t>
      </w:r>
      <w:r w:rsidR="0073194C" w:rsidRPr="00883F1A">
        <w:rPr>
          <w:rFonts w:ascii="Times New Roman" w:hAnsi="Times New Roman" w:cs="Times New Roman"/>
        </w:rPr>
        <w:t>Договор заключается на неопределенный срок.</w:t>
      </w:r>
      <w:r w:rsidRPr="00883F1A">
        <w:rPr>
          <w:rFonts w:ascii="Times New Roman" w:hAnsi="Times New Roman" w:cs="Times New Roman"/>
        </w:rPr>
        <w:t xml:space="preserve"> </w:t>
      </w:r>
      <w:r w:rsidRPr="00883F1A">
        <w:rPr>
          <w:rFonts w:ascii="Times New Roman" w:hAnsi="Times New Roman" w:cs="Times New Roman"/>
        </w:rPr>
        <w:t xml:space="preserve">Каждая из </w:t>
      </w:r>
      <w:r w:rsidRPr="00883F1A">
        <w:rPr>
          <w:rFonts w:ascii="Times New Roman" w:hAnsi="Times New Roman" w:cs="Times New Roman"/>
        </w:rPr>
        <w:t>с</w:t>
      </w:r>
      <w:r w:rsidRPr="00883F1A">
        <w:rPr>
          <w:rFonts w:ascii="Times New Roman" w:hAnsi="Times New Roman" w:cs="Times New Roman"/>
        </w:rPr>
        <w:t xml:space="preserve">торон </w:t>
      </w:r>
      <w:r w:rsidRPr="00883F1A">
        <w:rPr>
          <w:rFonts w:ascii="Times New Roman" w:hAnsi="Times New Roman" w:cs="Times New Roman"/>
        </w:rPr>
        <w:t xml:space="preserve">Договора вправе </w:t>
      </w:r>
      <w:r w:rsidRPr="00883F1A">
        <w:rPr>
          <w:rFonts w:ascii="Times New Roman" w:hAnsi="Times New Roman" w:cs="Times New Roman"/>
        </w:rPr>
        <w:t>в любое время вправе расторгнуть Договор в одностороннем порядке, направив другой Стороне</w:t>
      </w:r>
      <w:r w:rsidRPr="00883F1A">
        <w:rPr>
          <w:rFonts w:ascii="Times New Roman" w:hAnsi="Times New Roman" w:cs="Times New Roman"/>
        </w:rPr>
        <w:t xml:space="preserve"> письменное</w:t>
      </w:r>
      <w:r w:rsidRPr="00883F1A">
        <w:rPr>
          <w:rFonts w:ascii="Times New Roman" w:hAnsi="Times New Roman" w:cs="Times New Roman"/>
        </w:rPr>
        <w:t xml:space="preserve"> уведомление, содержащее намерение расторгнуть Договор</w:t>
      </w:r>
      <w:r w:rsidRPr="00883F1A">
        <w:rPr>
          <w:rFonts w:ascii="Times New Roman" w:hAnsi="Times New Roman" w:cs="Times New Roman"/>
        </w:rPr>
        <w:t xml:space="preserve">. </w:t>
      </w:r>
      <w:r w:rsidRPr="00883F1A">
        <w:rPr>
          <w:rFonts w:ascii="Times New Roman" w:hAnsi="Times New Roman" w:cs="Times New Roman"/>
        </w:rPr>
        <w:t xml:space="preserve"> Уведомление о расторжении Договора направляется Стороной за 2 (два) календарных дня до даты расторжения Договора.</w:t>
      </w:r>
      <w:r w:rsidRPr="00883F1A">
        <w:rPr>
          <w:rFonts w:ascii="Times New Roman" w:hAnsi="Times New Roman" w:cs="Times New Roman"/>
        </w:rPr>
        <w:t xml:space="preserve"> Порядок направления у</w:t>
      </w:r>
      <w:r w:rsidRPr="00883F1A">
        <w:rPr>
          <w:rFonts w:ascii="Times New Roman" w:hAnsi="Times New Roman" w:cs="Times New Roman"/>
        </w:rPr>
        <w:t>ведомлени</w:t>
      </w:r>
      <w:r w:rsidRPr="00883F1A">
        <w:rPr>
          <w:rFonts w:ascii="Times New Roman" w:hAnsi="Times New Roman" w:cs="Times New Roman"/>
        </w:rPr>
        <w:t>я</w:t>
      </w:r>
      <w:r w:rsidRPr="00883F1A">
        <w:rPr>
          <w:rFonts w:ascii="Times New Roman" w:hAnsi="Times New Roman" w:cs="Times New Roman"/>
        </w:rPr>
        <w:t xml:space="preserve"> о расторжении Договора</w:t>
      </w:r>
      <w:r w:rsidRPr="00883F1A">
        <w:rPr>
          <w:rFonts w:ascii="Times New Roman" w:hAnsi="Times New Roman" w:cs="Times New Roman"/>
        </w:rPr>
        <w:t xml:space="preserve"> определяется Договором.</w:t>
      </w:r>
    </w:p>
    <w:p w14:paraId="7D36FB3F" w14:textId="77777777" w:rsidR="00460503" w:rsidRPr="00883F1A" w:rsidRDefault="00460503" w:rsidP="00883F1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sectPr w:rsidR="00460503" w:rsidRPr="00883F1A" w:rsidSect="00883F1A">
      <w:foot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669D8" w14:textId="77777777" w:rsidR="00400B47" w:rsidRDefault="00400B47" w:rsidP="00337302">
      <w:pPr>
        <w:spacing w:after="0" w:line="240" w:lineRule="auto"/>
      </w:pPr>
      <w:r>
        <w:separator/>
      </w:r>
    </w:p>
  </w:endnote>
  <w:endnote w:type="continuationSeparator" w:id="0">
    <w:p w14:paraId="7052AE3D" w14:textId="77777777" w:rsidR="00400B47" w:rsidRDefault="00400B47" w:rsidP="0033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1984844"/>
      <w:docPartObj>
        <w:docPartGallery w:val="Page Numbers (Bottom of Page)"/>
        <w:docPartUnique/>
      </w:docPartObj>
    </w:sdtPr>
    <w:sdtContent>
      <w:p w14:paraId="5CC11822" w14:textId="66CFF4D7" w:rsidR="005A5877" w:rsidRDefault="005A58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E9852A" w14:textId="77777777" w:rsidR="005A5877" w:rsidRDefault="005A58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72B29" w14:textId="77777777" w:rsidR="00400B47" w:rsidRDefault="00400B47" w:rsidP="00337302">
      <w:pPr>
        <w:spacing w:after="0" w:line="240" w:lineRule="auto"/>
      </w:pPr>
      <w:r>
        <w:separator/>
      </w:r>
    </w:p>
  </w:footnote>
  <w:footnote w:type="continuationSeparator" w:id="0">
    <w:p w14:paraId="45704C75" w14:textId="77777777" w:rsidR="00400B47" w:rsidRDefault="00400B47" w:rsidP="00337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3493C"/>
    <w:multiLevelType w:val="hybridMultilevel"/>
    <w:tmpl w:val="58A05116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DDE73F3"/>
    <w:multiLevelType w:val="hybridMultilevel"/>
    <w:tmpl w:val="58A05116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3D11449"/>
    <w:multiLevelType w:val="multilevel"/>
    <w:tmpl w:val="EEAA6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4541EBF"/>
    <w:multiLevelType w:val="hybridMultilevel"/>
    <w:tmpl w:val="1690D91E"/>
    <w:lvl w:ilvl="0" w:tplc="E250CF70">
      <w:start w:val="1"/>
      <w:numFmt w:val="decimal"/>
      <w:lvlText w:val="%1)"/>
      <w:lvlJc w:val="left"/>
      <w:pPr>
        <w:ind w:left="1571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40E"/>
    <w:rsid w:val="00000A50"/>
    <w:rsid w:val="00002DF9"/>
    <w:rsid w:val="00003536"/>
    <w:rsid w:val="00006B06"/>
    <w:rsid w:val="000075E7"/>
    <w:rsid w:val="00007971"/>
    <w:rsid w:val="00011B0A"/>
    <w:rsid w:val="000144DB"/>
    <w:rsid w:val="00014F8A"/>
    <w:rsid w:val="00023EAF"/>
    <w:rsid w:val="00034A45"/>
    <w:rsid w:val="00041841"/>
    <w:rsid w:val="00041A5C"/>
    <w:rsid w:val="0005093A"/>
    <w:rsid w:val="00061008"/>
    <w:rsid w:val="0006176C"/>
    <w:rsid w:val="00066BAD"/>
    <w:rsid w:val="00070055"/>
    <w:rsid w:val="000743C3"/>
    <w:rsid w:val="000856DE"/>
    <w:rsid w:val="000867B2"/>
    <w:rsid w:val="00087C2E"/>
    <w:rsid w:val="00087D02"/>
    <w:rsid w:val="0009126B"/>
    <w:rsid w:val="00093362"/>
    <w:rsid w:val="00094B92"/>
    <w:rsid w:val="000A2D39"/>
    <w:rsid w:val="000A3824"/>
    <w:rsid w:val="000A41E8"/>
    <w:rsid w:val="000A49BC"/>
    <w:rsid w:val="000A4C0C"/>
    <w:rsid w:val="000A6625"/>
    <w:rsid w:val="000B073C"/>
    <w:rsid w:val="000B1B54"/>
    <w:rsid w:val="000C07C1"/>
    <w:rsid w:val="000C17EB"/>
    <w:rsid w:val="000C3B06"/>
    <w:rsid w:val="000C6001"/>
    <w:rsid w:val="000D29CD"/>
    <w:rsid w:val="000D2E10"/>
    <w:rsid w:val="000D4641"/>
    <w:rsid w:val="000E2202"/>
    <w:rsid w:val="000E22E2"/>
    <w:rsid w:val="000E4987"/>
    <w:rsid w:val="000F1780"/>
    <w:rsid w:val="000F23D3"/>
    <w:rsid w:val="000F33F5"/>
    <w:rsid w:val="0010015A"/>
    <w:rsid w:val="0010223E"/>
    <w:rsid w:val="001053A6"/>
    <w:rsid w:val="00105DE4"/>
    <w:rsid w:val="00105E21"/>
    <w:rsid w:val="00107ACB"/>
    <w:rsid w:val="00110919"/>
    <w:rsid w:val="00113192"/>
    <w:rsid w:val="00113F51"/>
    <w:rsid w:val="001147D6"/>
    <w:rsid w:val="001174BB"/>
    <w:rsid w:val="0013199A"/>
    <w:rsid w:val="00134CEE"/>
    <w:rsid w:val="001375B9"/>
    <w:rsid w:val="00143A70"/>
    <w:rsid w:val="001538EE"/>
    <w:rsid w:val="00153B98"/>
    <w:rsid w:val="00181F31"/>
    <w:rsid w:val="00191CC1"/>
    <w:rsid w:val="001A071F"/>
    <w:rsid w:val="001A12FA"/>
    <w:rsid w:val="001A20F5"/>
    <w:rsid w:val="001A6BD1"/>
    <w:rsid w:val="001B0E51"/>
    <w:rsid w:val="001B543D"/>
    <w:rsid w:val="001C2A3E"/>
    <w:rsid w:val="001E311E"/>
    <w:rsid w:val="001E3B5A"/>
    <w:rsid w:val="001E6B1E"/>
    <w:rsid w:val="001F0768"/>
    <w:rsid w:val="001F304C"/>
    <w:rsid w:val="001F712B"/>
    <w:rsid w:val="00200E5B"/>
    <w:rsid w:val="0020403F"/>
    <w:rsid w:val="0020573A"/>
    <w:rsid w:val="00211856"/>
    <w:rsid w:val="00212D12"/>
    <w:rsid w:val="00215740"/>
    <w:rsid w:val="00226452"/>
    <w:rsid w:val="0022678A"/>
    <w:rsid w:val="002302F8"/>
    <w:rsid w:val="00231F9D"/>
    <w:rsid w:val="00232200"/>
    <w:rsid w:val="002346FE"/>
    <w:rsid w:val="002404C0"/>
    <w:rsid w:val="002441C9"/>
    <w:rsid w:val="00246561"/>
    <w:rsid w:val="002604B6"/>
    <w:rsid w:val="002623C3"/>
    <w:rsid w:val="00264089"/>
    <w:rsid w:val="0026723F"/>
    <w:rsid w:val="002706DC"/>
    <w:rsid w:val="00270916"/>
    <w:rsid w:val="00271A15"/>
    <w:rsid w:val="00273894"/>
    <w:rsid w:val="00276334"/>
    <w:rsid w:val="00276B9D"/>
    <w:rsid w:val="002813EF"/>
    <w:rsid w:val="00284A23"/>
    <w:rsid w:val="00284E08"/>
    <w:rsid w:val="00294166"/>
    <w:rsid w:val="00297487"/>
    <w:rsid w:val="002A0A2F"/>
    <w:rsid w:val="002A1DC7"/>
    <w:rsid w:val="002A2266"/>
    <w:rsid w:val="002A2B6E"/>
    <w:rsid w:val="002A337F"/>
    <w:rsid w:val="002B77FC"/>
    <w:rsid w:val="002C24A3"/>
    <w:rsid w:val="002D431B"/>
    <w:rsid w:val="002D7FDC"/>
    <w:rsid w:val="002E3B82"/>
    <w:rsid w:val="002E5D3D"/>
    <w:rsid w:val="002F13C3"/>
    <w:rsid w:val="0030018F"/>
    <w:rsid w:val="003103FD"/>
    <w:rsid w:val="00317E0B"/>
    <w:rsid w:val="00317E85"/>
    <w:rsid w:val="0032399E"/>
    <w:rsid w:val="003264FA"/>
    <w:rsid w:val="00327E8C"/>
    <w:rsid w:val="003321E4"/>
    <w:rsid w:val="00332210"/>
    <w:rsid w:val="00337302"/>
    <w:rsid w:val="0035417E"/>
    <w:rsid w:val="00354885"/>
    <w:rsid w:val="00354AC6"/>
    <w:rsid w:val="0035783C"/>
    <w:rsid w:val="00370CD6"/>
    <w:rsid w:val="00371895"/>
    <w:rsid w:val="00372014"/>
    <w:rsid w:val="00382024"/>
    <w:rsid w:val="00385CB3"/>
    <w:rsid w:val="003928CD"/>
    <w:rsid w:val="00397012"/>
    <w:rsid w:val="003A0E3A"/>
    <w:rsid w:val="003A140C"/>
    <w:rsid w:val="003B15DC"/>
    <w:rsid w:val="003C4E64"/>
    <w:rsid w:val="003C74F7"/>
    <w:rsid w:val="003D2E3D"/>
    <w:rsid w:val="003D32FC"/>
    <w:rsid w:val="003E0203"/>
    <w:rsid w:val="003E3ED0"/>
    <w:rsid w:val="003E44CD"/>
    <w:rsid w:val="00400B47"/>
    <w:rsid w:val="00403FCA"/>
    <w:rsid w:val="00404824"/>
    <w:rsid w:val="004108C9"/>
    <w:rsid w:val="0041142C"/>
    <w:rsid w:val="00414814"/>
    <w:rsid w:val="004174E7"/>
    <w:rsid w:val="00420A63"/>
    <w:rsid w:val="00423DDE"/>
    <w:rsid w:val="00430047"/>
    <w:rsid w:val="00434174"/>
    <w:rsid w:val="00444315"/>
    <w:rsid w:val="00447DF3"/>
    <w:rsid w:val="00451C1D"/>
    <w:rsid w:val="00454A75"/>
    <w:rsid w:val="00460503"/>
    <w:rsid w:val="00461929"/>
    <w:rsid w:val="00463148"/>
    <w:rsid w:val="00465D12"/>
    <w:rsid w:val="0047042E"/>
    <w:rsid w:val="004755D6"/>
    <w:rsid w:val="00480F83"/>
    <w:rsid w:val="00483913"/>
    <w:rsid w:val="004875BF"/>
    <w:rsid w:val="00487AC2"/>
    <w:rsid w:val="0049448F"/>
    <w:rsid w:val="004A0D7E"/>
    <w:rsid w:val="004A61BB"/>
    <w:rsid w:val="004C73DC"/>
    <w:rsid w:val="004D0FCD"/>
    <w:rsid w:val="004D266A"/>
    <w:rsid w:val="004E231D"/>
    <w:rsid w:val="004E2934"/>
    <w:rsid w:val="004E2A94"/>
    <w:rsid w:val="004E3808"/>
    <w:rsid w:val="004F1765"/>
    <w:rsid w:val="004F2876"/>
    <w:rsid w:val="004F7897"/>
    <w:rsid w:val="00501202"/>
    <w:rsid w:val="005056F4"/>
    <w:rsid w:val="00505F7E"/>
    <w:rsid w:val="0051241F"/>
    <w:rsid w:val="0051270A"/>
    <w:rsid w:val="00523585"/>
    <w:rsid w:val="00523D30"/>
    <w:rsid w:val="00525BD8"/>
    <w:rsid w:val="0053129F"/>
    <w:rsid w:val="00552E01"/>
    <w:rsid w:val="0055554F"/>
    <w:rsid w:val="005559BE"/>
    <w:rsid w:val="00561640"/>
    <w:rsid w:val="00565D9C"/>
    <w:rsid w:val="00581E13"/>
    <w:rsid w:val="00584ED0"/>
    <w:rsid w:val="005863FF"/>
    <w:rsid w:val="00590F1E"/>
    <w:rsid w:val="0059293D"/>
    <w:rsid w:val="00594215"/>
    <w:rsid w:val="005951C5"/>
    <w:rsid w:val="00597127"/>
    <w:rsid w:val="005A2499"/>
    <w:rsid w:val="005A3724"/>
    <w:rsid w:val="005A520A"/>
    <w:rsid w:val="005A5877"/>
    <w:rsid w:val="005A66D4"/>
    <w:rsid w:val="005B7059"/>
    <w:rsid w:val="005C45FB"/>
    <w:rsid w:val="005C4BC2"/>
    <w:rsid w:val="005C5490"/>
    <w:rsid w:val="005D3585"/>
    <w:rsid w:val="005E7C56"/>
    <w:rsid w:val="005F17F8"/>
    <w:rsid w:val="005F22EE"/>
    <w:rsid w:val="005F58DD"/>
    <w:rsid w:val="005F7A66"/>
    <w:rsid w:val="00621400"/>
    <w:rsid w:val="006240D6"/>
    <w:rsid w:val="00626C27"/>
    <w:rsid w:val="00630DA7"/>
    <w:rsid w:val="006314D2"/>
    <w:rsid w:val="00632293"/>
    <w:rsid w:val="0063356D"/>
    <w:rsid w:val="00640B81"/>
    <w:rsid w:val="006565C8"/>
    <w:rsid w:val="00661894"/>
    <w:rsid w:val="00666A01"/>
    <w:rsid w:val="006743F8"/>
    <w:rsid w:val="006807F1"/>
    <w:rsid w:val="00682C57"/>
    <w:rsid w:val="00684011"/>
    <w:rsid w:val="00684522"/>
    <w:rsid w:val="00686AF0"/>
    <w:rsid w:val="00690D8C"/>
    <w:rsid w:val="006913B9"/>
    <w:rsid w:val="00692B43"/>
    <w:rsid w:val="00694063"/>
    <w:rsid w:val="00694D72"/>
    <w:rsid w:val="006A26A8"/>
    <w:rsid w:val="006A2B65"/>
    <w:rsid w:val="006A59D2"/>
    <w:rsid w:val="006A5A1F"/>
    <w:rsid w:val="006B0B02"/>
    <w:rsid w:val="006B4369"/>
    <w:rsid w:val="006C14FE"/>
    <w:rsid w:val="006C2953"/>
    <w:rsid w:val="006C4F94"/>
    <w:rsid w:val="006C5070"/>
    <w:rsid w:val="006D2990"/>
    <w:rsid w:val="006D74D8"/>
    <w:rsid w:val="006E1296"/>
    <w:rsid w:val="006E62CD"/>
    <w:rsid w:val="006F5F89"/>
    <w:rsid w:val="006F63E9"/>
    <w:rsid w:val="00704384"/>
    <w:rsid w:val="00704E98"/>
    <w:rsid w:val="00705466"/>
    <w:rsid w:val="00723BB6"/>
    <w:rsid w:val="00730937"/>
    <w:rsid w:val="0073194C"/>
    <w:rsid w:val="007344D3"/>
    <w:rsid w:val="0073704A"/>
    <w:rsid w:val="00737F41"/>
    <w:rsid w:val="00743871"/>
    <w:rsid w:val="00745D2E"/>
    <w:rsid w:val="007504B0"/>
    <w:rsid w:val="00750566"/>
    <w:rsid w:val="00757B04"/>
    <w:rsid w:val="00761A69"/>
    <w:rsid w:val="00761D5F"/>
    <w:rsid w:val="007647A8"/>
    <w:rsid w:val="00765A2E"/>
    <w:rsid w:val="007804C5"/>
    <w:rsid w:val="00781575"/>
    <w:rsid w:val="007829D1"/>
    <w:rsid w:val="00783010"/>
    <w:rsid w:val="00783333"/>
    <w:rsid w:val="0079086D"/>
    <w:rsid w:val="00790EDE"/>
    <w:rsid w:val="00792959"/>
    <w:rsid w:val="00793E6E"/>
    <w:rsid w:val="00797ADD"/>
    <w:rsid w:val="007A365F"/>
    <w:rsid w:val="007B7ACA"/>
    <w:rsid w:val="007C14D2"/>
    <w:rsid w:val="007C1B8F"/>
    <w:rsid w:val="007E2C41"/>
    <w:rsid w:val="007E5677"/>
    <w:rsid w:val="007F54A5"/>
    <w:rsid w:val="007F61EC"/>
    <w:rsid w:val="00805956"/>
    <w:rsid w:val="00806517"/>
    <w:rsid w:val="00811572"/>
    <w:rsid w:val="00812EB7"/>
    <w:rsid w:val="00814456"/>
    <w:rsid w:val="00814A5A"/>
    <w:rsid w:val="00814FC1"/>
    <w:rsid w:val="00815BF4"/>
    <w:rsid w:val="0081635C"/>
    <w:rsid w:val="008168C9"/>
    <w:rsid w:val="008225A2"/>
    <w:rsid w:val="00826812"/>
    <w:rsid w:val="00831F6B"/>
    <w:rsid w:val="00842532"/>
    <w:rsid w:val="00843E8C"/>
    <w:rsid w:val="00845777"/>
    <w:rsid w:val="008458A7"/>
    <w:rsid w:val="008579D0"/>
    <w:rsid w:val="00860DEE"/>
    <w:rsid w:val="00861461"/>
    <w:rsid w:val="008771C7"/>
    <w:rsid w:val="00883C82"/>
    <w:rsid w:val="00883F1A"/>
    <w:rsid w:val="00886F1F"/>
    <w:rsid w:val="0089142B"/>
    <w:rsid w:val="008945B9"/>
    <w:rsid w:val="008A1A1D"/>
    <w:rsid w:val="008A1D4A"/>
    <w:rsid w:val="008A7826"/>
    <w:rsid w:val="008A7A5A"/>
    <w:rsid w:val="008A7FF6"/>
    <w:rsid w:val="008B634A"/>
    <w:rsid w:val="008B7CB7"/>
    <w:rsid w:val="008C0EB6"/>
    <w:rsid w:val="008C2C4F"/>
    <w:rsid w:val="008D1A0D"/>
    <w:rsid w:val="008D464A"/>
    <w:rsid w:val="008D6BD9"/>
    <w:rsid w:val="008E331C"/>
    <w:rsid w:val="008E7B93"/>
    <w:rsid w:val="008F00E9"/>
    <w:rsid w:val="008F3560"/>
    <w:rsid w:val="008F5288"/>
    <w:rsid w:val="008F63BE"/>
    <w:rsid w:val="009046D7"/>
    <w:rsid w:val="0090486B"/>
    <w:rsid w:val="00904ECE"/>
    <w:rsid w:val="009077BA"/>
    <w:rsid w:val="00911EA4"/>
    <w:rsid w:val="00912FF9"/>
    <w:rsid w:val="00914277"/>
    <w:rsid w:val="009151F9"/>
    <w:rsid w:val="00915C35"/>
    <w:rsid w:val="00920125"/>
    <w:rsid w:val="00927534"/>
    <w:rsid w:val="00931A49"/>
    <w:rsid w:val="0094132A"/>
    <w:rsid w:val="0094406C"/>
    <w:rsid w:val="00950511"/>
    <w:rsid w:val="00957797"/>
    <w:rsid w:val="009674DA"/>
    <w:rsid w:val="00971FB4"/>
    <w:rsid w:val="00974605"/>
    <w:rsid w:val="009769C0"/>
    <w:rsid w:val="0098429A"/>
    <w:rsid w:val="009961D5"/>
    <w:rsid w:val="00997E47"/>
    <w:rsid w:val="009A7DC6"/>
    <w:rsid w:val="009B5112"/>
    <w:rsid w:val="009B5CDE"/>
    <w:rsid w:val="009B6D36"/>
    <w:rsid w:val="009C27E9"/>
    <w:rsid w:val="009C30DA"/>
    <w:rsid w:val="009C5E85"/>
    <w:rsid w:val="009D1E89"/>
    <w:rsid w:val="009E3C9D"/>
    <w:rsid w:val="009E56C3"/>
    <w:rsid w:val="009F6F64"/>
    <w:rsid w:val="009F7D4F"/>
    <w:rsid w:val="00A0186B"/>
    <w:rsid w:val="00A05A33"/>
    <w:rsid w:val="00A12C63"/>
    <w:rsid w:val="00A15325"/>
    <w:rsid w:val="00A1620E"/>
    <w:rsid w:val="00A20C80"/>
    <w:rsid w:val="00A212CD"/>
    <w:rsid w:val="00A23CEA"/>
    <w:rsid w:val="00A30E9E"/>
    <w:rsid w:val="00A405B9"/>
    <w:rsid w:val="00A562CE"/>
    <w:rsid w:val="00A72216"/>
    <w:rsid w:val="00A76B57"/>
    <w:rsid w:val="00A80444"/>
    <w:rsid w:val="00A815BF"/>
    <w:rsid w:val="00A825B0"/>
    <w:rsid w:val="00A86D43"/>
    <w:rsid w:val="00A87799"/>
    <w:rsid w:val="00A90214"/>
    <w:rsid w:val="00A95A47"/>
    <w:rsid w:val="00A95D31"/>
    <w:rsid w:val="00AA3CA2"/>
    <w:rsid w:val="00AA442C"/>
    <w:rsid w:val="00AA4BD9"/>
    <w:rsid w:val="00AA79CB"/>
    <w:rsid w:val="00AB0039"/>
    <w:rsid w:val="00AB08F0"/>
    <w:rsid w:val="00AB0AAA"/>
    <w:rsid w:val="00AB737F"/>
    <w:rsid w:val="00AB7407"/>
    <w:rsid w:val="00AC1AB6"/>
    <w:rsid w:val="00AC1C50"/>
    <w:rsid w:val="00AC450A"/>
    <w:rsid w:val="00AD0A92"/>
    <w:rsid w:val="00AD1F4F"/>
    <w:rsid w:val="00AD28D7"/>
    <w:rsid w:val="00AD6BD2"/>
    <w:rsid w:val="00AE35E5"/>
    <w:rsid w:val="00AE3701"/>
    <w:rsid w:val="00AF1203"/>
    <w:rsid w:val="00AF237B"/>
    <w:rsid w:val="00AF65A0"/>
    <w:rsid w:val="00B010A4"/>
    <w:rsid w:val="00B02160"/>
    <w:rsid w:val="00B0288F"/>
    <w:rsid w:val="00B02987"/>
    <w:rsid w:val="00B12EF6"/>
    <w:rsid w:val="00B205C6"/>
    <w:rsid w:val="00B44F25"/>
    <w:rsid w:val="00B508DF"/>
    <w:rsid w:val="00B52FF9"/>
    <w:rsid w:val="00B64A08"/>
    <w:rsid w:val="00B705B7"/>
    <w:rsid w:val="00B73514"/>
    <w:rsid w:val="00B73E22"/>
    <w:rsid w:val="00B773B3"/>
    <w:rsid w:val="00B9276F"/>
    <w:rsid w:val="00B930B7"/>
    <w:rsid w:val="00B943F0"/>
    <w:rsid w:val="00BA018D"/>
    <w:rsid w:val="00BA07DF"/>
    <w:rsid w:val="00BB2805"/>
    <w:rsid w:val="00BB7684"/>
    <w:rsid w:val="00BC1F96"/>
    <w:rsid w:val="00BC35B3"/>
    <w:rsid w:val="00BC3E85"/>
    <w:rsid w:val="00BC4DE9"/>
    <w:rsid w:val="00BC5BC1"/>
    <w:rsid w:val="00BD20AA"/>
    <w:rsid w:val="00BD5EC0"/>
    <w:rsid w:val="00BE6DC3"/>
    <w:rsid w:val="00BF2B40"/>
    <w:rsid w:val="00BF39B9"/>
    <w:rsid w:val="00BF56B1"/>
    <w:rsid w:val="00C11837"/>
    <w:rsid w:val="00C133A1"/>
    <w:rsid w:val="00C13D82"/>
    <w:rsid w:val="00C20FB3"/>
    <w:rsid w:val="00C27E6B"/>
    <w:rsid w:val="00C3010B"/>
    <w:rsid w:val="00C34898"/>
    <w:rsid w:val="00C36D74"/>
    <w:rsid w:val="00C3737C"/>
    <w:rsid w:val="00C46BFB"/>
    <w:rsid w:val="00C56DC4"/>
    <w:rsid w:val="00C57002"/>
    <w:rsid w:val="00C82F63"/>
    <w:rsid w:val="00C85B99"/>
    <w:rsid w:val="00CA5094"/>
    <w:rsid w:val="00CB121F"/>
    <w:rsid w:val="00CB1FA7"/>
    <w:rsid w:val="00CB51AE"/>
    <w:rsid w:val="00CB525B"/>
    <w:rsid w:val="00CB570D"/>
    <w:rsid w:val="00CC0379"/>
    <w:rsid w:val="00CC4156"/>
    <w:rsid w:val="00CC4354"/>
    <w:rsid w:val="00CD4F53"/>
    <w:rsid w:val="00CD6559"/>
    <w:rsid w:val="00CE082D"/>
    <w:rsid w:val="00CE1441"/>
    <w:rsid w:val="00CE251A"/>
    <w:rsid w:val="00CE734F"/>
    <w:rsid w:val="00CF11DB"/>
    <w:rsid w:val="00D01F4D"/>
    <w:rsid w:val="00D06265"/>
    <w:rsid w:val="00D12CCD"/>
    <w:rsid w:val="00D25F5D"/>
    <w:rsid w:val="00D27918"/>
    <w:rsid w:val="00D308F2"/>
    <w:rsid w:val="00D55B77"/>
    <w:rsid w:val="00D55E8C"/>
    <w:rsid w:val="00D60DAB"/>
    <w:rsid w:val="00D65C89"/>
    <w:rsid w:val="00D71647"/>
    <w:rsid w:val="00D72AEE"/>
    <w:rsid w:val="00D77DA0"/>
    <w:rsid w:val="00D82158"/>
    <w:rsid w:val="00D85A7D"/>
    <w:rsid w:val="00D91EC1"/>
    <w:rsid w:val="00DA2506"/>
    <w:rsid w:val="00DA5A09"/>
    <w:rsid w:val="00DA60C9"/>
    <w:rsid w:val="00DA74A3"/>
    <w:rsid w:val="00DA7A27"/>
    <w:rsid w:val="00DC385E"/>
    <w:rsid w:val="00DC714F"/>
    <w:rsid w:val="00DD2056"/>
    <w:rsid w:val="00DD237C"/>
    <w:rsid w:val="00DD5BF5"/>
    <w:rsid w:val="00DE092C"/>
    <w:rsid w:val="00DE5369"/>
    <w:rsid w:val="00DF1445"/>
    <w:rsid w:val="00DF1906"/>
    <w:rsid w:val="00E00661"/>
    <w:rsid w:val="00E0118C"/>
    <w:rsid w:val="00E03C47"/>
    <w:rsid w:val="00E12170"/>
    <w:rsid w:val="00E138E4"/>
    <w:rsid w:val="00E164DF"/>
    <w:rsid w:val="00E17BA3"/>
    <w:rsid w:val="00E17EAB"/>
    <w:rsid w:val="00E2289C"/>
    <w:rsid w:val="00E32A5C"/>
    <w:rsid w:val="00E32AE6"/>
    <w:rsid w:val="00E333C5"/>
    <w:rsid w:val="00E37B26"/>
    <w:rsid w:val="00E45E39"/>
    <w:rsid w:val="00E52086"/>
    <w:rsid w:val="00E54856"/>
    <w:rsid w:val="00E55D90"/>
    <w:rsid w:val="00E562D2"/>
    <w:rsid w:val="00E610D6"/>
    <w:rsid w:val="00E67F84"/>
    <w:rsid w:val="00E72F9C"/>
    <w:rsid w:val="00E731D9"/>
    <w:rsid w:val="00E73E70"/>
    <w:rsid w:val="00E75986"/>
    <w:rsid w:val="00E85AD1"/>
    <w:rsid w:val="00E86D35"/>
    <w:rsid w:val="00E93DC7"/>
    <w:rsid w:val="00EA2149"/>
    <w:rsid w:val="00EA3FBA"/>
    <w:rsid w:val="00EA6B53"/>
    <w:rsid w:val="00EB023C"/>
    <w:rsid w:val="00EB4260"/>
    <w:rsid w:val="00EC41B7"/>
    <w:rsid w:val="00EE56A6"/>
    <w:rsid w:val="00EE788C"/>
    <w:rsid w:val="00EF0D2D"/>
    <w:rsid w:val="00EF28FB"/>
    <w:rsid w:val="00EF5A1C"/>
    <w:rsid w:val="00F00462"/>
    <w:rsid w:val="00F00F01"/>
    <w:rsid w:val="00F018A6"/>
    <w:rsid w:val="00F048E7"/>
    <w:rsid w:val="00F06462"/>
    <w:rsid w:val="00F156B0"/>
    <w:rsid w:val="00F26DF1"/>
    <w:rsid w:val="00F27932"/>
    <w:rsid w:val="00F2798C"/>
    <w:rsid w:val="00F3684C"/>
    <w:rsid w:val="00F401A5"/>
    <w:rsid w:val="00F422C4"/>
    <w:rsid w:val="00F433F3"/>
    <w:rsid w:val="00F50CAE"/>
    <w:rsid w:val="00F513F3"/>
    <w:rsid w:val="00F528DB"/>
    <w:rsid w:val="00F61B06"/>
    <w:rsid w:val="00F62BF2"/>
    <w:rsid w:val="00F6354A"/>
    <w:rsid w:val="00F667C1"/>
    <w:rsid w:val="00F677BB"/>
    <w:rsid w:val="00F70036"/>
    <w:rsid w:val="00F71D07"/>
    <w:rsid w:val="00F77C8B"/>
    <w:rsid w:val="00F838FD"/>
    <w:rsid w:val="00F92318"/>
    <w:rsid w:val="00F93E6B"/>
    <w:rsid w:val="00FA2BDC"/>
    <w:rsid w:val="00FB0BEF"/>
    <w:rsid w:val="00FB4869"/>
    <w:rsid w:val="00FB632A"/>
    <w:rsid w:val="00FB67B7"/>
    <w:rsid w:val="00FB7AE1"/>
    <w:rsid w:val="00FC68C7"/>
    <w:rsid w:val="00FD0738"/>
    <w:rsid w:val="00FD6874"/>
    <w:rsid w:val="00FD6A50"/>
    <w:rsid w:val="00FE0031"/>
    <w:rsid w:val="00FE2F67"/>
    <w:rsid w:val="00FE4F2B"/>
    <w:rsid w:val="00FE740E"/>
    <w:rsid w:val="00FF3434"/>
    <w:rsid w:val="00FF484E"/>
    <w:rsid w:val="00FF57B9"/>
    <w:rsid w:val="00FF6E3D"/>
    <w:rsid w:val="00FF7148"/>
    <w:rsid w:val="00FF76F5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EDC6E5"/>
  <w15:docId w15:val="{0F9F4795-A5E6-4429-8B56-3E21687A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56B1"/>
  </w:style>
  <w:style w:type="paragraph" w:styleId="1">
    <w:name w:val="heading 1"/>
    <w:basedOn w:val="a"/>
    <w:next w:val="a"/>
    <w:link w:val="10"/>
    <w:uiPriority w:val="9"/>
    <w:qFormat/>
    <w:rsid w:val="003C7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373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3730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7302"/>
    <w:rPr>
      <w:vertAlign w:val="superscript"/>
    </w:rPr>
  </w:style>
  <w:style w:type="character" w:customStyle="1" w:styleId="fontstyle01">
    <w:name w:val="fontstyle01"/>
    <w:basedOn w:val="a0"/>
    <w:rsid w:val="00A05A3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42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2C4"/>
  </w:style>
  <w:style w:type="paragraph" w:styleId="a8">
    <w:name w:val="footer"/>
    <w:basedOn w:val="a"/>
    <w:link w:val="a9"/>
    <w:uiPriority w:val="99"/>
    <w:unhideWhenUsed/>
    <w:rsid w:val="00F42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22C4"/>
  </w:style>
  <w:style w:type="character" w:customStyle="1" w:styleId="10">
    <w:name w:val="Заголовок 1 Знак"/>
    <w:basedOn w:val="a0"/>
    <w:link w:val="1"/>
    <w:uiPriority w:val="9"/>
    <w:rsid w:val="003C7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3C7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3C7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ody Text"/>
    <w:basedOn w:val="a"/>
    <w:link w:val="ad"/>
    <w:uiPriority w:val="99"/>
    <w:unhideWhenUsed/>
    <w:rsid w:val="003C74F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C74F7"/>
  </w:style>
  <w:style w:type="paragraph" w:styleId="ae">
    <w:name w:val="Body Text Indent"/>
    <w:basedOn w:val="a"/>
    <w:link w:val="af"/>
    <w:uiPriority w:val="99"/>
    <w:unhideWhenUsed/>
    <w:rsid w:val="003C74F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3C74F7"/>
  </w:style>
  <w:style w:type="paragraph" w:styleId="af0">
    <w:name w:val="Body Text First Indent"/>
    <w:basedOn w:val="ac"/>
    <w:link w:val="af1"/>
    <w:uiPriority w:val="99"/>
    <w:unhideWhenUsed/>
    <w:rsid w:val="003C74F7"/>
    <w:pPr>
      <w:spacing w:after="200"/>
      <w:ind w:firstLine="360"/>
    </w:pPr>
  </w:style>
  <w:style w:type="character" w:customStyle="1" w:styleId="af1">
    <w:name w:val="Красная строка Знак"/>
    <w:basedOn w:val="ad"/>
    <w:link w:val="af0"/>
    <w:uiPriority w:val="99"/>
    <w:rsid w:val="003C74F7"/>
  </w:style>
  <w:style w:type="paragraph" w:styleId="af2">
    <w:name w:val="Balloon Text"/>
    <w:basedOn w:val="a"/>
    <w:link w:val="af3"/>
    <w:uiPriority w:val="99"/>
    <w:semiHidden/>
    <w:unhideWhenUsed/>
    <w:rsid w:val="00E4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45E39"/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59"/>
    <w:rsid w:val="00BF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597127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9712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597127"/>
    <w:rPr>
      <w:vertAlign w:val="superscript"/>
    </w:rPr>
  </w:style>
  <w:style w:type="paragraph" w:customStyle="1" w:styleId="ConsPlusNormal">
    <w:name w:val="ConsPlusNormal"/>
    <w:rsid w:val="00D55E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8">
    <w:name w:val="Hyperlink"/>
    <w:basedOn w:val="a0"/>
    <w:uiPriority w:val="99"/>
    <w:unhideWhenUsed/>
    <w:rsid w:val="00FB0BEF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783010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83010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83010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83010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83010"/>
    <w:rPr>
      <w:b/>
      <w:bCs/>
      <w:sz w:val="20"/>
      <w:szCs w:val="20"/>
    </w:rPr>
  </w:style>
  <w:style w:type="character" w:styleId="afe">
    <w:name w:val="Unresolved Mention"/>
    <w:basedOn w:val="a0"/>
    <w:uiPriority w:val="99"/>
    <w:semiHidden/>
    <w:unhideWhenUsed/>
    <w:rsid w:val="00B73514"/>
    <w:rPr>
      <w:color w:val="605E5C"/>
      <w:shd w:val="clear" w:color="auto" w:fill="E1DFDD"/>
    </w:rPr>
  </w:style>
  <w:style w:type="paragraph" w:styleId="aff">
    <w:name w:val="List Paragraph"/>
    <w:basedOn w:val="a"/>
    <w:uiPriority w:val="34"/>
    <w:qFormat/>
    <w:rsid w:val="00FA2BDC"/>
    <w:pPr>
      <w:widowControl w:val="0"/>
      <w:autoSpaceDE w:val="0"/>
      <w:autoSpaceDN w:val="0"/>
      <w:spacing w:before="121" w:after="0" w:line="240" w:lineRule="auto"/>
      <w:ind w:left="850" w:hanging="708"/>
      <w:jc w:val="both"/>
    </w:pPr>
    <w:rPr>
      <w:rFonts w:ascii="Arial" w:eastAsia="Arial" w:hAnsi="Arial" w:cs="Arial"/>
      <w:lang w:eastAsia="ru-RU" w:bidi="ru-RU"/>
    </w:rPr>
  </w:style>
  <w:style w:type="paragraph" w:customStyle="1" w:styleId="11">
    <w:name w:val="1.1"/>
    <w:basedOn w:val="aff"/>
    <w:link w:val="110"/>
    <w:qFormat/>
    <w:rsid w:val="00860DEE"/>
    <w:pPr>
      <w:spacing w:before="0"/>
      <w:ind w:left="0" w:firstLine="0"/>
    </w:pPr>
  </w:style>
  <w:style w:type="character" w:customStyle="1" w:styleId="110">
    <w:name w:val="1.1 Знак"/>
    <w:basedOn w:val="a0"/>
    <w:link w:val="11"/>
    <w:rsid w:val="00860DEE"/>
    <w:rPr>
      <w:rFonts w:ascii="Arial" w:eastAsia="Arial" w:hAnsi="Arial" w:cs="Arial"/>
      <w:lang w:eastAsia="ru-RU" w:bidi="ru-RU"/>
    </w:rPr>
  </w:style>
  <w:style w:type="character" w:customStyle="1" w:styleId="aff0">
    <w:name w:val="Основной текст_"/>
    <w:basedOn w:val="a0"/>
    <w:link w:val="12"/>
    <w:rsid w:val="00284E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ff0"/>
    <w:rsid w:val="00284E0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fra-broke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18762&amp;dst=10005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vestidea@cifra-brok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39F35-9180-4094-9EBB-5AA1A1FD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golovleva</dc:creator>
  <cp:lastModifiedBy>Александрова Ирина Вячеславовна</cp:lastModifiedBy>
  <cp:revision>10</cp:revision>
  <cp:lastPrinted>2024-03-20T09:19:00Z</cp:lastPrinted>
  <dcterms:created xsi:type="dcterms:W3CDTF">2024-03-19T13:34:00Z</dcterms:created>
  <dcterms:modified xsi:type="dcterms:W3CDTF">2024-03-20T09:33:00Z</dcterms:modified>
</cp:coreProperties>
</file>